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DB" w:rsidRDefault="00784D68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>
            <wp:extent cx="691515" cy="8509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-104" t="-85" r="-104" b="-85"/>
                    <a:stretch/>
                  </pic:blipFill>
                  <pic:spPr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7DB" w:rsidRDefault="00784D68">
      <w:pPr>
        <w:jc w:val="center"/>
      </w:pPr>
      <w:r>
        <w:rPr>
          <w:b/>
          <w:sz w:val="36"/>
        </w:rPr>
        <w:t>Российская Федерация</w:t>
      </w:r>
    </w:p>
    <w:p w:rsidR="003B07DB" w:rsidRDefault="00784D68">
      <w:pPr>
        <w:jc w:val="center"/>
      </w:pPr>
      <w:r>
        <w:rPr>
          <w:b/>
          <w:sz w:val="28"/>
        </w:rPr>
        <w:t>КЕМЕРОВСКАЯ ОБЛАСТЬ - КУЗБАСС</w:t>
      </w:r>
    </w:p>
    <w:p w:rsidR="003B07DB" w:rsidRDefault="00784D68">
      <w:pPr>
        <w:jc w:val="center"/>
      </w:pPr>
      <w:proofErr w:type="spellStart"/>
      <w:r>
        <w:rPr>
          <w:b/>
          <w:sz w:val="36"/>
        </w:rPr>
        <w:t>Топкинский</w:t>
      </w:r>
      <w:proofErr w:type="spellEnd"/>
      <w:r>
        <w:rPr>
          <w:b/>
          <w:sz w:val="36"/>
        </w:rPr>
        <w:t xml:space="preserve"> муниципальный округ</w:t>
      </w:r>
    </w:p>
    <w:p w:rsidR="003B07DB" w:rsidRDefault="00784D68">
      <w:pPr>
        <w:jc w:val="center"/>
      </w:pPr>
      <w:r>
        <w:rPr>
          <w:b/>
          <w:sz w:val="28"/>
        </w:rPr>
        <w:t xml:space="preserve">АДМИНИСТРАЦИЯ </w:t>
      </w:r>
    </w:p>
    <w:p w:rsidR="003B07DB" w:rsidRDefault="00784D68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:rsidR="003B07DB" w:rsidRDefault="00784D68">
      <w:pPr>
        <w:pStyle w:val="10"/>
      </w:pPr>
      <w:r>
        <w:t xml:space="preserve">                                 </w:t>
      </w:r>
      <w:r>
        <w:t>ПОСТАНОВЛЕНИЕ</w:t>
      </w:r>
    </w:p>
    <w:p w:rsidR="003B07DB" w:rsidRDefault="003B07DB">
      <w:pPr>
        <w:rPr>
          <w:b/>
          <w:sz w:val="28"/>
        </w:rPr>
      </w:pPr>
    </w:p>
    <w:p w:rsidR="003B07DB" w:rsidRDefault="00784D68">
      <w:pPr>
        <w:ind w:right="140"/>
        <w:jc w:val="center"/>
      </w:pPr>
      <w:r>
        <w:rPr>
          <w:b/>
          <w:sz w:val="28"/>
        </w:rPr>
        <w:t>от 16 декабря 2024 года № 2364-</w:t>
      </w:r>
      <w:r>
        <w:rPr>
          <w:b/>
          <w:sz w:val="28"/>
        </w:rPr>
        <w:t>п</w:t>
      </w:r>
    </w:p>
    <w:p w:rsidR="003B07DB" w:rsidRDefault="00784D68">
      <w:pPr>
        <w:ind w:right="140"/>
        <w:jc w:val="center"/>
      </w:pPr>
      <w:proofErr w:type="spellStart"/>
      <w:r>
        <w:rPr>
          <w:b/>
          <w:sz w:val="28"/>
        </w:rPr>
        <w:t>г.Топки</w:t>
      </w:r>
      <w:proofErr w:type="spellEnd"/>
    </w:p>
    <w:p w:rsidR="003B07DB" w:rsidRDefault="003B07DB">
      <w:pPr>
        <w:ind w:right="140"/>
        <w:jc w:val="center"/>
        <w:rPr>
          <w:b/>
          <w:sz w:val="28"/>
        </w:rPr>
      </w:pPr>
    </w:p>
    <w:p w:rsidR="003B07DB" w:rsidRDefault="00784D68">
      <w:pPr>
        <w:pStyle w:val="Default"/>
        <w:jc w:val="center"/>
      </w:pPr>
      <w:r>
        <w:rPr>
          <w:b/>
          <w:sz w:val="28"/>
        </w:rPr>
        <w:t>О внесении изменений в постановление администрации Топкинского</w:t>
      </w:r>
      <w:r>
        <w:rPr>
          <w:b/>
          <w:sz w:val="28"/>
        </w:rPr>
        <w:t xml:space="preserve"> муниципального округа от 17.05.2021 № 653-п «</w:t>
      </w:r>
      <w:bookmarkStart w:id="0" w:name="__DdeLink__109_2097727508"/>
      <w:r>
        <w:rPr>
          <w:b/>
          <w:sz w:val="28"/>
        </w:rPr>
        <w:t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</w:t>
      </w:r>
      <w:bookmarkEnd w:id="0"/>
      <w:r>
        <w:rPr>
          <w:b/>
          <w:sz w:val="28"/>
        </w:rPr>
        <w:t>»</w:t>
      </w:r>
    </w:p>
    <w:p w:rsidR="003B07DB" w:rsidRDefault="003B07DB">
      <w:pPr>
        <w:jc w:val="center"/>
        <w:rPr>
          <w:b/>
          <w:sz w:val="28"/>
        </w:rPr>
      </w:pPr>
    </w:p>
    <w:p w:rsidR="003B07DB" w:rsidRDefault="00784D68" w:rsidP="00784D68">
      <w:pPr>
        <w:ind w:right="-1"/>
        <w:jc w:val="both"/>
        <w:rPr>
          <w:sz w:val="28"/>
        </w:rPr>
      </w:pPr>
      <w:r>
        <w:rPr>
          <w:sz w:val="28"/>
        </w:rPr>
        <w:tab/>
        <w:t>В соответствии с Федеральным законом от 06.10.20</w:t>
      </w:r>
      <w:r>
        <w:rPr>
          <w:sz w:val="28"/>
        </w:rPr>
        <w:t>03 № 131-ФЗ «Об общих принципах организации местного самоуправления в 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</w:t>
      </w:r>
      <w:r>
        <w:rPr>
          <w:sz w:val="28"/>
        </w:rPr>
        <w:t>дке рассмотрения обращений граждан Российской Федерации»,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</w:t>
      </w:r>
      <w:r>
        <w:rPr>
          <w:sz w:val="28"/>
        </w:rPr>
        <w:t xml:space="preserve">ствующим законодательством Российской Федерации:   </w:t>
      </w:r>
    </w:p>
    <w:p w:rsidR="003B07DB" w:rsidRDefault="00784D68" w:rsidP="00784D68">
      <w:pPr>
        <w:pStyle w:val="Default"/>
        <w:ind w:right="-1" w:firstLine="709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17.05.2021 № 653-п «</w:t>
      </w:r>
      <w:r>
        <w:rPr>
          <w:sz w:val="28"/>
        </w:rPr>
        <w:t xml:space="preserve">Об утверждении Административного регламента предоставления муниципальной услуги «Присвоение адреса объекту </w:t>
      </w:r>
      <w:r>
        <w:rPr>
          <w:sz w:val="28"/>
        </w:rPr>
        <w:t>адресации, изменение и аннулирование такого адреса»</w:t>
      </w:r>
      <w:r>
        <w:rPr>
          <w:sz w:val="28"/>
        </w:rPr>
        <w:t>» (далее — административный регламент) следующие изменения:</w:t>
      </w:r>
      <w:r>
        <w:rPr>
          <w:sz w:val="28"/>
        </w:rPr>
        <w:tab/>
        <w:t xml:space="preserve">1.1. </w:t>
      </w:r>
      <w:r>
        <w:rPr>
          <w:sz w:val="28"/>
        </w:rPr>
        <w:t>Пункт 2.3. раздела 2 административного регламента дополнить подпунктом 2.3.1. следующего содержания:</w:t>
      </w:r>
    </w:p>
    <w:p w:rsidR="003B07DB" w:rsidRDefault="00784D68" w:rsidP="00784D68">
      <w:pPr>
        <w:ind w:right="-1"/>
        <w:jc w:val="both"/>
      </w:pPr>
      <w:r>
        <w:rPr>
          <w:sz w:val="28"/>
        </w:rPr>
        <w:tab/>
        <w:t>«2.3.1. Результаты предоставления муни</w:t>
      </w:r>
      <w:r>
        <w:rPr>
          <w:sz w:val="28"/>
        </w:rPr>
        <w:t>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</w:t>
      </w:r>
      <w:r>
        <w:rPr>
          <w:sz w:val="28"/>
        </w:rPr>
        <w:t>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</w:t>
      </w:r>
      <w:r>
        <w:rPr>
          <w:sz w:val="28"/>
        </w:rPr>
        <w:t>».</w:t>
      </w:r>
    </w:p>
    <w:p w:rsidR="003B07DB" w:rsidRDefault="00784D68" w:rsidP="00784D68">
      <w:pPr>
        <w:ind w:right="-1"/>
        <w:jc w:val="both"/>
      </w:pPr>
      <w:r>
        <w:rPr>
          <w:sz w:val="28"/>
        </w:rPr>
        <w:lastRenderedPageBreak/>
        <w:tab/>
      </w:r>
      <w:r>
        <w:rPr>
          <w:sz w:val="28"/>
        </w:rPr>
        <w:t>1.2. Пункт 2.6. раздела 2 административного регламента дополнить абзацем следующего содержания:</w:t>
      </w:r>
    </w:p>
    <w:p w:rsidR="003B07DB" w:rsidRDefault="00784D68" w:rsidP="00784D68">
      <w:pPr>
        <w:pStyle w:val="Default"/>
        <w:ind w:right="-1" w:firstLine="709"/>
        <w:jc w:val="both"/>
        <w:rPr>
          <w:sz w:val="28"/>
        </w:rPr>
      </w:pPr>
      <w:r>
        <w:rPr>
          <w:sz w:val="28"/>
        </w:rPr>
        <w:t>«При по</w:t>
      </w:r>
      <w:r>
        <w:rPr>
          <w:sz w:val="28"/>
        </w:rPr>
        <w:t>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</w:t>
      </w:r>
      <w:r>
        <w:rPr>
          <w:sz w:val="28"/>
        </w:rPr>
        <w:t>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</w:t>
      </w:r>
      <w:r>
        <w:rPr>
          <w:sz w:val="28"/>
        </w:rPr>
        <w:t>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</w:t>
      </w:r>
      <w:r>
        <w:rPr>
          <w:sz w:val="28"/>
        </w:rPr>
        <w:t>вующей услуги в отношении несовершеннолетнего.».</w:t>
      </w:r>
    </w:p>
    <w:p w:rsidR="003B07DB" w:rsidRDefault="00784D68" w:rsidP="00784D68">
      <w:pPr>
        <w:ind w:right="-1"/>
        <w:jc w:val="both"/>
      </w:pPr>
      <w:r>
        <w:rPr>
          <w:sz w:val="28"/>
        </w:rPr>
        <w:tab/>
        <w:t>1.3. Пункт 2.15. раздела 2 административного регламента дополнить абзацем следующего содержания:</w:t>
      </w:r>
    </w:p>
    <w:p w:rsidR="003B07DB" w:rsidRDefault="00784D68" w:rsidP="00784D68">
      <w:pPr>
        <w:ind w:right="-1"/>
        <w:jc w:val="both"/>
        <w:rPr>
          <w:sz w:val="28"/>
        </w:rPr>
      </w:pPr>
      <w:r>
        <w:rPr>
          <w:sz w:val="28"/>
        </w:rPr>
        <w:tab/>
        <w:t xml:space="preserve">«С информацией о требованиях, предъявляемых к помещениям, в которых предоставляются муниципальные услуги, в </w:t>
      </w:r>
      <w:r>
        <w:rPr>
          <w:sz w:val="28"/>
        </w:rPr>
        <w:t>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</w:t>
      </w:r>
      <w:r>
        <w:rPr>
          <w:sz w:val="28"/>
        </w:rPr>
        <w:t>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</w:t>
      </w:r>
      <w:r>
        <w:rPr>
          <w:sz w:val="28"/>
        </w:rPr>
        <w:t>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3B07DB" w:rsidRDefault="00784D68" w:rsidP="00784D68">
      <w:pPr>
        <w:ind w:right="-1" w:firstLine="709"/>
        <w:jc w:val="both"/>
        <w:rPr>
          <w:sz w:val="28"/>
        </w:rPr>
      </w:pPr>
      <w:r>
        <w:rPr>
          <w:sz w:val="28"/>
        </w:rPr>
        <w:t xml:space="preserve">1.4. Подпункт 2.15.2. пункта 2.15. раздела 2 административного регламента </w:t>
      </w:r>
      <w:bookmarkStart w:id="1" w:name="__DdeLink__111_20977275081"/>
      <w:r>
        <w:rPr>
          <w:sz w:val="28"/>
        </w:rPr>
        <w:t>изложить в новой редакции</w:t>
      </w:r>
      <w:bookmarkEnd w:id="1"/>
      <w:r>
        <w:rPr>
          <w:sz w:val="28"/>
        </w:rPr>
        <w:t>:</w:t>
      </w:r>
    </w:p>
    <w:p w:rsidR="003B07DB" w:rsidRDefault="00784D68" w:rsidP="00784D68">
      <w:pPr>
        <w:tabs>
          <w:tab w:val="left" w:pos="735"/>
        </w:tabs>
        <w:ind w:right="-1"/>
        <w:jc w:val="both"/>
        <w:rPr>
          <w:sz w:val="28"/>
        </w:rPr>
      </w:pPr>
      <w:r>
        <w:rPr>
          <w:sz w:val="28"/>
        </w:rPr>
        <w:tab/>
        <w:t xml:space="preserve">«2.15.2. </w:t>
      </w:r>
      <w:r>
        <w:rPr>
          <w:sz w:val="28"/>
        </w:rPr>
        <w:t>Уполномоченными органами обеспечивается создание инвалидам и иным маломобильным группам населения условий доступности муниципальной услуги в соответствии с требованиями, установленными законодательными и иными нормативными правовыми актами.</w:t>
      </w:r>
    </w:p>
    <w:p w:rsidR="003B07DB" w:rsidRDefault="00784D68" w:rsidP="00784D68">
      <w:pPr>
        <w:tabs>
          <w:tab w:val="left" w:pos="735"/>
        </w:tabs>
        <w:ind w:right="-1"/>
        <w:jc w:val="both"/>
        <w:rPr>
          <w:sz w:val="28"/>
        </w:rPr>
      </w:pPr>
      <w:r>
        <w:rPr>
          <w:sz w:val="28"/>
        </w:rPr>
        <w:tab/>
        <w:t>Оказание инвал</w:t>
      </w:r>
      <w:r>
        <w:rPr>
          <w:sz w:val="28"/>
        </w:rPr>
        <w:t>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</w:t>
      </w:r>
      <w:r>
        <w:rPr>
          <w:sz w:val="28"/>
        </w:rPr>
        <w:t>ия муниципальной услуги действий.</w:t>
      </w:r>
    </w:p>
    <w:p w:rsidR="003B07DB" w:rsidRDefault="00784D68" w:rsidP="00784D68">
      <w:pPr>
        <w:tabs>
          <w:tab w:val="left" w:pos="735"/>
        </w:tabs>
        <w:ind w:right="-1"/>
        <w:jc w:val="both"/>
        <w:rPr>
          <w:sz w:val="28"/>
        </w:rPr>
      </w:pPr>
      <w:r>
        <w:rPr>
          <w:sz w:val="28"/>
        </w:rPr>
        <w:tab/>
        <w:t xml:space="preserve">Предоставление муниципальной услуги инвалидам по слуху, при необходимости, с использованием русского жестового языка, включая </w:t>
      </w:r>
      <w:r>
        <w:rPr>
          <w:sz w:val="28"/>
        </w:rPr>
        <w:lastRenderedPageBreak/>
        <w:t xml:space="preserve">обеспечение допуска в помещение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.</w:t>
      </w:r>
    </w:p>
    <w:p w:rsidR="003B07DB" w:rsidRDefault="00784D68" w:rsidP="00784D68">
      <w:pPr>
        <w:tabs>
          <w:tab w:val="left" w:pos="735"/>
        </w:tabs>
        <w:ind w:right="-1"/>
        <w:jc w:val="both"/>
        <w:rPr>
          <w:sz w:val="28"/>
        </w:rPr>
      </w:pPr>
      <w:r>
        <w:rPr>
          <w:sz w:val="28"/>
        </w:rPr>
        <w:tab/>
        <w:t>Оказание помощи инвал</w:t>
      </w:r>
      <w:r>
        <w:rPr>
          <w:sz w:val="28"/>
        </w:rPr>
        <w:t>идам в преодолении барьеров, мешающих получению муниципальной услуги наравне с другими лицами.»</w:t>
      </w:r>
    </w:p>
    <w:p w:rsidR="003B07DB" w:rsidRDefault="00784D68" w:rsidP="00784D68">
      <w:pPr>
        <w:pStyle w:val="Default"/>
        <w:ind w:right="-1" w:firstLine="709"/>
        <w:jc w:val="both"/>
        <w:rPr>
          <w:sz w:val="28"/>
        </w:rPr>
      </w:pPr>
      <w:bookmarkStart w:id="2" w:name="_GoBack"/>
      <w:bookmarkEnd w:id="2"/>
      <w:r>
        <w:rPr>
          <w:sz w:val="28"/>
        </w:rPr>
        <w:t xml:space="preserve">1.5. </w:t>
      </w:r>
      <w:bookmarkStart w:id="3" w:name="__DdeLink__104_443389831"/>
      <w:r>
        <w:rPr>
          <w:sz w:val="28"/>
        </w:rPr>
        <w:t>В абзаце 16 подпункта 3.1.1.2. пункта 3.1. раздела 3 административного регламента слова «Критерий принятия решения» заменить словами «Основанием приятия ре</w:t>
      </w:r>
      <w:r>
        <w:rPr>
          <w:sz w:val="28"/>
        </w:rPr>
        <w:t>шения является».</w:t>
      </w:r>
      <w:bookmarkEnd w:id="3"/>
    </w:p>
    <w:p w:rsidR="003B07DB" w:rsidRDefault="00784D68" w:rsidP="00784D68">
      <w:pPr>
        <w:ind w:right="-1"/>
        <w:jc w:val="both"/>
      </w:pPr>
      <w:r>
        <w:rPr>
          <w:sz w:val="28"/>
        </w:rPr>
        <w:tab/>
        <w:t>1.6. В абзаце 9 подпункта 3.1.1.3. пункта 3.1. раздела 3 административного регламента слова «Критерий принятия решения» заменить словами «Основанием приятия решения является».</w:t>
      </w:r>
    </w:p>
    <w:p w:rsidR="003B07DB" w:rsidRDefault="00784D68" w:rsidP="00784D68">
      <w:pPr>
        <w:ind w:right="-1"/>
        <w:jc w:val="both"/>
      </w:pPr>
      <w:r>
        <w:rPr>
          <w:sz w:val="28"/>
        </w:rPr>
        <w:tab/>
      </w:r>
      <w:bookmarkStart w:id="4" w:name="__DdeLink__602_2805323507"/>
      <w:r>
        <w:rPr>
          <w:sz w:val="28"/>
        </w:rPr>
        <w:t xml:space="preserve">1.7. </w:t>
      </w:r>
      <w:bookmarkStart w:id="5" w:name="__DdeLink__106_443389831"/>
      <w:r>
        <w:rPr>
          <w:sz w:val="28"/>
        </w:rPr>
        <w:t>В абзаце 15 подпункта 3.1.1.4. пункта 3.1. раздела 3 адм</w:t>
      </w:r>
      <w:r>
        <w:rPr>
          <w:sz w:val="28"/>
        </w:rPr>
        <w:t>инистративного регламента слова «Критерий принятия решения» заменить словами «Основанием приятия решения является».</w:t>
      </w:r>
      <w:bookmarkEnd w:id="4"/>
      <w:bookmarkEnd w:id="5"/>
    </w:p>
    <w:p w:rsidR="003B07DB" w:rsidRDefault="00784D68" w:rsidP="00784D68">
      <w:pPr>
        <w:pStyle w:val="Default"/>
        <w:ind w:right="-1" w:firstLine="709"/>
        <w:jc w:val="both"/>
        <w:rPr>
          <w:sz w:val="28"/>
        </w:rPr>
      </w:pPr>
      <w:r>
        <w:rPr>
          <w:sz w:val="28"/>
        </w:rPr>
        <w:t xml:space="preserve">1.8. </w:t>
      </w:r>
      <w:bookmarkStart w:id="6" w:name="__DdeLink__106_4433898311"/>
      <w:r>
        <w:rPr>
          <w:sz w:val="28"/>
        </w:rPr>
        <w:t>В абзаце 12 подпункта 3.1.2. пункта 3.1. раздела 3 административного регламента слова «Критерий принятия решения» заменить словами «Осн</w:t>
      </w:r>
      <w:r>
        <w:rPr>
          <w:sz w:val="28"/>
        </w:rPr>
        <w:t>ованием приятия решения является».</w:t>
      </w:r>
      <w:bookmarkEnd w:id="6"/>
    </w:p>
    <w:p w:rsidR="003B07DB" w:rsidRDefault="00784D68" w:rsidP="00784D68">
      <w:pPr>
        <w:pStyle w:val="Default"/>
        <w:ind w:right="-1" w:firstLine="709"/>
        <w:jc w:val="both"/>
        <w:rPr>
          <w:sz w:val="28"/>
        </w:rPr>
      </w:pPr>
      <w:r>
        <w:rPr>
          <w:sz w:val="28"/>
        </w:rPr>
        <w:t xml:space="preserve">1.9. </w:t>
      </w:r>
      <w:bookmarkStart w:id="7" w:name="__DdeLink__106_44338983111"/>
      <w:r>
        <w:rPr>
          <w:sz w:val="28"/>
        </w:rPr>
        <w:t>В абзаце 5 пункта 3.2.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7"/>
    </w:p>
    <w:p w:rsidR="003B07DB" w:rsidRDefault="00784D68" w:rsidP="00784D68">
      <w:pPr>
        <w:pStyle w:val="Default"/>
        <w:ind w:right="-1"/>
        <w:jc w:val="both"/>
        <w:rPr>
          <w:sz w:val="28"/>
        </w:rPr>
      </w:pPr>
      <w:r>
        <w:rPr>
          <w:sz w:val="28"/>
        </w:rPr>
        <w:tab/>
        <w:t>2. Разместить данное постановление на официальном сайте админис</w:t>
      </w:r>
      <w:r>
        <w:rPr>
          <w:sz w:val="28"/>
        </w:rPr>
        <w:t>трации Топкинского муниципального округа в информационно-телекоммуникационной сети «Интернет».</w:t>
      </w:r>
    </w:p>
    <w:p w:rsidR="003B07DB" w:rsidRDefault="00784D68" w:rsidP="00784D68">
      <w:pPr>
        <w:ind w:right="-1" w:firstLine="708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</w:rPr>
        <w:t>Э.В.Кононова</w:t>
      </w:r>
      <w:proofErr w:type="spellEnd"/>
      <w:r>
        <w:rPr>
          <w:sz w:val="28"/>
        </w:rPr>
        <w:t>.</w:t>
      </w:r>
    </w:p>
    <w:p w:rsidR="003B07DB" w:rsidRDefault="00784D68" w:rsidP="00784D68">
      <w:pPr>
        <w:ind w:right="-1" w:firstLine="708"/>
        <w:jc w:val="both"/>
      </w:pPr>
      <w:r>
        <w:rPr>
          <w:sz w:val="28"/>
        </w:rPr>
        <w:t>4. По</w:t>
      </w:r>
      <w:r>
        <w:rPr>
          <w:sz w:val="28"/>
        </w:rPr>
        <w:t>становление вступает в силу после официального обнародования.</w:t>
      </w:r>
    </w:p>
    <w:p w:rsidR="003B07DB" w:rsidRDefault="003B07DB" w:rsidP="00784D68">
      <w:pPr>
        <w:pStyle w:val="ConsPlusNonformat"/>
        <w:widowControl/>
        <w:ind w:right="-1" w:firstLine="709"/>
        <w:rPr>
          <w:rFonts w:ascii="Times New Roman" w:hAnsi="Times New Roman"/>
          <w:sz w:val="28"/>
        </w:rPr>
      </w:pPr>
    </w:p>
    <w:p w:rsidR="003B07DB" w:rsidRDefault="003B07DB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:rsidR="003B07DB" w:rsidRDefault="003B07DB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:rsidR="003B07DB" w:rsidRDefault="00784D68">
      <w:pPr>
        <w:jc w:val="both"/>
      </w:pPr>
      <w:r>
        <w:rPr>
          <w:sz w:val="28"/>
        </w:rPr>
        <w:t>Глава Топкинского</w:t>
      </w:r>
    </w:p>
    <w:p w:rsidR="003B07DB" w:rsidRDefault="00784D68">
      <w:pPr>
        <w:jc w:val="both"/>
      </w:pPr>
      <w:r>
        <w:rPr>
          <w:sz w:val="28"/>
        </w:rPr>
        <w:t xml:space="preserve">муниципального округа                                                                   </w:t>
      </w:r>
      <w:proofErr w:type="spellStart"/>
      <w:r>
        <w:rPr>
          <w:sz w:val="28"/>
        </w:rPr>
        <w:t>С.В.Фролов</w:t>
      </w:r>
      <w:proofErr w:type="spellEnd"/>
    </w:p>
    <w:p w:rsidR="003B07DB" w:rsidRDefault="003B07DB">
      <w:pPr>
        <w:ind w:right="140"/>
        <w:jc w:val="both"/>
        <w:rPr>
          <w:b/>
          <w:sz w:val="28"/>
        </w:rPr>
      </w:pPr>
    </w:p>
    <w:p w:rsidR="003B07DB" w:rsidRDefault="003B07DB">
      <w:pPr>
        <w:ind w:right="140"/>
        <w:jc w:val="both"/>
        <w:rPr>
          <w:b/>
          <w:sz w:val="28"/>
        </w:rPr>
      </w:pPr>
    </w:p>
    <w:p w:rsidR="003B07DB" w:rsidRDefault="003B07DB">
      <w:pPr>
        <w:ind w:right="140"/>
        <w:jc w:val="both"/>
        <w:rPr>
          <w:b/>
          <w:sz w:val="28"/>
        </w:rPr>
      </w:pPr>
    </w:p>
    <w:p w:rsidR="003B07DB" w:rsidRDefault="003B07DB">
      <w:pPr>
        <w:ind w:right="140" w:firstLine="709"/>
        <w:jc w:val="center"/>
      </w:pPr>
    </w:p>
    <w:p w:rsidR="003B07DB" w:rsidRDefault="003B07DB"/>
    <w:sectPr w:rsidR="003B07DB" w:rsidSect="00784D68">
      <w:pgSz w:w="11906" w:h="16838"/>
      <w:pgMar w:top="1134" w:right="1134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60121"/>
    <w:multiLevelType w:val="multilevel"/>
    <w:tmpl w:val="11BEEDBA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DB"/>
    <w:rsid w:val="003B07DB"/>
    <w:rsid w:val="0078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400DE"/>
  <w15:docId w15:val="{7F90716D-A43E-48A4-84A9-517CE4A7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0"/>
    </w:rPr>
  </w:style>
  <w:style w:type="paragraph" w:styleId="10">
    <w:name w:val="heading 1"/>
    <w:link w:val="11"/>
    <w:pPr>
      <w:outlineLvl w:val="0"/>
    </w:pPr>
    <w:rPr>
      <w:b/>
      <w:sz w:val="3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styleId="a3">
    <w:name w:val="caption"/>
    <w:link w:val="a4"/>
    <w:rPr>
      <w:rFonts w:ascii="PT Astra Serif" w:hAnsi="PT Astra Serif"/>
      <w:i/>
      <w:sz w:val="24"/>
    </w:rPr>
  </w:style>
  <w:style w:type="character" w:customStyle="1" w:styleId="12">
    <w:name w:val="Название объекта1"/>
    <w:basedOn w:val="1"/>
    <w:rPr>
      <w:rFonts w:ascii="PT Astra Serif" w:hAnsi="PT Astra Serif"/>
      <w:i/>
      <w:color w:val="000000"/>
      <w:spacing w:val="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a5">
    <w:name w:val="Колонтитул"/>
    <w:link w:val="a6"/>
    <w:pPr>
      <w:jc w:val="both"/>
    </w:pPr>
    <w:rPr>
      <w:rFonts w:ascii="XO Thames" w:hAnsi="XO Thames"/>
      <w:sz w:val="20"/>
    </w:rPr>
  </w:style>
  <w:style w:type="character" w:customStyle="1" w:styleId="a6">
    <w:name w:val="Колонтитул"/>
    <w:link w:val="a5"/>
    <w:rPr>
      <w:rFonts w:ascii="XO Thames" w:hAnsi="XO Thames"/>
      <w:color w:val="000000"/>
      <w:spacing w:val="0"/>
      <w:sz w:val="20"/>
    </w:rPr>
  </w:style>
  <w:style w:type="paragraph" w:styleId="a7">
    <w:name w:val="List"/>
    <w:basedOn w:val="a8"/>
    <w:link w:val="a9"/>
    <w:rPr>
      <w:rFonts w:ascii="PT Astra Serif" w:hAnsi="PT Astra Serif"/>
    </w:rPr>
  </w:style>
  <w:style w:type="character" w:customStyle="1" w:styleId="13">
    <w:name w:val="Список1"/>
    <w:basedOn w:val="Textbody"/>
    <w:rPr>
      <w:rFonts w:ascii="PT Astra Serif" w:hAnsi="PT Astra Serif"/>
    </w:rPr>
  </w:style>
  <w:style w:type="character" w:customStyle="1" w:styleId="a4">
    <w:name w:val="Название объекта Знак"/>
    <w:link w:val="a3"/>
    <w:rPr>
      <w:rFonts w:ascii="PT Astra Serif" w:hAnsi="PT Astra Serif"/>
      <w:i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Contents6">
    <w:name w:val="Contents 6"/>
    <w:link w:val="Contents60"/>
    <w:rPr>
      <w:rFonts w:ascii="XO Thames" w:hAnsi="XO Thames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a">
    <w:name w:val="Title"/>
    <w:next w:val="a8"/>
    <w:link w:val="a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4">
    <w:name w:val="Заголовок1"/>
    <w:basedOn w:val="1"/>
    <w:rPr>
      <w:rFonts w:ascii="PT Astra Serif" w:hAnsi="PT Astra Serif"/>
      <w:color w:val="000000"/>
      <w:spacing w:val="0"/>
      <w:sz w:val="28"/>
    </w:rPr>
  </w:style>
  <w:style w:type="paragraph" w:customStyle="1" w:styleId="15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Без интервала1"/>
    <w:link w:val="17"/>
    <w:rPr>
      <w:rFonts w:ascii="Calibri" w:hAnsi="Calibri"/>
      <w:sz w:val="22"/>
    </w:rPr>
  </w:style>
  <w:style w:type="character" w:customStyle="1" w:styleId="17">
    <w:name w:val="Без интервала1"/>
    <w:link w:val="16"/>
    <w:rPr>
      <w:rFonts w:ascii="Calibri" w:hAnsi="Calibri"/>
      <w:color w:val="000000"/>
      <w:spacing w:val="0"/>
      <w:sz w:val="22"/>
    </w:rPr>
  </w:style>
  <w:style w:type="paragraph" w:customStyle="1" w:styleId="Contents9">
    <w:name w:val="Contents 9"/>
    <w:link w:val="Contents90"/>
    <w:rPr>
      <w:rFonts w:ascii="XO Thames" w:hAnsi="XO Thames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Textbody0">
    <w:name w:val="Text body"/>
    <w:link w:val="Textbody"/>
  </w:style>
  <w:style w:type="character" w:customStyle="1" w:styleId="Textbody">
    <w:name w:val="Text body"/>
    <w:link w:val="Textbody0"/>
  </w:style>
  <w:style w:type="character" w:customStyle="1" w:styleId="51">
    <w:name w:val="Заголовок 51"/>
    <w:rPr>
      <w:rFonts w:ascii="XO Thames" w:hAnsi="XO Thames"/>
      <w:b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8">
    <w:name w:val="Contents 8"/>
    <w:link w:val="Contents80"/>
    <w:rPr>
      <w:rFonts w:ascii="XO Thames" w:hAnsi="XO Thames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character" w:customStyle="1" w:styleId="110">
    <w:name w:val="Заголовок 11"/>
    <w:basedOn w:val="1"/>
    <w:rPr>
      <w:rFonts w:ascii="Times New Roman" w:hAnsi="Times New Roman"/>
      <w:b/>
      <w:color w:val="000000"/>
      <w:spacing w:val="0"/>
      <w:sz w:val="36"/>
    </w:rPr>
  </w:style>
  <w:style w:type="paragraph" w:styleId="ac">
    <w:name w:val="index heading"/>
    <w:basedOn w:val="a"/>
    <w:link w:val="ad"/>
    <w:rPr>
      <w:rFonts w:ascii="PT Astra Serif" w:hAnsi="PT Astra Serif"/>
    </w:rPr>
  </w:style>
  <w:style w:type="character" w:customStyle="1" w:styleId="ad">
    <w:name w:val="Указатель Знак"/>
    <w:basedOn w:val="1"/>
    <w:link w:val="ac"/>
    <w:rPr>
      <w:rFonts w:ascii="PT Astra Serif" w:hAnsi="PT Astra Serif"/>
      <w:color w:val="000000"/>
      <w:spacing w:val="0"/>
      <w:sz w:val="20"/>
    </w:rPr>
  </w:style>
  <w:style w:type="paragraph" w:customStyle="1" w:styleId="18">
    <w:name w:val="Гиперссылка1"/>
    <w:link w:val="ae"/>
    <w:rPr>
      <w:color w:val="0000FF"/>
      <w:u w:val="single"/>
    </w:rPr>
  </w:style>
  <w:style w:type="character" w:styleId="ae">
    <w:name w:val="Hyperlink"/>
    <w:link w:val="18"/>
    <w:rPr>
      <w:rFonts w:ascii="Times New Roman" w:hAnsi="Times New Roman"/>
      <w:color w:val="0000FF"/>
      <w:spacing w:val="0"/>
      <w:sz w:val="28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  <w:color w:val="000000"/>
      <w:spacing w:val="0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tents3">
    <w:name w:val="Contents 3"/>
    <w:link w:val="Contents30"/>
    <w:rPr>
      <w:rFonts w:ascii="XO Thames" w:hAnsi="XO Thames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b">
    <w:name w:val="Заголовок 1 Знак"/>
    <w:basedOn w:val="15"/>
    <w:link w:val="1c"/>
    <w:rPr>
      <w:b/>
      <w:sz w:val="36"/>
    </w:rPr>
  </w:style>
  <w:style w:type="character" w:customStyle="1" w:styleId="1c">
    <w:name w:val="Заголовок 1 Знак"/>
    <w:basedOn w:val="a0"/>
    <w:link w:val="1b"/>
    <w:rPr>
      <w:b/>
      <w:sz w:val="3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5">
    <w:name w:val="Contents 5"/>
    <w:link w:val="Contents50"/>
    <w:rPr>
      <w:rFonts w:ascii="XO Thames" w:hAnsi="XO Thames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af">
    <w:name w:val="Balloon Text"/>
    <w:basedOn w:val="a"/>
    <w:link w:val="af0"/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Pr>
      <w:rFonts w:ascii="Tahoma" w:hAnsi="Tahoma"/>
      <w:color w:val="000000"/>
      <w:spacing w:val="0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character" w:customStyle="1" w:styleId="a9">
    <w:name w:val="Список Знак"/>
    <w:basedOn w:val="af1"/>
    <w:link w:val="a7"/>
    <w:rPr>
      <w:rFonts w:ascii="PT Astra Serif" w:hAnsi="PT Astra Serif"/>
      <w:color w:val="000000"/>
      <w:spacing w:val="0"/>
      <w:sz w:val="20"/>
    </w:rPr>
  </w:style>
  <w:style w:type="paragraph" w:styleId="a8">
    <w:name w:val="Body Text"/>
    <w:basedOn w:val="a"/>
    <w:link w:val="af1"/>
    <w:pPr>
      <w:spacing w:after="140" w:line="276" w:lineRule="auto"/>
    </w:pPr>
  </w:style>
  <w:style w:type="character" w:customStyle="1" w:styleId="af1">
    <w:name w:val="Основной текст Знак"/>
    <w:basedOn w:val="1"/>
    <w:link w:val="a8"/>
    <w:rPr>
      <w:rFonts w:ascii="Times New Roman" w:hAnsi="Times New Roman"/>
      <w:color w:val="000000"/>
      <w:spacing w:val="0"/>
      <w:sz w:val="20"/>
    </w:rPr>
  </w:style>
  <w:style w:type="paragraph" w:styleId="af2">
    <w:name w:val="Subtitle"/>
    <w:link w:val="af3"/>
    <w:uiPriority w:val="11"/>
    <w:qFormat/>
    <w:rPr>
      <w:rFonts w:ascii="XO Thames" w:hAnsi="XO Thames"/>
      <w:i/>
      <w:sz w:val="24"/>
    </w:rPr>
  </w:style>
  <w:style w:type="character" w:customStyle="1" w:styleId="1d">
    <w:name w:val="Подзаголовок1"/>
    <w:rPr>
      <w:rFonts w:ascii="XO Thames" w:hAnsi="XO Thames"/>
      <w:i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rFonts w:ascii="Times New Roman" w:hAnsi="Times New Roman"/>
      <w:color w:val="0000FF"/>
      <w:spacing w:val="0"/>
      <w:sz w:val="28"/>
      <w:u w:val="single"/>
    </w:rPr>
  </w:style>
  <w:style w:type="character" w:customStyle="1" w:styleId="23">
    <w:name w:val="Заголовок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11">
    <w:name w:val="Заголовок 1 Знак1"/>
    <w:link w:val="10"/>
    <w:rPr>
      <w:b/>
      <w:sz w:val="36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character" w:customStyle="1" w:styleId="ab">
    <w:name w:val="Заголовок Знак"/>
    <w:link w:val="aa"/>
    <w:rPr>
      <w:rFonts w:ascii="XO Thames" w:hAnsi="XO Thames"/>
      <w:b/>
      <w:caps/>
      <w:color w:val="000000"/>
      <w:spacing w:val="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909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3</cp:revision>
  <dcterms:created xsi:type="dcterms:W3CDTF">2024-12-16T09:36:00Z</dcterms:created>
  <dcterms:modified xsi:type="dcterms:W3CDTF">2024-12-16T09:39:00Z</dcterms:modified>
</cp:coreProperties>
</file>