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EF84FE" w14:textId="77777777" w:rsidR="002809FB" w:rsidRDefault="002809FB" w:rsidP="00E24B05">
      <w:pPr>
        <w:jc w:val="center"/>
        <w:rPr>
          <w:sz w:val="28"/>
          <w:szCs w:val="28"/>
          <w:lang w:val="en-US"/>
        </w:rPr>
      </w:pPr>
      <w:r>
        <w:rPr>
          <w:noProof/>
        </w:rPr>
        <w:drawing>
          <wp:inline distT="0" distB="0" distL="0" distR="0" wp14:anchorId="086A349B" wp14:editId="410C19AA">
            <wp:extent cx="675640" cy="8464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5640" cy="846455"/>
                    </a:xfrm>
                    <a:prstGeom prst="rect">
                      <a:avLst/>
                    </a:prstGeom>
                    <a:noFill/>
                    <a:ln>
                      <a:noFill/>
                    </a:ln>
                  </pic:spPr>
                </pic:pic>
              </a:graphicData>
            </a:graphic>
          </wp:inline>
        </w:drawing>
      </w:r>
    </w:p>
    <w:p w14:paraId="68CE0CDE" w14:textId="77777777" w:rsidR="002809FB" w:rsidRPr="002809FB" w:rsidRDefault="002809FB" w:rsidP="00A30CA3">
      <w:pPr>
        <w:jc w:val="center"/>
        <w:rPr>
          <w:b/>
          <w:sz w:val="36"/>
          <w:szCs w:val="36"/>
        </w:rPr>
      </w:pPr>
      <w:r w:rsidRPr="002809FB">
        <w:rPr>
          <w:b/>
          <w:sz w:val="36"/>
          <w:szCs w:val="36"/>
        </w:rPr>
        <w:t>Российская Федерация</w:t>
      </w:r>
    </w:p>
    <w:p w14:paraId="43D07F95" w14:textId="77777777" w:rsidR="002809FB" w:rsidRPr="002809FB" w:rsidRDefault="002809FB" w:rsidP="00A30CA3">
      <w:pPr>
        <w:jc w:val="center"/>
        <w:rPr>
          <w:b/>
          <w:sz w:val="28"/>
          <w:szCs w:val="28"/>
        </w:rPr>
      </w:pPr>
      <w:r w:rsidRPr="002809FB">
        <w:rPr>
          <w:b/>
          <w:sz w:val="28"/>
          <w:szCs w:val="28"/>
        </w:rPr>
        <w:t>КЕМЕРОВСКАЯ ОБЛАСТЬ - КУЗБАСС</w:t>
      </w:r>
    </w:p>
    <w:p w14:paraId="30BB564A" w14:textId="77777777" w:rsidR="002809FB" w:rsidRPr="002809FB" w:rsidRDefault="002809FB" w:rsidP="00A30CA3">
      <w:pPr>
        <w:jc w:val="center"/>
        <w:rPr>
          <w:b/>
          <w:sz w:val="36"/>
          <w:szCs w:val="36"/>
        </w:rPr>
      </w:pPr>
      <w:r w:rsidRPr="002809FB">
        <w:rPr>
          <w:b/>
          <w:sz w:val="36"/>
          <w:szCs w:val="36"/>
        </w:rPr>
        <w:t>Топкинский муниципальный округ</w:t>
      </w:r>
    </w:p>
    <w:p w14:paraId="1DEA2296" w14:textId="77777777" w:rsidR="002809FB" w:rsidRPr="002809FB" w:rsidRDefault="002809FB" w:rsidP="00A30CA3">
      <w:pPr>
        <w:jc w:val="center"/>
        <w:rPr>
          <w:b/>
          <w:sz w:val="28"/>
          <w:szCs w:val="28"/>
        </w:rPr>
      </w:pPr>
      <w:r w:rsidRPr="002809FB">
        <w:rPr>
          <w:b/>
          <w:sz w:val="28"/>
          <w:szCs w:val="28"/>
        </w:rPr>
        <w:t>АДМИНИСТРАЦИЯ</w:t>
      </w:r>
    </w:p>
    <w:p w14:paraId="3A3D95D5" w14:textId="77777777" w:rsidR="002809FB" w:rsidRPr="002809FB" w:rsidRDefault="002809FB" w:rsidP="00A30CA3">
      <w:pPr>
        <w:jc w:val="center"/>
        <w:rPr>
          <w:b/>
          <w:sz w:val="28"/>
          <w:szCs w:val="28"/>
        </w:rPr>
      </w:pPr>
      <w:r w:rsidRPr="002809FB">
        <w:rPr>
          <w:b/>
          <w:sz w:val="28"/>
          <w:szCs w:val="28"/>
        </w:rPr>
        <w:t xml:space="preserve">ТОПКИНСКОГО МУНИЦИПАЛЬНОГО </w:t>
      </w:r>
      <w:r w:rsidRPr="002809FB">
        <w:rPr>
          <w:b/>
          <w:caps/>
          <w:sz w:val="28"/>
          <w:szCs w:val="28"/>
        </w:rPr>
        <w:t>округа</w:t>
      </w:r>
    </w:p>
    <w:p w14:paraId="67A9CED7" w14:textId="77777777" w:rsidR="002809FB" w:rsidRDefault="00B51060" w:rsidP="00E8358B">
      <w:pPr>
        <w:tabs>
          <w:tab w:val="left" w:pos="851"/>
          <w:tab w:val="left" w:pos="2925"/>
          <w:tab w:val="center" w:pos="5102"/>
          <w:tab w:val="left" w:pos="9498"/>
        </w:tabs>
        <w:spacing w:line="360" w:lineRule="auto"/>
        <w:jc w:val="center"/>
        <w:rPr>
          <w:b/>
          <w:bCs/>
          <w:sz w:val="36"/>
          <w:szCs w:val="36"/>
        </w:rPr>
      </w:pPr>
      <w:r w:rsidRPr="002809FB">
        <w:rPr>
          <w:b/>
          <w:bCs/>
          <w:sz w:val="36"/>
          <w:szCs w:val="36"/>
        </w:rPr>
        <w:t>ПОСТАНОВЛЕНИЕ</w:t>
      </w:r>
    </w:p>
    <w:p w14:paraId="7870EC5D" w14:textId="77777777" w:rsidR="00E8358B" w:rsidRDefault="00E8358B" w:rsidP="00E8358B">
      <w:pPr>
        <w:tabs>
          <w:tab w:val="left" w:pos="851"/>
          <w:tab w:val="left" w:pos="2925"/>
          <w:tab w:val="center" w:pos="5102"/>
          <w:tab w:val="left" w:pos="9498"/>
        </w:tabs>
        <w:spacing w:line="360" w:lineRule="auto"/>
        <w:jc w:val="center"/>
        <w:rPr>
          <w:b/>
          <w:bCs/>
          <w:sz w:val="36"/>
          <w:szCs w:val="36"/>
        </w:rPr>
      </w:pPr>
    </w:p>
    <w:p w14:paraId="1F2898F5" w14:textId="77777777" w:rsidR="00E8358B" w:rsidRPr="00E24B05" w:rsidRDefault="00E8358B" w:rsidP="00E8358B">
      <w:pPr>
        <w:spacing w:line="360" w:lineRule="auto"/>
        <w:jc w:val="center"/>
        <w:rPr>
          <w:b/>
          <w:sz w:val="28"/>
          <w:szCs w:val="28"/>
        </w:rPr>
      </w:pPr>
      <w:r w:rsidRPr="00E24B05">
        <w:rPr>
          <w:b/>
          <w:sz w:val="28"/>
          <w:szCs w:val="28"/>
        </w:rPr>
        <w:t xml:space="preserve">от </w:t>
      </w:r>
      <w:sdt>
        <w:sdtPr>
          <w:rPr>
            <w:b/>
            <w:sz w:val="28"/>
            <w:szCs w:val="28"/>
          </w:rPr>
          <w:alias w:val="Дата документа"/>
          <w:tag w:val="Дата документа"/>
          <w:id w:val="219717524"/>
          <w:placeholder>
            <w:docPart w:val="5CDD29743E8E4CAC920EF9F07021ECC1"/>
          </w:placeholder>
          <w:date w:fullDate="2023-10-02T00:00:00Z">
            <w:dateFormat w:val="d MMMM yyyy 'года'"/>
            <w:lid w:val="ru-RU"/>
            <w:storeMappedDataAs w:val="dateTime"/>
            <w:calendar w:val="gregorian"/>
          </w:date>
        </w:sdtPr>
        <w:sdtContent>
          <w:r w:rsidR="006547DC">
            <w:rPr>
              <w:b/>
              <w:sz w:val="28"/>
              <w:szCs w:val="28"/>
            </w:rPr>
            <w:t>2 октября 2023 года</w:t>
          </w:r>
        </w:sdtContent>
      </w:sdt>
      <w:r w:rsidRPr="00E24B05">
        <w:rPr>
          <w:b/>
          <w:sz w:val="28"/>
          <w:szCs w:val="28"/>
        </w:rPr>
        <w:t xml:space="preserve"> № </w:t>
      </w:r>
      <w:sdt>
        <w:sdtPr>
          <w:rPr>
            <w:b/>
            <w:sz w:val="28"/>
            <w:szCs w:val="28"/>
          </w:rPr>
          <w:id w:val="700056525"/>
          <w:placeholder>
            <w:docPart w:val="A2D4C5626CE64B60B37374D130C09927"/>
          </w:placeholder>
        </w:sdtPr>
        <w:sdtEndPr>
          <w:rPr>
            <w:lang w:val="en-US"/>
          </w:rPr>
        </w:sdtEndPr>
        <w:sdtContent>
          <w:sdt>
            <w:sdtPr>
              <w:rPr>
                <w:b/>
                <w:sz w:val="28"/>
                <w:szCs w:val="28"/>
                <w:u w:val="single"/>
              </w:rPr>
              <w:alias w:val="Номер распоряжения"/>
              <w:tag w:val="Номер распоряжения"/>
              <w:id w:val="578867884"/>
              <w:placeholder>
                <w:docPart w:val="A2D4C5626CE64B60B37374D130C09927"/>
              </w:placeholder>
            </w:sdtPr>
            <w:sdtEndPr>
              <w:rPr>
                <w:u w:val="none"/>
                <w:lang w:val="en-US"/>
              </w:rPr>
            </w:sdtEndPr>
            <w:sdtContent>
              <w:r w:rsidR="00E24B05" w:rsidRPr="00E24B05">
                <w:rPr>
                  <w:b/>
                  <w:sz w:val="28"/>
                  <w:szCs w:val="28"/>
                </w:rPr>
                <w:t>1670-п</w:t>
              </w:r>
            </w:sdtContent>
          </w:sdt>
        </w:sdtContent>
      </w:sdt>
    </w:p>
    <w:sdt>
      <w:sdtPr>
        <w:rPr>
          <w:b/>
        </w:rPr>
        <w:alias w:val="Место издания"/>
        <w:tag w:val="Место издания"/>
        <w:id w:val="-667174562"/>
        <w:placeholder>
          <w:docPart w:val="86C8EE755C8A491AB2E928906E30A895"/>
        </w:placeholder>
      </w:sdtPr>
      <w:sdtContent>
        <w:p w14:paraId="7380BB81" w14:textId="77777777" w:rsidR="006D4043" w:rsidRPr="003D6D37" w:rsidRDefault="006D4043" w:rsidP="00A30CA3">
          <w:pPr>
            <w:spacing w:line="360" w:lineRule="auto"/>
            <w:jc w:val="center"/>
            <w:rPr>
              <w:b/>
            </w:rPr>
          </w:pPr>
          <w:r w:rsidRPr="00E24B05">
            <w:rPr>
              <w:b/>
              <w:sz w:val="28"/>
              <w:szCs w:val="28"/>
            </w:rPr>
            <w:t>г. Топки</w:t>
          </w:r>
        </w:p>
      </w:sdtContent>
    </w:sdt>
    <w:p w14:paraId="2CA62F29" w14:textId="77777777" w:rsidR="004F6D30" w:rsidRPr="00B51060" w:rsidRDefault="004F6D30" w:rsidP="009C2C3E">
      <w:pPr>
        <w:tabs>
          <w:tab w:val="left" w:pos="5100"/>
        </w:tabs>
        <w:spacing w:line="360" w:lineRule="auto"/>
        <w:jc w:val="both"/>
        <w:rPr>
          <w:iCs/>
        </w:rPr>
      </w:pPr>
    </w:p>
    <w:tbl>
      <w:tblPr>
        <w:tblStyle w:val="a7"/>
        <w:tblW w:w="0" w:type="auto"/>
        <w:jc w:val="center"/>
        <w:tblBorders>
          <w:insideH w:val="none" w:sz="0" w:space="0" w:color="auto"/>
          <w:insideV w:val="none" w:sz="0" w:space="0" w:color="auto"/>
        </w:tblBorders>
        <w:tblCellMar>
          <w:left w:w="0" w:type="dxa"/>
          <w:right w:w="0" w:type="dxa"/>
        </w:tblCellMar>
        <w:tblLook w:val="04A0" w:firstRow="1" w:lastRow="0" w:firstColumn="1" w:lastColumn="0" w:noHBand="0" w:noVBand="1"/>
      </w:tblPr>
      <w:tblGrid>
        <w:gridCol w:w="9072"/>
      </w:tblGrid>
      <w:tr w:rsidR="009C2C3E" w:rsidRPr="00B51060" w14:paraId="68716F82" w14:textId="77777777" w:rsidTr="000F05AC">
        <w:trPr>
          <w:jc w:val="center"/>
        </w:trPr>
        <w:tc>
          <w:tcPr>
            <w:tcW w:w="9320" w:type="dxa"/>
            <w:tcBorders>
              <w:top w:val="nil"/>
              <w:left w:val="nil"/>
              <w:bottom w:val="nil"/>
              <w:right w:val="nil"/>
            </w:tcBorders>
          </w:tcPr>
          <w:p w14:paraId="7E6C15ED" w14:textId="61279871" w:rsidR="00E24B05" w:rsidRDefault="009C2C3E" w:rsidP="001129CB">
            <w:pPr>
              <w:tabs>
                <w:tab w:val="left" w:pos="5100"/>
              </w:tabs>
              <w:jc w:val="center"/>
              <w:rPr>
                <w:b/>
                <w:iCs/>
                <w:sz w:val="28"/>
                <w:szCs w:val="28"/>
              </w:rPr>
            </w:pPr>
            <w:r w:rsidRPr="00E9137F">
              <w:rPr>
                <w:b/>
                <w:iCs/>
                <w:sz w:val="28"/>
                <w:szCs w:val="28"/>
              </w:rPr>
              <w:t xml:space="preserve">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w:t>
            </w:r>
          </w:p>
          <w:p w14:paraId="139223BB" w14:textId="03A80DD7" w:rsidR="009C2C3E" w:rsidRPr="00E9137F" w:rsidRDefault="009C2C3E" w:rsidP="001129CB">
            <w:pPr>
              <w:tabs>
                <w:tab w:val="left" w:pos="5100"/>
              </w:tabs>
              <w:jc w:val="center"/>
              <w:rPr>
                <w:b/>
                <w:iCs/>
              </w:rPr>
            </w:pPr>
            <w:r w:rsidRPr="00E9137F">
              <w:rPr>
                <w:b/>
                <w:iCs/>
                <w:sz w:val="28"/>
                <w:szCs w:val="28"/>
              </w:rPr>
              <w:t>(приватизация жилищного фонда)»</w:t>
            </w:r>
          </w:p>
        </w:tc>
      </w:tr>
    </w:tbl>
    <w:p w14:paraId="62CFBF5E" w14:textId="77777777" w:rsidR="00563E91" w:rsidRPr="00B51060" w:rsidRDefault="00563E91" w:rsidP="003D6D37">
      <w:pPr>
        <w:spacing w:line="360" w:lineRule="auto"/>
        <w:rPr>
          <w:bCs/>
        </w:rPr>
      </w:pPr>
    </w:p>
    <w:p w14:paraId="56ED5DA0" w14:textId="77777777" w:rsidR="00E24B05" w:rsidRDefault="000F05AC" w:rsidP="00E24B05">
      <w:pPr>
        <w:shd w:val="clear" w:color="auto" w:fill="FFFFFF"/>
        <w:ind w:firstLine="708"/>
        <w:jc w:val="both"/>
        <w:rPr>
          <w:sz w:val="28"/>
          <w:szCs w:val="28"/>
          <w:lang w:eastAsia="en-US"/>
        </w:rPr>
      </w:pPr>
      <w:r w:rsidRPr="00E24B05">
        <w:rPr>
          <w:sz w:val="28"/>
          <w:szCs w:val="28"/>
          <w:lang w:eastAsia="en-US"/>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Росси</w:t>
      </w:r>
      <w:r w:rsidR="00E24B05">
        <w:rPr>
          <w:sz w:val="28"/>
          <w:szCs w:val="28"/>
          <w:lang w:eastAsia="en-US"/>
        </w:rPr>
        <w:t xml:space="preserve">йской Федерации от 04.07.1991 № </w:t>
      </w:r>
      <w:r w:rsidRPr="00E24B05">
        <w:rPr>
          <w:sz w:val="28"/>
          <w:szCs w:val="28"/>
          <w:lang w:eastAsia="en-US"/>
        </w:rPr>
        <w:t>1541-1 «О приватизации жилищного фонда в Российской Федерации», Федеральный закон от 21.12.1996 № 159-ФЗ «О дополнительных гарантиях по социальной поддержке детей-сирот и детей, оставшихся без попечения родителей», постановлением администрации Топкинского муниципального округа Кемеровской области – Кузбасса от 11.04.2023 №</w:t>
      </w:r>
      <w:r w:rsidR="00E24B05">
        <w:rPr>
          <w:sz w:val="28"/>
          <w:szCs w:val="28"/>
          <w:lang w:eastAsia="en-US"/>
        </w:rPr>
        <w:t xml:space="preserve"> </w:t>
      </w:r>
      <w:r w:rsidRPr="00E24B05">
        <w:rPr>
          <w:sz w:val="28"/>
          <w:szCs w:val="28"/>
          <w:lang w:eastAsia="en-US"/>
        </w:rPr>
        <w:t xml:space="preserve">550-п «Об утверждении Порядка разработки и утверждения административных регламентов предоставления муниципальных услуг на территории Топкинского муниципального округа, Уставом муниципального образования Топкинский муниципальный округ Кемеровской области – Кузбасса и Положением  о  комитете  по управлению муниципальным  имуществом администрации Топкинского муниципального округа, утверждённым постановлением администрации Топкинского муниципального округа от 13.02.2020 № 70-п: </w:t>
      </w:r>
    </w:p>
    <w:p w14:paraId="6B2DB337" w14:textId="77777777" w:rsidR="000F05AC" w:rsidRPr="00E24B05" w:rsidRDefault="00E24B05" w:rsidP="00E24B05">
      <w:pPr>
        <w:shd w:val="clear" w:color="auto" w:fill="FFFFFF"/>
        <w:ind w:firstLine="708"/>
        <w:jc w:val="both"/>
        <w:rPr>
          <w:sz w:val="28"/>
          <w:szCs w:val="28"/>
          <w:lang w:eastAsia="en-US"/>
        </w:rPr>
      </w:pPr>
      <w:r>
        <w:rPr>
          <w:sz w:val="28"/>
          <w:szCs w:val="28"/>
          <w:lang w:eastAsia="en-US"/>
        </w:rPr>
        <w:t xml:space="preserve">1. </w:t>
      </w:r>
      <w:r w:rsidR="000F05AC" w:rsidRPr="00E24B05">
        <w:rPr>
          <w:bCs/>
          <w:sz w:val="28"/>
          <w:szCs w:val="28"/>
        </w:rPr>
        <w:t xml:space="preserve">Утвердить административный регламент предоставления муниципальной услуги </w:t>
      </w:r>
      <w:r w:rsidR="000F05AC" w:rsidRPr="00E24B05">
        <w:rPr>
          <w:sz w:val="28"/>
          <w:szCs w:val="28"/>
        </w:rPr>
        <w:t>«</w:t>
      </w:r>
      <w:r w:rsidR="000F05AC" w:rsidRPr="00E24B05">
        <w:rPr>
          <w:color w:val="000000"/>
          <w:sz w:val="28"/>
          <w:szCs w:val="28"/>
        </w:rPr>
        <w:t xml:space="preserve">Передача в собственность граждан занимаемых </w:t>
      </w:r>
      <w:r w:rsidR="000F05AC" w:rsidRPr="00E24B05">
        <w:rPr>
          <w:color w:val="000000"/>
          <w:sz w:val="28"/>
          <w:szCs w:val="28"/>
        </w:rPr>
        <w:lastRenderedPageBreak/>
        <w:t>ими жилых помещений жилищного фонда (приватизация жилищного фонда)</w:t>
      </w:r>
      <w:r w:rsidR="000F05AC" w:rsidRPr="00E24B05">
        <w:rPr>
          <w:sz w:val="28"/>
          <w:szCs w:val="28"/>
        </w:rPr>
        <w:t>»</w:t>
      </w:r>
      <w:r w:rsidR="000F05AC" w:rsidRPr="00E24B05">
        <w:rPr>
          <w:bCs/>
          <w:sz w:val="28"/>
          <w:szCs w:val="28"/>
        </w:rPr>
        <w:t>.</w:t>
      </w:r>
    </w:p>
    <w:p w14:paraId="53413AFE" w14:textId="77777777" w:rsidR="000F05AC" w:rsidRPr="00E24B05" w:rsidRDefault="00E24B05" w:rsidP="00E24B05">
      <w:pPr>
        <w:shd w:val="clear" w:color="auto" w:fill="FFFFFF"/>
        <w:ind w:firstLine="708"/>
        <w:jc w:val="both"/>
        <w:rPr>
          <w:color w:val="1A1A1A"/>
          <w:sz w:val="28"/>
          <w:szCs w:val="28"/>
        </w:rPr>
      </w:pPr>
      <w:r>
        <w:rPr>
          <w:bCs/>
          <w:sz w:val="28"/>
          <w:szCs w:val="28"/>
        </w:rPr>
        <w:t xml:space="preserve">2. </w:t>
      </w:r>
      <w:r w:rsidR="000F05AC" w:rsidRPr="00E24B05">
        <w:rPr>
          <w:bCs/>
          <w:sz w:val="28"/>
          <w:szCs w:val="28"/>
        </w:rPr>
        <w:t xml:space="preserve">Признать утратившим силу </w:t>
      </w:r>
      <w:r w:rsidR="000F05AC" w:rsidRPr="00E24B05">
        <w:rPr>
          <w:sz w:val="28"/>
          <w:szCs w:val="28"/>
          <w:lang w:eastAsia="en-US"/>
        </w:rPr>
        <w:t>постановление администрации Топкинского муниципального округа Кемеровской области – Кузбасса от 15.07.2021 №</w:t>
      </w:r>
      <w:r>
        <w:rPr>
          <w:sz w:val="28"/>
          <w:szCs w:val="28"/>
          <w:lang w:eastAsia="en-US"/>
        </w:rPr>
        <w:t xml:space="preserve"> </w:t>
      </w:r>
      <w:r w:rsidR="000F05AC" w:rsidRPr="00E24B05">
        <w:rPr>
          <w:sz w:val="28"/>
          <w:szCs w:val="28"/>
          <w:lang w:eastAsia="en-US"/>
        </w:rPr>
        <w:t>988-п «Об утверждении административного регламента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r w:rsidR="000F05AC" w:rsidRPr="00E24B05">
        <w:rPr>
          <w:sz w:val="28"/>
          <w:szCs w:val="28"/>
        </w:rPr>
        <w:t>;</w:t>
      </w:r>
    </w:p>
    <w:p w14:paraId="0880FF6A" w14:textId="77777777" w:rsidR="000F05AC" w:rsidRPr="00E24B05" w:rsidRDefault="00E24B05" w:rsidP="00E24B05">
      <w:pPr>
        <w:ind w:firstLine="708"/>
        <w:jc w:val="both"/>
        <w:rPr>
          <w:sz w:val="28"/>
          <w:szCs w:val="28"/>
        </w:rPr>
      </w:pPr>
      <w:r>
        <w:rPr>
          <w:sz w:val="28"/>
          <w:szCs w:val="28"/>
        </w:rPr>
        <w:t xml:space="preserve">3. </w:t>
      </w:r>
      <w:r w:rsidR="000F05AC" w:rsidRPr="00E24B05">
        <w:rPr>
          <w:sz w:val="28"/>
          <w:szCs w:val="28"/>
        </w:rPr>
        <w:t>Разместить данное постановление на официальном сайте администрации Топкинского муниципального округа в информационно-телекоммуникационной сети «Интернет».</w:t>
      </w:r>
    </w:p>
    <w:p w14:paraId="57D33084" w14:textId="77777777" w:rsidR="000F05AC" w:rsidRPr="00E24B05" w:rsidRDefault="00E24B05" w:rsidP="00E24B05">
      <w:pPr>
        <w:ind w:firstLine="708"/>
        <w:jc w:val="both"/>
        <w:rPr>
          <w:bCs/>
          <w:sz w:val="28"/>
          <w:szCs w:val="28"/>
        </w:rPr>
      </w:pPr>
      <w:r>
        <w:rPr>
          <w:sz w:val="28"/>
          <w:szCs w:val="28"/>
          <w:lang w:eastAsia="en-US"/>
        </w:rPr>
        <w:t xml:space="preserve">4. </w:t>
      </w:r>
      <w:r w:rsidR="000F05AC" w:rsidRPr="00E24B05">
        <w:rPr>
          <w:sz w:val="28"/>
          <w:szCs w:val="28"/>
          <w:lang w:eastAsia="en-US"/>
        </w:rPr>
        <w:t xml:space="preserve">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w:t>
      </w:r>
      <w:proofErr w:type="spellStart"/>
      <w:r w:rsidR="000F05AC" w:rsidRPr="00E24B05">
        <w:rPr>
          <w:sz w:val="28"/>
          <w:szCs w:val="28"/>
          <w:lang w:eastAsia="en-US"/>
        </w:rPr>
        <w:t>Н.В.Мурашкину</w:t>
      </w:r>
      <w:proofErr w:type="spellEnd"/>
      <w:r w:rsidR="000F05AC" w:rsidRPr="00E24B05">
        <w:rPr>
          <w:sz w:val="28"/>
          <w:szCs w:val="28"/>
          <w:lang w:eastAsia="en-US"/>
        </w:rPr>
        <w:t>.</w:t>
      </w:r>
    </w:p>
    <w:p w14:paraId="5BF91BD5" w14:textId="77777777" w:rsidR="000F05AC" w:rsidRPr="00E24B05" w:rsidRDefault="00E24B05" w:rsidP="00E24B05">
      <w:pPr>
        <w:ind w:firstLine="708"/>
        <w:jc w:val="both"/>
        <w:rPr>
          <w:bCs/>
          <w:sz w:val="28"/>
          <w:szCs w:val="28"/>
        </w:rPr>
      </w:pPr>
      <w:r>
        <w:rPr>
          <w:sz w:val="28"/>
          <w:szCs w:val="28"/>
          <w:lang w:eastAsia="en-US"/>
        </w:rPr>
        <w:t xml:space="preserve">5. </w:t>
      </w:r>
      <w:r w:rsidR="000F05AC" w:rsidRPr="00E24B05">
        <w:rPr>
          <w:sz w:val="28"/>
          <w:szCs w:val="28"/>
          <w:lang w:eastAsia="en-US"/>
        </w:rPr>
        <w:t>Постановление вступает в силу после официального обнародования.</w:t>
      </w:r>
    </w:p>
    <w:p w14:paraId="7EAD9916" w14:textId="77777777" w:rsidR="00656C66" w:rsidRPr="00E24B05" w:rsidRDefault="00656C66" w:rsidP="00C326FD">
      <w:pPr>
        <w:pStyle w:val="a"/>
        <w:numPr>
          <w:ilvl w:val="0"/>
          <w:numId w:val="0"/>
        </w:numPr>
        <w:spacing w:line="360" w:lineRule="auto"/>
        <w:jc w:val="both"/>
        <w:rPr>
          <w:sz w:val="28"/>
          <w:szCs w:val="28"/>
        </w:rPr>
      </w:pPr>
    </w:p>
    <w:p w14:paraId="64D6D19C" w14:textId="77777777" w:rsidR="00656C66" w:rsidRDefault="00656C66" w:rsidP="00C326FD">
      <w:pPr>
        <w:pStyle w:val="a"/>
        <w:numPr>
          <w:ilvl w:val="0"/>
          <w:numId w:val="0"/>
        </w:numPr>
        <w:spacing w:line="360" w:lineRule="auto"/>
        <w:jc w:val="both"/>
        <w:rPr>
          <w:color w:val="000000" w:themeColor="text1"/>
          <w:sz w:val="28"/>
          <w:szCs w:val="28"/>
        </w:rPr>
      </w:pPr>
    </w:p>
    <w:p w14:paraId="203427D0" w14:textId="77777777" w:rsidR="00E24B05" w:rsidRPr="00E24B05" w:rsidRDefault="00E24B05" w:rsidP="00C326FD">
      <w:pPr>
        <w:pStyle w:val="a"/>
        <w:numPr>
          <w:ilvl w:val="0"/>
          <w:numId w:val="0"/>
        </w:numPr>
        <w:spacing w:line="360" w:lineRule="auto"/>
        <w:jc w:val="both"/>
        <w:rPr>
          <w:color w:val="000000" w:themeColor="text1"/>
          <w:sz w:val="28"/>
          <w:szCs w:val="28"/>
        </w:rPr>
      </w:pPr>
    </w:p>
    <w:tbl>
      <w:tblPr>
        <w:tblStyle w:val="a7"/>
        <w:tblW w:w="102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397"/>
        <w:gridCol w:w="3572"/>
        <w:gridCol w:w="3232"/>
      </w:tblGrid>
      <w:tr w:rsidR="00A51C0C" w:rsidRPr="00E24B05" w14:paraId="7B31A31F" w14:textId="77777777" w:rsidTr="00916936">
        <w:tc>
          <w:tcPr>
            <w:tcW w:w="3397" w:type="dxa"/>
          </w:tcPr>
          <w:p w14:paraId="0BE81DBF" w14:textId="77777777" w:rsidR="00A81470" w:rsidRPr="00E24B05" w:rsidRDefault="00000000" w:rsidP="00633ECC">
            <w:pPr>
              <w:pStyle w:val="a"/>
              <w:numPr>
                <w:ilvl w:val="0"/>
                <w:numId w:val="0"/>
              </w:numPr>
              <w:ind w:left="-5"/>
              <w:rPr>
                <w:color w:val="000000" w:themeColor="text1"/>
                <w:sz w:val="28"/>
                <w:szCs w:val="28"/>
              </w:rPr>
            </w:pPr>
            <w:sdt>
              <w:sdtPr>
                <w:rPr>
                  <w:color w:val="000000" w:themeColor="text1"/>
                  <w:sz w:val="28"/>
                  <w:szCs w:val="28"/>
                </w:rPr>
                <w:alias w:val="Должность подписывающего"/>
                <w:tag w:val="Должность подписывающего"/>
                <w:id w:val="-995409544"/>
                <w:placeholder>
                  <w:docPart w:val="3C648305D72045B19E70A5FE38150855"/>
                </w:placeholder>
              </w:sdtPr>
              <w:sdtContent>
                <w:r w:rsidR="00E24B05">
                  <w:rPr>
                    <w:color w:val="000000" w:themeColor="text1"/>
                    <w:sz w:val="28"/>
                    <w:szCs w:val="28"/>
                  </w:rPr>
                  <w:t>И.о. главы</w:t>
                </w:r>
                <w:r w:rsidR="00A81470" w:rsidRPr="00E24B05">
                  <w:rPr>
                    <w:color w:val="000000" w:themeColor="text1"/>
                    <w:sz w:val="28"/>
                    <w:szCs w:val="28"/>
                  </w:rPr>
                  <w:t xml:space="preserve"> Топкинского муниципального округа</w:t>
                </w:r>
              </w:sdtContent>
            </w:sdt>
          </w:p>
        </w:tc>
        <w:tc>
          <w:tcPr>
            <w:tcW w:w="3572" w:type="dxa"/>
            <w:tcMar>
              <w:left w:w="0" w:type="dxa"/>
              <w:right w:w="0" w:type="dxa"/>
            </w:tcMar>
            <w:vAlign w:val="center"/>
          </w:tcPr>
          <w:p w14:paraId="62C9F14A" w14:textId="77777777" w:rsidR="00A81470" w:rsidRPr="00E24B05" w:rsidRDefault="00B72051" w:rsidP="00311CE2">
            <w:pPr>
              <w:pStyle w:val="a"/>
              <w:numPr>
                <w:ilvl w:val="0"/>
                <w:numId w:val="0"/>
              </w:numPr>
              <w:spacing w:line="360" w:lineRule="auto"/>
              <w:jc w:val="both"/>
              <w:rPr>
                <w:color w:val="000000" w:themeColor="text1"/>
                <w:sz w:val="28"/>
                <w:szCs w:val="28"/>
              </w:rPr>
            </w:pPr>
            <w:r w:rsidRPr="00E24B05">
              <w:rPr>
                <w:rFonts w:ascii="Segoe UI Emoji" w:hAnsi="Segoe UI Emoji" w:cs="Segoe UI Emoji"/>
                <w:color w:val="FFFFFF" w:themeColor="background1"/>
                <w:sz w:val="28"/>
                <w:szCs w:val="28"/>
              </w:rPr>
              <w:t>⚓</w:t>
            </w:r>
            <w:r w:rsidRPr="00E24B05">
              <w:rPr>
                <w:color w:val="FFFFFF" w:themeColor="background1"/>
                <w:sz w:val="28"/>
                <w:szCs w:val="28"/>
              </w:rPr>
              <w:t>^</w:t>
            </w:r>
          </w:p>
        </w:tc>
        <w:tc>
          <w:tcPr>
            <w:tcW w:w="3232" w:type="dxa"/>
            <w:vAlign w:val="bottom"/>
          </w:tcPr>
          <w:p w14:paraId="783A99F7" w14:textId="77777777" w:rsidR="00A81470" w:rsidRPr="00E24B05" w:rsidRDefault="00000000" w:rsidP="00E24B05">
            <w:pPr>
              <w:pStyle w:val="a"/>
              <w:numPr>
                <w:ilvl w:val="0"/>
                <w:numId w:val="0"/>
              </w:numPr>
              <w:ind w:right="1126"/>
              <w:jc w:val="right"/>
              <w:rPr>
                <w:color w:val="000000" w:themeColor="text1"/>
                <w:sz w:val="28"/>
                <w:szCs w:val="28"/>
              </w:rPr>
            </w:pPr>
            <w:sdt>
              <w:sdtPr>
                <w:rPr>
                  <w:color w:val="000000" w:themeColor="text1"/>
                  <w:sz w:val="28"/>
                  <w:szCs w:val="28"/>
                </w:rPr>
                <w:alias w:val="ФИО подписывающего"/>
                <w:tag w:val="ФИО подписывающего"/>
                <w:id w:val="-1438441286"/>
                <w:placeholder>
                  <w:docPart w:val="8F9D1C34092F41F8AD8AC9883A16AEE6"/>
                </w:placeholder>
              </w:sdtPr>
              <w:sdtContent>
                <w:r w:rsidR="00E24B05">
                  <w:rPr>
                    <w:color w:val="000000" w:themeColor="text1"/>
                    <w:sz w:val="28"/>
                    <w:szCs w:val="28"/>
                  </w:rPr>
                  <w:t>О.А.Шкробко</w:t>
                </w:r>
              </w:sdtContent>
            </w:sdt>
          </w:p>
        </w:tc>
      </w:tr>
    </w:tbl>
    <w:p w14:paraId="6E77311D" w14:textId="77777777" w:rsidR="00790D76" w:rsidRDefault="00790D76" w:rsidP="00C326FD">
      <w:pPr>
        <w:pStyle w:val="a"/>
        <w:numPr>
          <w:ilvl w:val="0"/>
          <w:numId w:val="0"/>
        </w:numPr>
        <w:spacing w:line="360" w:lineRule="auto"/>
        <w:jc w:val="both"/>
        <w:rPr>
          <w:color w:val="000000" w:themeColor="text1"/>
          <w:sz w:val="28"/>
          <w:szCs w:val="28"/>
        </w:rPr>
      </w:pPr>
    </w:p>
    <w:p w14:paraId="49072659" w14:textId="77777777" w:rsidR="00790D76" w:rsidRDefault="00790D76" w:rsidP="00C326FD">
      <w:pPr>
        <w:pStyle w:val="a"/>
        <w:numPr>
          <w:ilvl w:val="0"/>
          <w:numId w:val="0"/>
        </w:numPr>
        <w:spacing w:line="360" w:lineRule="auto"/>
        <w:jc w:val="both"/>
        <w:rPr>
          <w:color w:val="000000" w:themeColor="text1"/>
          <w:sz w:val="28"/>
          <w:szCs w:val="28"/>
        </w:rPr>
      </w:pPr>
    </w:p>
    <w:p w14:paraId="4CACC350" w14:textId="77777777" w:rsidR="00790D76" w:rsidRDefault="00790D76" w:rsidP="00C326FD">
      <w:pPr>
        <w:pStyle w:val="a"/>
        <w:numPr>
          <w:ilvl w:val="0"/>
          <w:numId w:val="0"/>
        </w:numPr>
        <w:spacing w:line="360" w:lineRule="auto"/>
        <w:jc w:val="both"/>
        <w:rPr>
          <w:color w:val="000000" w:themeColor="text1"/>
          <w:sz w:val="28"/>
          <w:szCs w:val="28"/>
        </w:rPr>
      </w:pPr>
    </w:p>
    <w:p w14:paraId="6166F3A3" w14:textId="77777777" w:rsidR="00790D76" w:rsidRDefault="00790D76" w:rsidP="00C326FD">
      <w:pPr>
        <w:pStyle w:val="a"/>
        <w:numPr>
          <w:ilvl w:val="0"/>
          <w:numId w:val="0"/>
        </w:numPr>
        <w:spacing w:line="360" w:lineRule="auto"/>
        <w:jc w:val="both"/>
        <w:rPr>
          <w:color w:val="000000" w:themeColor="text1"/>
          <w:sz w:val="28"/>
          <w:szCs w:val="28"/>
        </w:rPr>
      </w:pPr>
    </w:p>
    <w:p w14:paraId="4BBDD9F6" w14:textId="77777777" w:rsidR="00790D76" w:rsidRDefault="00790D76" w:rsidP="00C326FD">
      <w:pPr>
        <w:pStyle w:val="a"/>
        <w:numPr>
          <w:ilvl w:val="0"/>
          <w:numId w:val="0"/>
        </w:numPr>
        <w:spacing w:line="360" w:lineRule="auto"/>
        <w:jc w:val="both"/>
        <w:rPr>
          <w:color w:val="000000" w:themeColor="text1"/>
          <w:sz w:val="28"/>
          <w:szCs w:val="28"/>
        </w:rPr>
      </w:pPr>
    </w:p>
    <w:p w14:paraId="6433EEB4" w14:textId="77777777" w:rsidR="00790D76" w:rsidRDefault="00790D76" w:rsidP="00C326FD">
      <w:pPr>
        <w:pStyle w:val="a"/>
        <w:numPr>
          <w:ilvl w:val="0"/>
          <w:numId w:val="0"/>
        </w:numPr>
        <w:spacing w:line="360" w:lineRule="auto"/>
        <w:jc w:val="both"/>
        <w:rPr>
          <w:color w:val="000000" w:themeColor="text1"/>
          <w:sz w:val="28"/>
          <w:szCs w:val="28"/>
        </w:rPr>
      </w:pPr>
    </w:p>
    <w:p w14:paraId="77E527E5" w14:textId="77777777" w:rsidR="00790D76" w:rsidRDefault="00790D76" w:rsidP="00C326FD">
      <w:pPr>
        <w:pStyle w:val="a"/>
        <w:numPr>
          <w:ilvl w:val="0"/>
          <w:numId w:val="0"/>
        </w:numPr>
        <w:spacing w:line="360" w:lineRule="auto"/>
        <w:jc w:val="both"/>
        <w:rPr>
          <w:color w:val="000000" w:themeColor="text1"/>
          <w:sz w:val="28"/>
          <w:szCs w:val="28"/>
        </w:rPr>
      </w:pPr>
    </w:p>
    <w:p w14:paraId="6A11CB8F" w14:textId="77777777" w:rsidR="00790D76" w:rsidRDefault="00790D76" w:rsidP="00C326FD">
      <w:pPr>
        <w:pStyle w:val="a"/>
        <w:numPr>
          <w:ilvl w:val="0"/>
          <w:numId w:val="0"/>
        </w:numPr>
        <w:spacing w:line="360" w:lineRule="auto"/>
        <w:jc w:val="both"/>
        <w:rPr>
          <w:color w:val="000000" w:themeColor="text1"/>
          <w:sz w:val="28"/>
          <w:szCs w:val="28"/>
        </w:rPr>
      </w:pPr>
    </w:p>
    <w:p w14:paraId="6F590A06" w14:textId="77777777" w:rsidR="00790D76" w:rsidRDefault="00790D76" w:rsidP="00C326FD">
      <w:pPr>
        <w:pStyle w:val="a"/>
        <w:numPr>
          <w:ilvl w:val="0"/>
          <w:numId w:val="0"/>
        </w:numPr>
        <w:spacing w:line="360" w:lineRule="auto"/>
        <w:jc w:val="both"/>
        <w:rPr>
          <w:color w:val="000000" w:themeColor="text1"/>
          <w:sz w:val="28"/>
          <w:szCs w:val="28"/>
        </w:rPr>
      </w:pPr>
    </w:p>
    <w:p w14:paraId="1BEDA813" w14:textId="77777777" w:rsidR="00790D76" w:rsidRDefault="00790D76" w:rsidP="00C326FD">
      <w:pPr>
        <w:pStyle w:val="a"/>
        <w:numPr>
          <w:ilvl w:val="0"/>
          <w:numId w:val="0"/>
        </w:numPr>
        <w:spacing w:line="360" w:lineRule="auto"/>
        <w:jc w:val="both"/>
        <w:rPr>
          <w:color w:val="000000" w:themeColor="text1"/>
          <w:sz w:val="28"/>
          <w:szCs w:val="28"/>
        </w:rPr>
      </w:pPr>
    </w:p>
    <w:p w14:paraId="7DD3093D" w14:textId="77777777" w:rsidR="00790D76" w:rsidRDefault="00790D76" w:rsidP="00C326FD">
      <w:pPr>
        <w:pStyle w:val="a"/>
        <w:numPr>
          <w:ilvl w:val="0"/>
          <w:numId w:val="0"/>
        </w:numPr>
        <w:spacing w:line="360" w:lineRule="auto"/>
        <w:jc w:val="both"/>
        <w:rPr>
          <w:color w:val="000000" w:themeColor="text1"/>
          <w:sz w:val="28"/>
          <w:szCs w:val="28"/>
        </w:rPr>
      </w:pPr>
    </w:p>
    <w:p w14:paraId="076DEDA6" w14:textId="77777777" w:rsidR="00790D76" w:rsidRDefault="00790D76" w:rsidP="00C326FD">
      <w:pPr>
        <w:pStyle w:val="a"/>
        <w:numPr>
          <w:ilvl w:val="0"/>
          <w:numId w:val="0"/>
        </w:numPr>
        <w:spacing w:line="360" w:lineRule="auto"/>
        <w:jc w:val="both"/>
        <w:rPr>
          <w:color w:val="000000" w:themeColor="text1"/>
          <w:sz w:val="28"/>
          <w:szCs w:val="28"/>
        </w:rPr>
      </w:pPr>
    </w:p>
    <w:p w14:paraId="594204FA" w14:textId="77777777" w:rsidR="00790D76" w:rsidRDefault="00790D76" w:rsidP="00C326FD">
      <w:pPr>
        <w:pStyle w:val="a"/>
        <w:numPr>
          <w:ilvl w:val="0"/>
          <w:numId w:val="0"/>
        </w:numPr>
        <w:spacing w:line="360" w:lineRule="auto"/>
        <w:jc w:val="both"/>
        <w:rPr>
          <w:color w:val="000000" w:themeColor="text1"/>
          <w:sz w:val="28"/>
          <w:szCs w:val="28"/>
        </w:rPr>
      </w:pPr>
    </w:p>
    <w:p w14:paraId="44A89B73" w14:textId="77777777" w:rsidR="00790D76" w:rsidRDefault="00790D76" w:rsidP="00C326FD">
      <w:pPr>
        <w:pStyle w:val="a"/>
        <w:numPr>
          <w:ilvl w:val="0"/>
          <w:numId w:val="0"/>
        </w:numPr>
        <w:spacing w:line="360" w:lineRule="auto"/>
        <w:jc w:val="both"/>
        <w:rPr>
          <w:color w:val="000000" w:themeColor="text1"/>
          <w:sz w:val="28"/>
          <w:szCs w:val="28"/>
        </w:rPr>
      </w:pPr>
    </w:p>
    <w:p w14:paraId="074C8026" w14:textId="77777777" w:rsidR="00797491" w:rsidRDefault="00797491" w:rsidP="00790D76">
      <w:pPr>
        <w:jc w:val="right"/>
        <w:rPr>
          <w:rFonts w:eastAsiaTheme="minorHAnsi"/>
          <w:noProof/>
          <w:sz w:val="28"/>
          <w:szCs w:val="28"/>
        </w:rPr>
      </w:pPr>
    </w:p>
    <w:p w14:paraId="26885235" w14:textId="6F0AAAEF" w:rsidR="00790D76" w:rsidRPr="00790D76" w:rsidRDefault="00790D76" w:rsidP="00790D76">
      <w:pPr>
        <w:jc w:val="right"/>
        <w:rPr>
          <w:rFonts w:eastAsiaTheme="minorHAnsi"/>
          <w:noProof/>
          <w:sz w:val="28"/>
          <w:szCs w:val="28"/>
        </w:rPr>
      </w:pPr>
      <w:r w:rsidRPr="00790D76">
        <w:rPr>
          <w:rFonts w:eastAsiaTheme="minorHAnsi"/>
          <w:noProof/>
          <w:sz w:val="28"/>
          <w:szCs w:val="28"/>
        </w:rPr>
        <w:lastRenderedPageBreak/>
        <w:t>УТВЕРЖДЕН</w:t>
      </w:r>
    </w:p>
    <w:p w14:paraId="56C68D09" w14:textId="77777777" w:rsidR="00790D76" w:rsidRPr="00790D76" w:rsidRDefault="00790D76" w:rsidP="00790D76">
      <w:pPr>
        <w:jc w:val="right"/>
        <w:rPr>
          <w:rFonts w:eastAsiaTheme="minorHAnsi"/>
          <w:noProof/>
          <w:sz w:val="28"/>
          <w:szCs w:val="28"/>
        </w:rPr>
      </w:pPr>
      <w:r w:rsidRPr="00790D76">
        <w:rPr>
          <w:rFonts w:eastAsiaTheme="minorHAnsi"/>
          <w:noProof/>
          <w:sz w:val="28"/>
          <w:szCs w:val="28"/>
        </w:rPr>
        <w:t>постановлением администрации</w:t>
      </w:r>
    </w:p>
    <w:p w14:paraId="1A1D894C" w14:textId="77777777" w:rsidR="00790D76" w:rsidRPr="00790D76" w:rsidRDefault="00790D76" w:rsidP="00790D76">
      <w:pPr>
        <w:jc w:val="right"/>
        <w:rPr>
          <w:rFonts w:eastAsiaTheme="minorHAnsi"/>
          <w:noProof/>
          <w:sz w:val="28"/>
          <w:szCs w:val="28"/>
        </w:rPr>
      </w:pPr>
      <w:r w:rsidRPr="00790D76">
        <w:rPr>
          <w:rFonts w:eastAsiaTheme="minorHAnsi"/>
          <w:noProof/>
          <w:sz w:val="28"/>
          <w:szCs w:val="28"/>
        </w:rPr>
        <w:t xml:space="preserve">Топкинсокго муниципального округа </w:t>
      </w:r>
    </w:p>
    <w:p w14:paraId="7A28DD81" w14:textId="77777777" w:rsidR="00790D76" w:rsidRPr="00790D76" w:rsidRDefault="00790D76" w:rsidP="00790D76">
      <w:pPr>
        <w:jc w:val="right"/>
        <w:rPr>
          <w:rFonts w:eastAsiaTheme="minorHAnsi"/>
          <w:b/>
          <w:sz w:val="28"/>
          <w:szCs w:val="28"/>
          <w:lang w:eastAsia="en-US"/>
        </w:rPr>
      </w:pPr>
      <w:r w:rsidRPr="00790D76">
        <w:rPr>
          <w:rFonts w:eastAsiaTheme="minorHAnsi"/>
          <w:noProof/>
          <w:sz w:val="28"/>
          <w:szCs w:val="28"/>
        </w:rPr>
        <w:t>от 02 октября 2023 года № 1670-п</w:t>
      </w:r>
    </w:p>
    <w:p w14:paraId="0CC6A736" w14:textId="77777777" w:rsidR="00790D76" w:rsidRPr="00790D76" w:rsidRDefault="00790D76" w:rsidP="00790D76">
      <w:pPr>
        <w:spacing w:after="160" w:line="259" w:lineRule="auto"/>
        <w:rPr>
          <w:rFonts w:eastAsiaTheme="minorHAnsi"/>
          <w:b/>
          <w:sz w:val="28"/>
          <w:szCs w:val="28"/>
          <w:lang w:eastAsia="en-US"/>
        </w:rPr>
      </w:pPr>
    </w:p>
    <w:p w14:paraId="3C097425"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w:t>
      </w:r>
    </w:p>
    <w:p w14:paraId="51B98BC1" w14:textId="77777777" w:rsidR="00790D76" w:rsidRPr="00790D76" w:rsidRDefault="00790D76" w:rsidP="00790D76">
      <w:pPr>
        <w:spacing w:after="160" w:line="259" w:lineRule="auto"/>
        <w:jc w:val="both"/>
        <w:rPr>
          <w:rFonts w:eastAsiaTheme="minorHAnsi"/>
          <w:sz w:val="28"/>
          <w:szCs w:val="28"/>
          <w:lang w:eastAsia="en-US"/>
        </w:rPr>
      </w:pPr>
    </w:p>
    <w:p w14:paraId="56333C8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I. Общие положения</w:t>
      </w:r>
    </w:p>
    <w:p w14:paraId="06A724C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 Административный регламент предоставления муниципальной услуги «Передача в собственность граждан занимаемых ими жилых помещений жилищного фонда (приватизация жилищного фонда)» (далее – Административный регламент) устанавливает состав, последовательность и сроки выполнения административных процедур (действий) и (или) принятия решений по предоставлению муниципальной услуги, осуществляемых по запросу (заявлению) физического лица либо его представителя.</w:t>
      </w:r>
    </w:p>
    <w:p w14:paraId="553B80B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Настоящий Административный регламент регулирует отношения, возникающие на основании Закона Российской Федерации от 04.07.1991 г. № 1541-1 «О приватизации жилищного фонда в Российской Федерации», Федерального закона от 29.12.2004 г. № 189-ФЗ «О введении в действие Жилищного кодекса Российской Федерации», Федерального закона от 13.07.2015 г. № 218-ФЗ «О государственной регистрации  недвижимости», Федерального закона от 27.07.2010 г. № 210-ФЗ «Об организации предоставления государственных и муниципальных услуг»</w:t>
      </w:r>
      <w:r w:rsidRPr="00790D76">
        <w:rPr>
          <w:rFonts w:asciiTheme="minorHAnsi" w:eastAsiaTheme="minorHAnsi" w:hAnsiTheme="minorHAnsi" w:cstheme="minorBidi"/>
          <w:sz w:val="22"/>
          <w:szCs w:val="22"/>
          <w:lang w:eastAsia="en-US"/>
        </w:rPr>
        <w:t xml:space="preserve"> </w:t>
      </w:r>
      <w:r w:rsidRPr="00790D76">
        <w:rPr>
          <w:rFonts w:eastAsiaTheme="minorHAnsi"/>
          <w:sz w:val="28"/>
          <w:szCs w:val="28"/>
          <w:lang w:eastAsia="en-US"/>
        </w:rPr>
        <w:t>(далее – Федеральный закон № 210-ФЗ).</w:t>
      </w:r>
    </w:p>
    <w:p w14:paraId="66C51DA7" w14:textId="77777777" w:rsidR="00790D76" w:rsidRPr="00790D76" w:rsidRDefault="00790D76" w:rsidP="00790D76">
      <w:pPr>
        <w:jc w:val="both"/>
        <w:rPr>
          <w:rFonts w:eastAsiaTheme="minorHAnsi"/>
          <w:sz w:val="28"/>
          <w:szCs w:val="28"/>
          <w:lang w:eastAsia="en-US"/>
        </w:rPr>
      </w:pPr>
    </w:p>
    <w:p w14:paraId="330F8C93" w14:textId="77777777" w:rsidR="00790D76" w:rsidRPr="00790D76" w:rsidRDefault="00790D76" w:rsidP="00790D76">
      <w:pPr>
        <w:spacing w:line="259" w:lineRule="auto"/>
        <w:jc w:val="center"/>
        <w:rPr>
          <w:rFonts w:eastAsiaTheme="minorHAnsi"/>
          <w:b/>
          <w:sz w:val="28"/>
          <w:szCs w:val="28"/>
          <w:lang w:eastAsia="en-US"/>
        </w:rPr>
      </w:pPr>
      <w:r w:rsidRPr="00790D76">
        <w:rPr>
          <w:rFonts w:eastAsiaTheme="minorHAnsi"/>
          <w:b/>
          <w:sz w:val="28"/>
          <w:szCs w:val="28"/>
          <w:lang w:eastAsia="en-US"/>
        </w:rPr>
        <w:t>Круг Заявителей</w:t>
      </w:r>
    </w:p>
    <w:p w14:paraId="7690B5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1.2. Заявителями на получение муниципальной услуги являются граждане Российской Федерации, имеющие право пользования жилыми помещениями государственного или муниципального жилищного фонда на условиях социального найма, с согласия всех имеющих право на приватизацию данных жилых помещений совершеннолетних лиц и несовершеннолетних в возрасте от 14 до 18 лет (далее – заявитель).</w:t>
      </w:r>
    </w:p>
    <w:p w14:paraId="288AF2C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75907A1B" w14:textId="77777777" w:rsidR="00790D76" w:rsidRPr="00790D76" w:rsidRDefault="00790D76" w:rsidP="00790D76">
      <w:pPr>
        <w:spacing w:after="160" w:line="259" w:lineRule="auto"/>
        <w:jc w:val="both"/>
        <w:rPr>
          <w:rFonts w:eastAsiaTheme="minorHAnsi"/>
          <w:sz w:val="28"/>
          <w:szCs w:val="28"/>
          <w:lang w:eastAsia="en-US"/>
        </w:rPr>
      </w:pPr>
    </w:p>
    <w:p w14:paraId="42A95864" w14:textId="77777777" w:rsidR="00790D76" w:rsidRPr="00790D76" w:rsidRDefault="00790D76" w:rsidP="00790D76">
      <w:pPr>
        <w:spacing w:after="160" w:line="259" w:lineRule="auto"/>
        <w:jc w:val="center"/>
        <w:rPr>
          <w:rFonts w:eastAsiaTheme="minorHAnsi"/>
          <w:b/>
          <w:sz w:val="28"/>
          <w:szCs w:val="28"/>
          <w:lang w:eastAsia="en-US"/>
        </w:rPr>
      </w:pPr>
    </w:p>
    <w:p w14:paraId="75B0D475" w14:textId="77777777" w:rsidR="00790D76" w:rsidRPr="00790D76" w:rsidRDefault="00790D76" w:rsidP="00790D76">
      <w:pPr>
        <w:spacing w:after="160" w:line="259" w:lineRule="auto"/>
        <w:jc w:val="center"/>
        <w:rPr>
          <w:rFonts w:eastAsiaTheme="minorHAnsi"/>
          <w:b/>
          <w:sz w:val="28"/>
          <w:szCs w:val="28"/>
          <w:lang w:eastAsia="en-US"/>
        </w:rPr>
      </w:pPr>
    </w:p>
    <w:p w14:paraId="1BD38E6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lastRenderedPageBreak/>
        <w:t>Требования к порядку информирования о предоставлении муниципальной услуги</w:t>
      </w:r>
    </w:p>
    <w:p w14:paraId="1E0BEA9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1.4. Информирование о порядке предоставления муниципальной услуги осуществляется:</w:t>
      </w:r>
    </w:p>
    <w:p w14:paraId="4A33EB3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1) </w:t>
      </w:r>
      <w:r w:rsidRPr="00790D76">
        <w:rPr>
          <w:rFonts w:eastAsiaTheme="minorHAnsi"/>
          <w:sz w:val="28"/>
          <w:szCs w:val="22"/>
          <w:lang w:eastAsia="en-US"/>
        </w:rPr>
        <w:t>непосредственно при личном приеме заявителя в Комитете по управлению муниципальным имуществом администрации Топкинского муниципального округа</w:t>
      </w:r>
      <w:r w:rsidRPr="00790D76">
        <w:rPr>
          <w:rFonts w:eastAsiaTheme="minorHAnsi"/>
          <w:spacing w:val="1"/>
          <w:sz w:val="28"/>
          <w:szCs w:val="22"/>
          <w:lang w:eastAsia="en-US"/>
        </w:rPr>
        <w:t xml:space="preserve"> </w:t>
      </w:r>
      <w:r w:rsidRPr="00790D76">
        <w:rPr>
          <w:rFonts w:eastAsiaTheme="minorHAnsi"/>
          <w:sz w:val="28"/>
          <w:szCs w:val="22"/>
          <w:lang w:eastAsia="en-US"/>
        </w:rPr>
        <w:t>(далее -</w:t>
      </w:r>
      <w:r w:rsidRPr="00790D76">
        <w:rPr>
          <w:rFonts w:eastAsiaTheme="minorHAnsi"/>
          <w:spacing w:val="1"/>
          <w:sz w:val="28"/>
          <w:szCs w:val="22"/>
          <w:lang w:eastAsia="en-US"/>
        </w:rPr>
        <w:t xml:space="preserve"> </w:t>
      </w:r>
      <w:r w:rsidRPr="00790D76">
        <w:rPr>
          <w:rFonts w:eastAsiaTheme="minorHAnsi"/>
          <w:sz w:val="28"/>
          <w:szCs w:val="22"/>
          <w:lang w:eastAsia="en-US"/>
        </w:rPr>
        <w:t>Уполномоченный</w:t>
      </w:r>
      <w:r w:rsidRPr="00790D76">
        <w:rPr>
          <w:rFonts w:eastAsiaTheme="minorHAnsi"/>
          <w:spacing w:val="1"/>
          <w:sz w:val="28"/>
          <w:szCs w:val="22"/>
          <w:lang w:eastAsia="en-US"/>
        </w:rPr>
        <w:t xml:space="preserve"> </w:t>
      </w:r>
      <w:r w:rsidRPr="00790D76">
        <w:rPr>
          <w:rFonts w:eastAsiaTheme="minorHAnsi"/>
          <w:sz w:val="28"/>
          <w:szCs w:val="22"/>
          <w:lang w:eastAsia="en-US"/>
        </w:rPr>
        <w:t>орган)</w:t>
      </w:r>
      <w:r w:rsidRPr="00790D76">
        <w:rPr>
          <w:rFonts w:eastAsiaTheme="minorHAnsi"/>
          <w:spacing w:val="1"/>
          <w:sz w:val="28"/>
          <w:szCs w:val="22"/>
          <w:lang w:eastAsia="en-US"/>
        </w:rPr>
        <w:t xml:space="preserve"> </w:t>
      </w:r>
      <w:r w:rsidRPr="00790D76">
        <w:rPr>
          <w:rFonts w:eastAsiaTheme="minorHAnsi"/>
          <w:sz w:val="28"/>
          <w:szCs w:val="22"/>
          <w:lang w:eastAsia="en-US"/>
        </w:rPr>
        <w:t>или</w:t>
      </w:r>
      <w:r w:rsidRPr="00790D76">
        <w:rPr>
          <w:rFonts w:eastAsiaTheme="minorHAnsi"/>
          <w:spacing w:val="1"/>
          <w:sz w:val="28"/>
          <w:szCs w:val="22"/>
          <w:lang w:eastAsia="en-US"/>
        </w:rPr>
        <w:t xml:space="preserve"> </w:t>
      </w:r>
      <w:r w:rsidRPr="00790D76">
        <w:rPr>
          <w:rFonts w:eastAsiaTheme="minorHAnsi"/>
          <w:sz w:val="28"/>
          <w:szCs w:val="22"/>
          <w:lang w:eastAsia="en-US"/>
        </w:rPr>
        <w:t>многофункциональном</w:t>
      </w:r>
      <w:r w:rsidRPr="00790D76">
        <w:rPr>
          <w:rFonts w:eastAsiaTheme="minorHAnsi"/>
          <w:spacing w:val="1"/>
          <w:sz w:val="28"/>
          <w:szCs w:val="22"/>
          <w:lang w:eastAsia="en-US"/>
        </w:rPr>
        <w:t xml:space="preserve"> </w:t>
      </w:r>
      <w:r w:rsidRPr="00790D76">
        <w:rPr>
          <w:rFonts w:eastAsiaTheme="minorHAnsi"/>
          <w:sz w:val="28"/>
          <w:szCs w:val="22"/>
          <w:lang w:eastAsia="en-US"/>
        </w:rPr>
        <w:t>центре</w:t>
      </w:r>
      <w:r w:rsidRPr="00790D76">
        <w:rPr>
          <w:rFonts w:eastAsiaTheme="minorHAnsi"/>
          <w:spacing w:val="1"/>
          <w:sz w:val="28"/>
          <w:szCs w:val="22"/>
          <w:lang w:eastAsia="en-US"/>
        </w:rPr>
        <w:t xml:space="preserve"> </w:t>
      </w:r>
      <w:r w:rsidRPr="00790D76">
        <w:rPr>
          <w:rFonts w:eastAsiaTheme="minorHAnsi"/>
          <w:sz w:val="28"/>
          <w:szCs w:val="22"/>
          <w:lang w:eastAsia="en-US"/>
        </w:rPr>
        <w:t>предоставления</w:t>
      </w:r>
      <w:r w:rsidRPr="00790D76">
        <w:rPr>
          <w:rFonts w:eastAsiaTheme="minorHAnsi"/>
          <w:spacing w:val="1"/>
          <w:sz w:val="28"/>
          <w:szCs w:val="22"/>
          <w:lang w:eastAsia="en-US"/>
        </w:rPr>
        <w:t xml:space="preserve"> </w:t>
      </w:r>
      <w:r w:rsidRPr="00790D76">
        <w:rPr>
          <w:rFonts w:eastAsiaTheme="minorHAnsi"/>
          <w:sz w:val="28"/>
          <w:szCs w:val="22"/>
          <w:lang w:eastAsia="en-US"/>
        </w:rPr>
        <w:t>государственных</w:t>
      </w:r>
      <w:r w:rsidRPr="00790D76">
        <w:rPr>
          <w:rFonts w:eastAsiaTheme="minorHAnsi"/>
          <w:spacing w:val="1"/>
          <w:sz w:val="28"/>
          <w:szCs w:val="22"/>
          <w:lang w:eastAsia="en-US"/>
        </w:rPr>
        <w:t xml:space="preserve"> </w:t>
      </w:r>
      <w:r w:rsidRPr="00790D76">
        <w:rPr>
          <w:rFonts w:eastAsiaTheme="minorHAnsi"/>
          <w:sz w:val="28"/>
          <w:szCs w:val="22"/>
          <w:lang w:eastAsia="en-US"/>
        </w:rPr>
        <w:t>и</w:t>
      </w:r>
      <w:r w:rsidRPr="00790D76">
        <w:rPr>
          <w:rFonts w:eastAsiaTheme="minorHAnsi"/>
          <w:spacing w:val="1"/>
          <w:sz w:val="28"/>
          <w:szCs w:val="22"/>
          <w:lang w:eastAsia="en-US"/>
        </w:rPr>
        <w:t xml:space="preserve"> </w:t>
      </w:r>
      <w:r w:rsidRPr="00790D76">
        <w:rPr>
          <w:rFonts w:eastAsiaTheme="minorHAnsi"/>
          <w:sz w:val="28"/>
          <w:szCs w:val="22"/>
          <w:lang w:eastAsia="en-US"/>
        </w:rPr>
        <w:t>муниципальных</w:t>
      </w:r>
      <w:r w:rsidRPr="00790D76">
        <w:rPr>
          <w:rFonts w:eastAsiaTheme="minorHAnsi"/>
          <w:spacing w:val="1"/>
          <w:sz w:val="28"/>
          <w:szCs w:val="22"/>
          <w:lang w:eastAsia="en-US"/>
        </w:rPr>
        <w:t xml:space="preserve"> </w:t>
      </w:r>
      <w:r w:rsidRPr="00790D76">
        <w:rPr>
          <w:rFonts w:eastAsiaTheme="minorHAnsi"/>
          <w:sz w:val="28"/>
          <w:szCs w:val="22"/>
          <w:lang w:eastAsia="en-US"/>
        </w:rPr>
        <w:t>услуг</w:t>
      </w:r>
      <w:r w:rsidRPr="00790D76">
        <w:rPr>
          <w:rFonts w:eastAsiaTheme="minorHAnsi"/>
          <w:spacing w:val="1"/>
          <w:sz w:val="28"/>
          <w:szCs w:val="22"/>
          <w:lang w:eastAsia="en-US"/>
        </w:rPr>
        <w:t xml:space="preserve"> </w:t>
      </w:r>
      <w:r w:rsidRPr="00790D76">
        <w:rPr>
          <w:rFonts w:eastAsiaTheme="minorHAnsi"/>
          <w:sz w:val="28"/>
          <w:szCs w:val="22"/>
          <w:lang w:eastAsia="en-US"/>
        </w:rPr>
        <w:t>(далее</w:t>
      </w:r>
      <w:r w:rsidRPr="00790D76">
        <w:rPr>
          <w:rFonts w:eastAsiaTheme="minorHAnsi"/>
          <w:spacing w:val="1"/>
          <w:sz w:val="28"/>
          <w:szCs w:val="22"/>
          <w:lang w:eastAsia="en-US"/>
        </w:rPr>
        <w:t xml:space="preserve"> </w:t>
      </w:r>
      <w:r w:rsidRPr="00790D76">
        <w:rPr>
          <w:rFonts w:eastAsiaTheme="minorHAnsi"/>
          <w:sz w:val="28"/>
          <w:szCs w:val="22"/>
          <w:lang w:eastAsia="en-US"/>
        </w:rPr>
        <w:t>–</w:t>
      </w:r>
      <w:r w:rsidRPr="00790D76">
        <w:rPr>
          <w:rFonts w:eastAsiaTheme="minorHAnsi"/>
          <w:spacing w:val="71"/>
          <w:sz w:val="28"/>
          <w:szCs w:val="22"/>
          <w:lang w:eastAsia="en-US"/>
        </w:rPr>
        <w:t xml:space="preserve"> </w:t>
      </w:r>
      <w:r w:rsidRPr="00790D76">
        <w:rPr>
          <w:rFonts w:eastAsiaTheme="minorHAnsi"/>
          <w:sz w:val="28"/>
          <w:szCs w:val="22"/>
          <w:lang w:eastAsia="en-US"/>
        </w:rPr>
        <w:t>многофункциональный</w:t>
      </w:r>
      <w:r w:rsidRPr="00790D76">
        <w:rPr>
          <w:rFonts w:eastAsiaTheme="minorHAnsi"/>
          <w:spacing w:val="-67"/>
          <w:sz w:val="28"/>
          <w:szCs w:val="22"/>
          <w:lang w:eastAsia="en-US"/>
        </w:rPr>
        <w:t xml:space="preserve"> </w:t>
      </w:r>
      <w:r w:rsidRPr="00790D76">
        <w:rPr>
          <w:rFonts w:eastAsiaTheme="minorHAnsi"/>
          <w:sz w:val="28"/>
          <w:szCs w:val="22"/>
          <w:lang w:eastAsia="en-US"/>
        </w:rPr>
        <w:t>центр);</w:t>
      </w:r>
    </w:p>
    <w:p w14:paraId="44D36B9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 по телефону Уполномоченном органе или многофункциональном центре; </w:t>
      </w:r>
    </w:p>
    <w:p w14:paraId="7DD2FB5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письменно, в том числе посредством электронной почты, факсимильной связи;</w:t>
      </w:r>
    </w:p>
    <w:p w14:paraId="2201D62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посредством размещения в открытой и доступной форме информации: в федеральной государственной информационной системе «Единый портал государственных и муниципальных услуг (функций)» (https://www.gosuslugi.ru/) (далее – ЕПГУ); на официальном сайте Уполномоченного органа (http://admtmo.ru);</w:t>
      </w:r>
    </w:p>
    <w:p w14:paraId="3B819F5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 посредством размещения информации на информационных стендах Уполномоченного органа или многофункционального центра.</w:t>
      </w:r>
    </w:p>
    <w:p w14:paraId="76CB7CA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1.5. Информирование осуществляется по вопросам, касающимся:</w:t>
      </w:r>
    </w:p>
    <w:p w14:paraId="777A635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способов подачи заявления о предоставлении муниципальной услуги;</w:t>
      </w:r>
    </w:p>
    <w:p w14:paraId="2D41FBD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адресов Уполномоченного органа и многофункциональных центров, обращение в которые необходимо для предоставления муниципальной услуги;</w:t>
      </w:r>
    </w:p>
    <w:p w14:paraId="57681F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справочной информации о работе Уполномоченного органа (структурных подразделений Уполномоченного органа);</w:t>
      </w:r>
    </w:p>
    <w:p w14:paraId="508C957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3C4FB42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и сроков предоставления муниципальной услуги;</w:t>
      </w:r>
    </w:p>
    <w:p w14:paraId="58BF0A8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404503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по вопросам предоставления услуг, которые являются необходимыми и обязательными для предоставления муниципальной услуги; </w:t>
      </w:r>
    </w:p>
    <w:p w14:paraId="2485052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E244A9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714F5CD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1.6. При устном обращении Заявителя (лично или по телефону) должностное лицо Уполномоченного органа, работник </w:t>
      </w:r>
      <w:r w:rsidRPr="00790D76">
        <w:rPr>
          <w:rFonts w:eastAsiaTheme="minorHAnsi"/>
          <w:sz w:val="28"/>
          <w:szCs w:val="28"/>
          <w:lang w:eastAsia="en-US"/>
        </w:rPr>
        <w:lastRenderedPageBreak/>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0CAAD02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1000F6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100C20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3C3C5E8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изложить обращение в письменной форме;</w:t>
      </w:r>
    </w:p>
    <w:p w14:paraId="73025F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назначить другое время для консультаций. </w:t>
      </w:r>
    </w:p>
    <w:p w14:paraId="3D07DD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1B9711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Продолжительность информирования по телефону не должна превышать 10 минут. Информирование осуществляется в соответствии с графиком приема граждан.</w:t>
      </w:r>
    </w:p>
    <w:p w14:paraId="7233EF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02.05.2006 г. № 59-ФЗ «О порядке рассмотрения обращений граждан Российской Федерации» (далее – Федеральный закон № 59-ФЗ). </w:t>
      </w:r>
    </w:p>
    <w:p w14:paraId="4D6B3BD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1.8.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года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14:paraId="25E333E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84B9A8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1.9. 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27743D4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315FBF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41511AF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адрес официального сайта, а также электронной почты и (или) формы обратной связи Уполномоченного органа в сети «Интернет».</w:t>
      </w:r>
    </w:p>
    <w:p w14:paraId="5F83613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4E35A11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14:paraId="7A720A4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1.12.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04024475" w14:textId="77777777" w:rsidR="00790D76" w:rsidRPr="00790D76" w:rsidRDefault="00790D76" w:rsidP="00790D76">
      <w:pPr>
        <w:jc w:val="both"/>
        <w:rPr>
          <w:rFonts w:eastAsiaTheme="minorHAnsi"/>
          <w:sz w:val="28"/>
          <w:szCs w:val="28"/>
          <w:lang w:eastAsia="en-US"/>
        </w:rPr>
      </w:pPr>
    </w:p>
    <w:p w14:paraId="6608E23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II. Стандарт предоставления муниципальной услуги</w:t>
      </w:r>
    </w:p>
    <w:p w14:paraId="7DDA59A6" w14:textId="77777777" w:rsidR="00790D76" w:rsidRPr="00790D76" w:rsidRDefault="00790D76" w:rsidP="00790D76">
      <w:pPr>
        <w:jc w:val="center"/>
        <w:rPr>
          <w:rFonts w:eastAsiaTheme="minorHAnsi"/>
          <w:b/>
          <w:sz w:val="28"/>
          <w:szCs w:val="28"/>
          <w:lang w:eastAsia="en-US"/>
        </w:rPr>
      </w:pPr>
    </w:p>
    <w:p w14:paraId="3CAE2C1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Наименование муниципальной услуги</w:t>
      </w:r>
    </w:p>
    <w:p w14:paraId="00DD5E4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 Муниципальная услуга Передача в собственность граждан занимаемых ими жилых помещений жилищного фонда (приватизация жилищного фонда).</w:t>
      </w:r>
    </w:p>
    <w:p w14:paraId="47764B97" w14:textId="77777777" w:rsidR="00790D76" w:rsidRPr="00790D76" w:rsidRDefault="00790D76" w:rsidP="00790D76">
      <w:pPr>
        <w:jc w:val="both"/>
        <w:rPr>
          <w:rFonts w:eastAsiaTheme="minorHAnsi"/>
          <w:sz w:val="28"/>
          <w:szCs w:val="28"/>
          <w:lang w:eastAsia="en-US"/>
        </w:rPr>
      </w:pPr>
    </w:p>
    <w:p w14:paraId="203EC77C"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Наименование органа государственной власти, органа местного самоуправления (организации), предоставляющего муниципальную услугу</w:t>
      </w:r>
    </w:p>
    <w:p w14:paraId="2377A70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 Муниципальная услуга предоставляется Уполномоченным органом Комитетом по управлению муниципальным имуществом администрации Топкинского муниципального округа.</w:t>
      </w:r>
    </w:p>
    <w:p w14:paraId="404EABB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 В предоставлении муниципальной услуги принимают участие:</w:t>
      </w:r>
    </w:p>
    <w:p w14:paraId="251EDAA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2.3.1. 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Кемеровской области – Кузбассу.</w:t>
      </w:r>
    </w:p>
    <w:p w14:paraId="2BB741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2.3.2. Органами технической инвентаризации.</w:t>
      </w:r>
    </w:p>
    <w:p w14:paraId="3069650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2.3.3. Органами опеки и попечительства.</w:t>
      </w:r>
    </w:p>
    <w:p w14:paraId="5655E3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2.3.4. Органами и организациями, осуществляющими приватизацию жилых помещения в других муниципальных образованиях.</w:t>
      </w:r>
    </w:p>
    <w:p w14:paraId="380E78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2.3.5. Управлением по вопросам миграции Управления внутренних дел Кемеровской области.</w:t>
      </w:r>
    </w:p>
    <w:p w14:paraId="1E31416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предоставлении муниципальной услуги Уполномоченный орган использует виды сведений владельцев (поставщиков) видов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14:paraId="62A6FF2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 Сведения о регистрационном учете по месту жительства или месту пребывания - МВД России;</w:t>
      </w:r>
    </w:p>
    <w:p w14:paraId="3B9698B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 Сведения о лицах, зарегистрированных по месту пребывания или по месту жительства, а также состоящих на миграционном учёте, совместно по одному адресу - МВД России;</w:t>
      </w:r>
    </w:p>
    <w:p w14:paraId="1B6D64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Предоставление из ЕГР ЗАГС по запросу сведений о рождении – ФНС;</w:t>
      </w:r>
    </w:p>
    <w:p w14:paraId="4EB14E3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Сведения о действительности Паспорта Гражданина РФ – МВД РФ;</w:t>
      </w:r>
    </w:p>
    <w:p w14:paraId="0312271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 О соответствии фамильно-именной группы, даты рождения, пола и СНИЛС – ПФР;</w:t>
      </w:r>
    </w:p>
    <w:p w14:paraId="6A725D0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 Сведения из ЕГР ЗАГС о перемене фамилии, имени, отчестве – ФНС;</w:t>
      </w:r>
    </w:p>
    <w:p w14:paraId="406857F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7. Сведения о наличии приватизируемого жилого помещения в реестре муниципальной (государственной) собственности – орган государственной власти (местного самоуправления), ответственный за ведение реестра муниципальной (государственной) собственности;</w:t>
      </w:r>
    </w:p>
    <w:p w14:paraId="7E03C84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8. Сведения, подтверждающие, что ранее право заявителя на приватизацию не было использовано - орган государственной власти (местного самоуправления), осуществляющий заключение договора на приватизацию;</w:t>
      </w:r>
    </w:p>
    <w:p w14:paraId="7227C11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9. Документы, подтверждающие право заявителя на пользование жилым помещением - орган государственной власти (местного самоуправления), ответственный за предоставление жилых помещений на условиях найма из муниципальной (государственной) собственности;</w:t>
      </w:r>
    </w:p>
    <w:p w14:paraId="7A281D5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10. Соглашение о расторжении договора передачи жилого помещения в собственность граждан - орган государственной власти (местного самоуправления), осуществляющий заключение договора на приватизацию.</w:t>
      </w:r>
    </w:p>
    <w:p w14:paraId="6FF9BE0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w:t>
      </w:r>
      <w:r w:rsidRPr="00790D76">
        <w:rPr>
          <w:rFonts w:eastAsiaTheme="minorHAnsi"/>
          <w:sz w:val="28"/>
          <w:szCs w:val="28"/>
          <w:lang w:eastAsia="en-US"/>
        </w:rPr>
        <w:lastRenderedPageBreak/>
        <w:t>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5AFB503B" w14:textId="77777777" w:rsidR="00790D76" w:rsidRPr="00790D76" w:rsidRDefault="00790D76" w:rsidP="00790D76">
      <w:pPr>
        <w:jc w:val="both"/>
        <w:rPr>
          <w:rFonts w:eastAsiaTheme="minorHAnsi"/>
          <w:sz w:val="28"/>
          <w:szCs w:val="28"/>
          <w:lang w:eastAsia="en-US"/>
        </w:rPr>
      </w:pPr>
    </w:p>
    <w:p w14:paraId="7641CADC"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Описание результата предоставления муниципальной услуги</w:t>
      </w:r>
    </w:p>
    <w:p w14:paraId="55105B8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2.5. Результатом предоставления муниципальной услуги является один из следующих документов:</w:t>
      </w:r>
    </w:p>
    <w:p w14:paraId="6F94EC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2.5.1.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w:t>
      </w:r>
    </w:p>
    <w:p w14:paraId="3F548B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2.5.2 Решение об отказе в предоставлении муниципальной услуги.</w:t>
      </w:r>
    </w:p>
    <w:p w14:paraId="297EC603" w14:textId="77777777" w:rsidR="00790D76" w:rsidRPr="00790D76" w:rsidRDefault="00790D76" w:rsidP="00790D76">
      <w:pPr>
        <w:jc w:val="both"/>
        <w:rPr>
          <w:rFonts w:eastAsiaTheme="minorHAnsi"/>
          <w:sz w:val="28"/>
          <w:szCs w:val="28"/>
          <w:lang w:eastAsia="en-US"/>
        </w:rPr>
      </w:pPr>
    </w:p>
    <w:p w14:paraId="7F7F1EF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AD45E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2.6. Уполномоченный орган в течение 35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p>
    <w:p w14:paraId="50353E99" w14:textId="77777777" w:rsidR="00790D76" w:rsidRPr="00790D76" w:rsidRDefault="00790D76" w:rsidP="00790D76">
      <w:pPr>
        <w:jc w:val="both"/>
        <w:rPr>
          <w:rFonts w:eastAsiaTheme="minorHAnsi"/>
          <w:sz w:val="28"/>
          <w:szCs w:val="28"/>
          <w:lang w:eastAsia="en-US"/>
        </w:rPr>
      </w:pPr>
    </w:p>
    <w:p w14:paraId="25AF567D"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Нормативные правовые акты, регулирующие предоставление муниципальной услуги</w:t>
      </w:r>
    </w:p>
    <w:p w14:paraId="5295CA4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в федеральной государственной информационной системе «Федеральный реестр государственных и муниципальных услуг (функций)» и на ЕПГУ.</w:t>
      </w:r>
    </w:p>
    <w:p w14:paraId="577D1F71" w14:textId="77777777" w:rsidR="00790D76" w:rsidRPr="00790D76" w:rsidRDefault="00790D76" w:rsidP="00790D76">
      <w:pPr>
        <w:jc w:val="both"/>
        <w:rPr>
          <w:rFonts w:eastAsiaTheme="minorHAnsi"/>
          <w:sz w:val="28"/>
          <w:szCs w:val="28"/>
          <w:lang w:eastAsia="en-US"/>
        </w:rPr>
      </w:pPr>
    </w:p>
    <w:p w14:paraId="762C073E"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w:t>
      </w:r>
    </w:p>
    <w:p w14:paraId="121EC38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 Для получения муниципальной) услуги заявитель представляет:</w:t>
      </w:r>
    </w:p>
    <w:p w14:paraId="413F9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 Заявление о предоставлении муниципальной услуги по форме, согласно Приложению № 1 к настоящему Административному регламенту.</w:t>
      </w:r>
    </w:p>
    <w:p w14:paraId="3EC42A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069E96F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заявлении также указывается один из следующих способов направления результата предоставления муниципальной услуги:</w:t>
      </w:r>
    </w:p>
    <w:p w14:paraId="0D1232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форме электронного документа в личном кабинете на ЕПГУ;</w:t>
      </w:r>
    </w:p>
    <w:p w14:paraId="0E36E7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14:paraId="6B6CA1E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2.8.2. Основной документ, удостоверяющий личность заявителя, представителя (паспорт гражданина Российской Федерации) предоставляется в случаях обращения заявителя без использования ЕПГУ</w:t>
      </w:r>
    </w:p>
    <w:p w14:paraId="418AF75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и могут быть проверены путем направления запроса с использованием СМЭВ.</w:t>
      </w:r>
    </w:p>
    <w:p w14:paraId="0B3FFD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30F0E8D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2.8.3. Документ, подтверждающий полномочия заявителя, должен быть выдан нотариусом и подписан усиленной квалификационной электронной подписью нотариуса.</w:t>
      </w:r>
    </w:p>
    <w:p w14:paraId="25216F8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2.8.4. Основной документ, удостоверяющий личность представителя заявителя (паспорт гражданина Российской Федерации), предоставляется в случаях обращения представителя заявителя без использования ЕПГУ.</w:t>
      </w:r>
    </w:p>
    <w:p w14:paraId="0EC0455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2.8.5. Документ, подтверждающий полномочие представителя заявителя, лица, уполномоченного в установленном порядке члена семьи заявителя, лица, зарегистрированного в приватизируемом жилом помещении (нотариально удостоверенная доверенность), законного представителя лица, имеющего право пользования данным помещением на условиях социального найма, достигшего 14-летнего возраста, или решение уполномоченного органа в сфере опеки, попечительства и патронажа (в отношении недееспособных/ограниченно дееспособных граждан, а также детей, оставшихся без попечения родителей, детей, помещенных под надзор в организации для детей-сирот и детей, оставшихся без попечения родителей), оформленные в установленном порядке и подтверждающие полномочия представителя заявителя по предоставлению документов для подписания Договора передачи в порядке приватизации занимаемых гражданами жилых помещений (далее - договор передачи), получению договора передачи.</w:t>
      </w:r>
    </w:p>
    <w:p w14:paraId="0130F6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2.8.6. Вступившее в законную силу решение суда о признании гражданина недееспособным/ограниченно дееспособным (копия, заверенная судом, </w:t>
      </w:r>
      <w:r w:rsidRPr="00790D76">
        <w:rPr>
          <w:rFonts w:eastAsiaTheme="minorHAnsi"/>
          <w:sz w:val="28"/>
          <w:szCs w:val="28"/>
          <w:lang w:eastAsia="en-US"/>
        </w:rPr>
        <w:lastRenderedPageBreak/>
        <w:t>принявшим решение)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4E6947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2.8.7. Согласие органа, уполномоченного в сфере опеки и попечительства, на передачу в порядке приватизации жилого помещения в собственность недееспособного/ограниченно дееспособного гражданина, а также в собственность детей, оставшихся без попечения родителей, детей, помещенных  под  надзор в организации для детей-сирот и детей, оставшихся без попечения родителей, - представляется в отношении заявителя, членов семьи заявителя, лиц, зарегистрированных в приватизируемом жилом помещении, а также лиц, имеющих право пользования данным помещением на условиях социального найма.</w:t>
      </w:r>
    </w:p>
    <w:p w14:paraId="37F1658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2.8.8. Сведения о лицах, зарегистрированных по месту пребывания или по месту жительства, а также состоящих на миграционном учете совместно по одному адресу.</w:t>
      </w:r>
    </w:p>
    <w:p w14:paraId="42D142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2.8.9. Выписка из личного дела (справка) с указанием периода прохождения службы, состава семьи и отражения регистрации при воинской части по периодам службы (для офицеров, в том числе уволенных в запас, и членов их семей; граждан, проходящих (проходивших) военную службу по контракту, и членов их семей; граждан, которым предоставлено (было предоставлено) в пользование служебное жилое помещение при воинской части на период трудового договора (контракта), и членов их семей)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прохождения службы). </w:t>
      </w:r>
    </w:p>
    <w:p w14:paraId="70F3699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2.8.10. Справка об освобождении гражданина, участвующего в приватизации, и ее копия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отбывания наказания в местах лишения свободы).</w:t>
      </w:r>
    </w:p>
    <w:p w14:paraId="45260F6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2.8.11. Вступившее в законную силу решение суда (о наличии или лишении (отсутствии) жилищных или имущественных прав на жилое помещение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(копия, заверенная судом, принявшим решение)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решения суда).</w:t>
      </w:r>
    </w:p>
    <w:p w14:paraId="6028FA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 xml:space="preserve">2.8.12. Вступивший в законную силу приговор суда (копия, заверенная судом, принявшим решение), а также документ, подтверждающий отбывание наказания гражданами, осужденными к лишению свободы или к принудительным работам (в соответствии с постановлением Конституционного Суда Российской Федерации от 23.06.1995 г. № 8-П "По делу о проверке конституционности части первой и пункта 8 части второй статьи 60 Жилищного кодекса РСФСР в связи с запросом Муромского городского народного суда Владимирской области и жалобами граждан Е.Р. </w:t>
      </w:r>
      <w:proofErr w:type="spellStart"/>
      <w:r w:rsidRPr="00790D76">
        <w:rPr>
          <w:rFonts w:eastAsiaTheme="minorHAnsi"/>
          <w:sz w:val="28"/>
          <w:szCs w:val="28"/>
          <w:lang w:eastAsia="en-US"/>
        </w:rPr>
        <w:t>Такновой</w:t>
      </w:r>
      <w:proofErr w:type="spellEnd"/>
      <w:r w:rsidRPr="00790D76">
        <w:rPr>
          <w:rFonts w:eastAsiaTheme="minorHAnsi"/>
          <w:sz w:val="28"/>
          <w:szCs w:val="28"/>
          <w:lang w:eastAsia="en-US"/>
        </w:rPr>
        <w:t>, Е.А. Оглоблина, А.Н. Ващука"), -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(при наличии в отношении таких лиц, вступившего в силу приговора суда).</w:t>
      </w:r>
    </w:p>
    <w:p w14:paraId="1F1E90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2.8.13. Письменное согласие на приватизацию занимаемого жилого помещения заявителя,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или письменный отказ от приватизации занимаемого жилого помещения члена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w:t>
      </w:r>
    </w:p>
    <w:p w14:paraId="728A6D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обращения посредством ЕПГУ и предоставления документа, подтверждающего полномочия действовать от имени заявителя необходимость предоставления письменного согласия, указанного в данном пункте Административного регламента отсутствует.</w:t>
      </w:r>
    </w:p>
    <w:p w14:paraId="43954C8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2.9. Заявления и прилагаемые документы, указанные в пункте 2.8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14:paraId="51A5FE8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2.10. Письменный отказ от участия в приватизации.</w:t>
      </w:r>
    </w:p>
    <w:p w14:paraId="682199CA" w14:textId="77777777" w:rsidR="00790D76" w:rsidRPr="00790D76" w:rsidRDefault="00790D76" w:rsidP="00790D76">
      <w:pPr>
        <w:jc w:val="both"/>
        <w:rPr>
          <w:rFonts w:eastAsiaTheme="minorHAnsi"/>
          <w:sz w:val="28"/>
          <w:szCs w:val="28"/>
          <w:lang w:eastAsia="en-US"/>
        </w:rPr>
      </w:pPr>
    </w:p>
    <w:p w14:paraId="6C15CF0B" w14:textId="77777777" w:rsidR="00790D76" w:rsidRPr="00790D76" w:rsidRDefault="00790D76" w:rsidP="00790D76">
      <w:pPr>
        <w:spacing w:after="160" w:line="259" w:lineRule="auto"/>
        <w:jc w:val="center"/>
        <w:rPr>
          <w:rFonts w:eastAsiaTheme="minorHAnsi"/>
          <w:sz w:val="28"/>
          <w:szCs w:val="28"/>
          <w:lang w:eastAsia="en-US"/>
        </w:rPr>
      </w:pPr>
      <w:r w:rsidRPr="00790D76">
        <w:rPr>
          <w:rFonts w:eastAsiaTheme="minorHAnsi"/>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Pr="00790D76">
        <w:rPr>
          <w:rFonts w:eastAsiaTheme="minorHAnsi"/>
          <w:sz w:val="28"/>
          <w:szCs w:val="28"/>
          <w:lang w:eastAsia="en-US"/>
        </w:rPr>
        <w:t xml:space="preserve"> </w:t>
      </w:r>
    </w:p>
    <w:p w14:paraId="1BB4D21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2.11. Перечень документов и сведений, необходимых в соответствии с нормативными правовыми актами для предоставления муниципальной </w:t>
      </w:r>
      <w:r w:rsidRPr="00790D76">
        <w:rPr>
          <w:rFonts w:eastAsiaTheme="minorHAnsi"/>
          <w:sz w:val="28"/>
          <w:szCs w:val="28"/>
          <w:lang w:eastAsia="en-US"/>
        </w:rPr>
        <w:lastRenderedPageBreak/>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14:paraId="02EC377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2.11.1. Ордер или выписка из распоряжения органа исполнительной власти о предоставлении жилого помещения по договору социального найма.</w:t>
      </w:r>
    </w:p>
    <w:p w14:paraId="3B19714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2.11.2. Свидетельство о рождении для членов семьи заявителя, лиц, зарегистрированных в приватизируемом жилом помещении, не достигших 14-летнего возраста (за исключением свидетельств о рождении детей-сирот, а также случаев, когда свидетельство о рождении было получено не в городе Москве).</w:t>
      </w:r>
    </w:p>
    <w:p w14:paraId="5A1C8E5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2.11.3. Документы, содержащие сведения о гражданстве лиц, не достигших 14-летнего возраста.</w:t>
      </w:r>
    </w:p>
    <w:p w14:paraId="148D51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2.11.4. Выписка из домовой книги с полной информацией о гражданах, зарегистрированных по месту жительства в данном жилом помещении в настоящее время, а также зарегистрированных ранее и выбывших за период с момента выдачи ордера.</w:t>
      </w:r>
    </w:p>
    <w:p w14:paraId="0C74216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2.11.5. Копия финансового лицевого счета при приватизации комнат в коммунальной квартире или отдельных квартир в случае утери ордера.</w:t>
      </w:r>
    </w:p>
    <w:p w14:paraId="5E325BF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2.11.6. Документы, подтверждающие использованное (неиспользованное) право на приватизацию жилого помещения.</w:t>
      </w:r>
    </w:p>
    <w:p w14:paraId="4CFFBE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2.11.7. Документ уполномоченного органа, подтверждающий неиспользованное право на участие в приватизации по прежнему месту жительства, представляется в отношении заявителя,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w:t>
      </w:r>
    </w:p>
    <w:p w14:paraId="0A2E64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2.11.8. Документ, подтверждающий полномочия органа, указанного в пункте 2.11.7 настоящего Административного регламента, по выдаче документа, подтверждающего неиспользованное право на участие в приватизации по прежнему месту жительства (копия, заверенная органом, его выдавшим).</w:t>
      </w:r>
    </w:p>
    <w:p w14:paraId="30E505B1"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Уполномоченный орган не вправе требовать от заявителя или его представителя:</w:t>
      </w:r>
    </w:p>
    <w:p w14:paraId="5D183197"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43342FA"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 xml:space="preserve">2)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в </w:t>
      </w:r>
      <w:r w:rsidRPr="00790D76">
        <w:rPr>
          <w:sz w:val="28"/>
          <w:szCs w:val="28"/>
        </w:rPr>
        <w:lastRenderedPageBreak/>
        <w:t xml:space="preserve">соответствии с нормативными правовыми актами Российской Федерации, нормативными правовыми актами Кемеровской области - Кузбасса, муниципальными правовыми актами, за исключением документов, включенных в определенный </w:t>
      </w:r>
      <w:hyperlink r:id="rId9" w:history="1">
        <w:r w:rsidRPr="00790D76">
          <w:rPr>
            <w:sz w:val="28"/>
            <w:szCs w:val="28"/>
            <w:u w:val="single"/>
          </w:rPr>
          <w:t>частью 6 статьи 7</w:t>
        </w:r>
      </w:hyperlink>
      <w:r w:rsidRPr="00790D76">
        <w:rPr>
          <w:rFonts w:ascii="Arial" w:hAnsi="Arial" w:cs="Arial"/>
          <w:sz w:val="20"/>
          <w:szCs w:val="20"/>
        </w:rPr>
        <w:t xml:space="preserve"> </w:t>
      </w:r>
      <w:r w:rsidRPr="00790D76">
        <w:rPr>
          <w:sz w:val="28"/>
          <w:szCs w:val="28"/>
        </w:rPr>
        <w:t>Федерального закона от 27.07.2010 № 210-ФЗ перечень документов;</w:t>
      </w:r>
    </w:p>
    <w:p w14:paraId="3D9D317C"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w:t>
      </w:r>
    </w:p>
    <w:p w14:paraId="52803285"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B1EF54E"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DB574C6"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54D95B1"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C745EE7" w14:textId="77777777" w:rsidR="00790D76" w:rsidRPr="00790D76" w:rsidRDefault="00790D76" w:rsidP="00790D76">
      <w:pPr>
        <w:widowControl w:val="0"/>
        <w:autoSpaceDE w:val="0"/>
        <w:autoSpaceDN w:val="0"/>
        <w:adjustRightInd w:val="0"/>
        <w:spacing w:line="240" w:lineRule="atLeast"/>
        <w:jc w:val="both"/>
        <w:rPr>
          <w:sz w:val="28"/>
          <w:szCs w:val="28"/>
        </w:rPr>
      </w:pPr>
      <w:r w:rsidRPr="00790D76">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14:paraId="67696EDA" w14:textId="77777777" w:rsidR="00790D76" w:rsidRPr="00790D76" w:rsidRDefault="00790D76" w:rsidP="00790D76">
      <w:pPr>
        <w:widowControl w:val="0"/>
        <w:autoSpaceDE w:val="0"/>
        <w:autoSpaceDN w:val="0"/>
        <w:adjustRightInd w:val="0"/>
        <w:jc w:val="both"/>
        <w:rPr>
          <w:sz w:val="28"/>
          <w:szCs w:val="28"/>
        </w:rPr>
      </w:pPr>
      <w:r w:rsidRPr="00790D76">
        <w:rPr>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за исключением случаев, если нанесение отметок на такие документы </w:t>
      </w:r>
      <w:r w:rsidRPr="00790D76">
        <w:rPr>
          <w:sz w:val="28"/>
          <w:szCs w:val="28"/>
        </w:rPr>
        <w:lastRenderedPageBreak/>
        <w:t>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CE7E1B" w14:textId="77777777" w:rsidR="00790D76" w:rsidRPr="00790D76" w:rsidRDefault="00790D76" w:rsidP="00790D76">
      <w:pPr>
        <w:jc w:val="both"/>
        <w:rPr>
          <w:rFonts w:eastAsiaTheme="minorHAnsi"/>
          <w:sz w:val="28"/>
          <w:szCs w:val="28"/>
          <w:lang w:eastAsia="en-US"/>
        </w:rPr>
      </w:pPr>
    </w:p>
    <w:p w14:paraId="56C8B4A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6CC6C17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2.12. Основаниями для отказа в приеме к рассмотрению документов, необходимых для предоставления муниципальной услуги, являются:</w:t>
      </w:r>
    </w:p>
    <w:p w14:paraId="1FF8831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14:paraId="1BC9DE4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 неполное заполнение обязательных полей в форме запроса о предоставлении услуги (недостоверное, неправильное);</w:t>
      </w:r>
    </w:p>
    <w:p w14:paraId="2A600F6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 представление неполного комплекта документов;</w:t>
      </w:r>
    </w:p>
    <w:p w14:paraId="423A8C5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5B270E3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14:paraId="045862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14:paraId="4DBAC2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10C34D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8) заявление подано лицом, не имеющим полномочий представлять интересы заявителя.</w:t>
      </w:r>
    </w:p>
    <w:p w14:paraId="2F91A99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2.12.1. Решение об отказе в приеме документов направляется не позднее первого рабочего дня, следующего за днем подачи заявления.</w:t>
      </w:r>
    </w:p>
    <w:p w14:paraId="02239838" w14:textId="77777777" w:rsidR="00790D76" w:rsidRPr="00790D76" w:rsidRDefault="00790D76" w:rsidP="00790D76">
      <w:pPr>
        <w:jc w:val="both"/>
        <w:rPr>
          <w:rFonts w:eastAsiaTheme="minorHAnsi"/>
          <w:sz w:val="28"/>
          <w:szCs w:val="28"/>
          <w:lang w:eastAsia="en-US"/>
        </w:rPr>
      </w:pPr>
    </w:p>
    <w:p w14:paraId="2A933CB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оснований для приостановления или отказа в предоставлении муниципальной услуги</w:t>
      </w:r>
    </w:p>
    <w:p w14:paraId="6D8CFD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 Основаниями для отказа в предоставлении государственной услуги являются:</w:t>
      </w:r>
    </w:p>
    <w:p w14:paraId="54F6DFA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 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14:paraId="1DEE6F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2.13.2. 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w:t>
      </w:r>
      <w:r w:rsidRPr="00790D76">
        <w:rPr>
          <w:rFonts w:eastAsiaTheme="minorHAnsi"/>
          <w:sz w:val="28"/>
          <w:szCs w:val="28"/>
          <w:lang w:eastAsia="en-US"/>
        </w:rPr>
        <w:lastRenderedPageBreak/>
        <w:t>если указанное основание было выявлено при процедуре принятия решения о предоставлении муниципальной услуги).</w:t>
      </w:r>
    </w:p>
    <w:p w14:paraId="5F334C5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2.13.3 Отсутствие согласия с приватизацией жилого помещения одного из членов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и не использовавших право на приватизацию.</w:t>
      </w:r>
    </w:p>
    <w:p w14:paraId="4E05056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2.13.4. Обращение заявителя, одного из членов семьи заявителя, иного лица, зарегистрированного в приватизируемом жилом помещении, лица, имеющего право пользования данным помещением на условиях социального найма, достигшего 14-летнего возраста, и/или его законного представителя или лица, уполномоченного в установленном порядке, об отсутствии намерений оформлять приватизацию.</w:t>
      </w:r>
    </w:p>
    <w:p w14:paraId="31ADA2D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2.13.6. Отказ в приватизации жилого помещения одного или нескольких лиц, зарегистрированных по месту жительства с заявителем.</w:t>
      </w:r>
    </w:p>
    <w:p w14:paraId="6D4D5B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2.13.7. Использованное ранее право на приватизацию.</w:t>
      </w:r>
    </w:p>
    <w:p w14:paraId="4BCAF3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2.13.8.  Обращение с запросом о приватизации жилого помещения, находящегося в аварийном состоянии, в общежитии, служебного жилого помещения.</w:t>
      </w:r>
    </w:p>
    <w:p w14:paraId="43E7708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2.13.9. Отсутствие/непредставление сведений, подтверждающих участие (неучастие) в приватизации, из других субъектов Российской Федерации.</w:t>
      </w:r>
    </w:p>
    <w:p w14:paraId="20D4F64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2.13.10. Отсутствие права собственности на приватизируемое заявителем жилое помещение у органа государственной власти, органа местного самоуправления субъекта Российской Федерации, предоставляющего муниципальную услугу.</w:t>
      </w:r>
    </w:p>
    <w:p w14:paraId="24F82E8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2.13.11. Изменение паспортных и/или иных персональных данных в период предоставления государственной услуги.</w:t>
      </w:r>
    </w:p>
    <w:p w14:paraId="601E924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2.13.12. Арест жилого помещения.</w:t>
      </w:r>
    </w:p>
    <w:p w14:paraId="0FDE19A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2.13.13. Изменение состава лиц, совместно проживающих в приватизируемом жилом помещении с заявителем, в период предоставления государственной услуги.</w:t>
      </w:r>
    </w:p>
    <w:p w14:paraId="568A61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2.13.14.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(в случае, если от соответствующих лиц не представлено согласие на приватизацию жилого помещения или не представлены сведения, подтверждающие отсутствие у соответствующих лиц права на приватизацию жилого помещения):</w:t>
      </w:r>
    </w:p>
    <w:p w14:paraId="15C66D9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граждан, выбывших в организации стационарного социального обслуживания; </w:t>
      </w:r>
    </w:p>
    <w:p w14:paraId="7866881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временно отсутствующих граждан (выбывших для прохождения службы в ряды Вооруженных сил, на период учебы/работы, в жилые помещения, предоставленные для временного проживания);</w:t>
      </w:r>
    </w:p>
    <w:p w14:paraId="1080364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граждан, выбывших в места лишения  свободы или осужденных к принудительным работам (в соответствии с постановлением </w:t>
      </w:r>
      <w:r w:rsidRPr="00790D76">
        <w:rPr>
          <w:rFonts w:eastAsiaTheme="minorHAnsi"/>
          <w:sz w:val="28"/>
          <w:szCs w:val="28"/>
          <w:lang w:eastAsia="en-US"/>
        </w:rPr>
        <w:lastRenderedPageBreak/>
        <w:t xml:space="preserve">Конституционного Суда Российской Федерации от 23.06.1995 г. № 8-П "По делу о проверке конституционности части первой и пункта 8 части второй статьи 60 Жилищного кодекса РСФСР в связи с запросом Муромского городского народного суда Владимирской области и жалобами граждан Е.Р. </w:t>
      </w:r>
      <w:proofErr w:type="spellStart"/>
      <w:r w:rsidRPr="00790D76">
        <w:rPr>
          <w:rFonts w:eastAsiaTheme="minorHAnsi"/>
          <w:sz w:val="28"/>
          <w:szCs w:val="28"/>
          <w:lang w:eastAsia="en-US"/>
        </w:rPr>
        <w:t>Такновой</w:t>
      </w:r>
      <w:proofErr w:type="spellEnd"/>
      <w:r w:rsidRPr="00790D76">
        <w:rPr>
          <w:rFonts w:eastAsiaTheme="minorHAnsi"/>
          <w:sz w:val="28"/>
          <w:szCs w:val="28"/>
          <w:lang w:eastAsia="en-US"/>
        </w:rPr>
        <w:t>, Е.А. Оглоблина, А.Н. Ващука");</w:t>
      </w:r>
    </w:p>
    <w:p w14:paraId="21AED36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граждан, снятых с регистрационного учета на основании судебных решений, но сохранивших право пользования жилым помещением;</w:t>
      </w:r>
    </w:p>
    <w:p w14:paraId="4AF0E43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граждан, снятых с регистрационного учета без указания точного адреса.</w:t>
      </w:r>
    </w:p>
    <w:p w14:paraId="166F1A7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непредставления документов, выражающих волю граждан вышеперечисленных категорий в отношении приватизации жилого помещения (согласие на отказ/доверенность), или документов, подтверждающих прекращение права на жилое помещение.</w:t>
      </w:r>
    </w:p>
    <w:p w14:paraId="3F57524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2.13.15. Наличие в составе семьи заявителя лиц, зарегистрированных в приватизируемом жилом помещении, лиц, имеющих право пользования данным помещением на условиях социального найма, граждан, признанных на основании судебных решений безвестно отсутствующими.</w:t>
      </w:r>
    </w:p>
    <w:p w14:paraId="13FD0C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2.13.16. Решение органа, осуществляющего государственную регистрацию прав на недвижимое имущество и сделок с ним, государственный кадастровый учет недвижимого имущества, об отказе в государственной регистрации прав (перехода прав) на приватизируемое жилое помещение в случаях, когда причина отказа не может быть устранена самостоятельно Департаментом.</w:t>
      </w:r>
    </w:p>
    <w:p w14:paraId="6DCB902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2.13.17. Оспаривание в судебном порядке права на жилое помещение, в отношении которого подан запрос.</w:t>
      </w:r>
    </w:p>
    <w:p w14:paraId="3566C62C" w14:textId="77777777" w:rsidR="00790D76" w:rsidRPr="00790D76" w:rsidRDefault="00790D76" w:rsidP="00790D76">
      <w:pPr>
        <w:jc w:val="both"/>
        <w:rPr>
          <w:rFonts w:eastAsiaTheme="minorHAnsi"/>
          <w:sz w:val="28"/>
          <w:szCs w:val="28"/>
          <w:lang w:eastAsia="en-US"/>
        </w:rPr>
      </w:pPr>
    </w:p>
    <w:p w14:paraId="42CD45E6"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57FF601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2.14. Услуги, необходимые и обязательные для предоставления муниципальной услуги, отсутствуют.</w:t>
      </w:r>
    </w:p>
    <w:p w14:paraId="7B15725E" w14:textId="77777777" w:rsidR="00790D76" w:rsidRPr="00790D76" w:rsidRDefault="00790D76" w:rsidP="00790D76">
      <w:pPr>
        <w:jc w:val="both"/>
        <w:rPr>
          <w:rFonts w:eastAsiaTheme="minorHAnsi"/>
          <w:sz w:val="28"/>
          <w:szCs w:val="28"/>
          <w:lang w:eastAsia="en-US"/>
        </w:rPr>
      </w:pPr>
    </w:p>
    <w:p w14:paraId="00D18C9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Порядок, размер и основания взимания государственной пошлины или иной оплаты, взимаемой за предоставление муниципальной услуги</w:t>
      </w:r>
    </w:p>
    <w:p w14:paraId="020A597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2.15. Предоставление муниципальной услуги осуществляется бесплатно.</w:t>
      </w:r>
    </w:p>
    <w:p w14:paraId="6215F175" w14:textId="77777777" w:rsidR="00790D76" w:rsidRPr="00790D76" w:rsidRDefault="00790D76" w:rsidP="00790D76">
      <w:pPr>
        <w:jc w:val="both"/>
        <w:rPr>
          <w:rFonts w:eastAsiaTheme="minorHAnsi"/>
          <w:sz w:val="28"/>
          <w:szCs w:val="28"/>
          <w:lang w:eastAsia="en-US"/>
        </w:rPr>
      </w:pPr>
    </w:p>
    <w:p w14:paraId="7EDCFDB0"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14:paraId="7EFD34E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2.16. Услуги, необходимые и обязательные для предоставления муниципальной услуги.</w:t>
      </w:r>
    </w:p>
    <w:p w14:paraId="52E39EB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За нотариальное удостоверение документов (доверенности, отказы от участия в приватизации) взимается плата согласно действующему законодательству о нотариальной деятельности.</w:t>
      </w:r>
    </w:p>
    <w:p w14:paraId="014DBF9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 предоставление справок, подтверждающих, что право на приватизацию жилого помещения не было ранее реализовано (для граждан, ранее проживавших за пределами муниципального образования) взимается плата, установленная организациями, осуществляющими приватизацию жилых помещений по прежнему месту жительства гражданина.</w:t>
      </w:r>
    </w:p>
    <w:p w14:paraId="1EBC7C5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 предоставление справки о составе семьи, копии архивной рукописной поквартирной карточки плата не взимается.</w:t>
      </w:r>
    </w:p>
    <w:p w14:paraId="3FFA158E" w14:textId="77777777" w:rsidR="00790D76" w:rsidRPr="00790D76" w:rsidRDefault="00790D76" w:rsidP="00790D76">
      <w:pPr>
        <w:jc w:val="both"/>
        <w:rPr>
          <w:rFonts w:eastAsiaTheme="minorHAnsi"/>
          <w:sz w:val="28"/>
          <w:szCs w:val="28"/>
          <w:lang w:eastAsia="en-US"/>
        </w:rPr>
      </w:pPr>
    </w:p>
    <w:p w14:paraId="7819BDA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0E8E197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2.17.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7C72F976" w14:textId="77777777" w:rsidR="00790D76" w:rsidRPr="00790D76" w:rsidRDefault="00790D76" w:rsidP="00790D76">
      <w:pPr>
        <w:jc w:val="both"/>
        <w:rPr>
          <w:rFonts w:eastAsiaTheme="minorHAnsi"/>
          <w:sz w:val="28"/>
          <w:szCs w:val="28"/>
          <w:lang w:eastAsia="en-US"/>
        </w:rPr>
      </w:pPr>
    </w:p>
    <w:p w14:paraId="61D915E8"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602A50C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2.18. Срок регистрации заявления о предоставлении муниципальной услуги подлежат регистрации в Уполномоченном органе в течение 15 минут с момента приема заявления и документов, необходимых для предоставления муниципальной услуги.</w:t>
      </w:r>
    </w:p>
    <w:p w14:paraId="526ABB69" w14:textId="77777777" w:rsidR="00790D76" w:rsidRPr="00790D76" w:rsidRDefault="00790D76" w:rsidP="00790D76">
      <w:pPr>
        <w:jc w:val="both"/>
        <w:rPr>
          <w:rFonts w:eastAsiaTheme="minorHAnsi"/>
          <w:sz w:val="28"/>
          <w:szCs w:val="28"/>
          <w:lang w:eastAsia="en-US"/>
        </w:rPr>
      </w:pPr>
    </w:p>
    <w:p w14:paraId="63A49D69"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Требования к помещениям, в которых предоставляется муниципальная услуга</w:t>
      </w:r>
    </w:p>
    <w:p w14:paraId="3D379F0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2.19.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19DDDB1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6F2AD69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w:t>
      </w:r>
      <w:r w:rsidRPr="00790D76">
        <w:rPr>
          <w:rFonts w:eastAsiaTheme="minorHAnsi"/>
          <w:sz w:val="28"/>
          <w:szCs w:val="28"/>
          <w:lang w:eastAsia="en-US"/>
        </w:rPr>
        <w:lastRenderedPageBreak/>
        <w:t xml:space="preserve">установленном Правительством Российской Федерации, и транспортных средств, перевозящих таких инвалидов и (или) детей-инвалидов. </w:t>
      </w:r>
    </w:p>
    <w:p w14:paraId="597886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7FD555D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Центральный вход в здание Уполномоченного органа должен быть оборудован информационной табличкой (вывеской), содержащей информацию:</w:t>
      </w:r>
    </w:p>
    <w:p w14:paraId="364C571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наименование;</w:t>
      </w:r>
    </w:p>
    <w:p w14:paraId="29B578E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местонахождение и юридический адрес;</w:t>
      </w:r>
    </w:p>
    <w:p w14:paraId="31EBF9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режим работы;</w:t>
      </w:r>
    </w:p>
    <w:p w14:paraId="44C41E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график приема;</w:t>
      </w:r>
    </w:p>
    <w:p w14:paraId="32C2A51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номера телефонов для справок.</w:t>
      </w:r>
    </w:p>
    <w:p w14:paraId="7044CD5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1A87000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Помещения, в которых предоставляется государственная (муниципальная) услуга, оснащаются:</w:t>
      </w:r>
    </w:p>
    <w:p w14:paraId="481858E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противопожарной системой и средствами пожаротушения;</w:t>
      </w:r>
    </w:p>
    <w:p w14:paraId="691803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системой оповещения о возникновении чрезвычайной ситуации;</w:t>
      </w:r>
    </w:p>
    <w:p w14:paraId="5948D8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средствами оказания первой медицинской помощи;</w:t>
      </w:r>
    </w:p>
    <w:p w14:paraId="5A9CCCB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туалетными комнатами для посетителей.</w:t>
      </w:r>
    </w:p>
    <w:p w14:paraId="4C657A0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C07C65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1520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27802B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Места приема Заявителей оборудуются информационными табличками (вывесками) с указанием:</w:t>
      </w:r>
    </w:p>
    <w:p w14:paraId="110C75A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номера кабинета и наименования отдела;</w:t>
      </w:r>
    </w:p>
    <w:p w14:paraId="2609764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фамилии, имени и отчества (последнее – при наличии), должности ответственного лица за прием документов;</w:t>
      </w:r>
    </w:p>
    <w:p w14:paraId="540C7FD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графика приема Заявителей.</w:t>
      </w:r>
    </w:p>
    <w:p w14:paraId="7E91AF2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5F946A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7186CA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предоставлении муниципальной услуги инвалидам обеспечиваются:</w:t>
      </w:r>
    </w:p>
    <w:p w14:paraId="3F0C2EE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беспрепятственного доступа к объекту (зданию, помещению), в котором предоставляется муниципальная услуга;</w:t>
      </w:r>
    </w:p>
    <w:p w14:paraId="517072F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1F845A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сопровождение инвалидов, имеющих стойкие расстройства функции зрения и самостоятельного передвижения;</w:t>
      </w:r>
    </w:p>
    <w:p w14:paraId="0C94E72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7752BB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51C110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допуск сурдопереводчика и </w:t>
      </w:r>
      <w:proofErr w:type="spellStart"/>
      <w:r w:rsidRPr="00790D76">
        <w:rPr>
          <w:rFonts w:eastAsiaTheme="minorHAnsi"/>
          <w:sz w:val="28"/>
          <w:szCs w:val="28"/>
          <w:lang w:eastAsia="en-US"/>
        </w:rPr>
        <w:t>тифлосурдопереводчика</w:t>
      </w:r>
      <w:proofErr w:type="spellEnd"/>
      <w:r w:rsidRPr="00790D76">
        <w:rPr>
          <w:rFonts w:eastAsiaTheme="minorHAnsi"/>
          <w:sz w:val="28"/>
          <w:szCs w:val="28"/>
          <w:lang w:eastAsia="en-US"/>
        </w:rPr>
        <w:t>;</w:t>
      </w:r>
    </w:p>
    <w:p w14:paraId="50C647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14:paraId="61A4AF0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5DCB103" w14:textId="77777777" w:rsidR="00790D76" w:rsidRPr="00790D76" w:rsidRDefault="00790D76" w:rsidP="00790D76">
      <w:pPr>
        <w:jc w:val="both"/>
        <w:rPr>
          <w:rFonts w:eastAsiaTheme="minorHAnsi"/>
          <w:sz w:val="28"/>
          <w:szCs w:val="28"/>
          <w:lang w:eastAsia="en-US"/>
        </w:rPr>
      </w:pPr>
    </w:p>
    <w:p w14:paraId="7E7F7C6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Показатели доступности и качества муниципальной услуги</w:t>
      </w:r>
    </w:p>
    <w:p w14:paraId="7BD4841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2.20. Основными показателями доступности предоставлении муниципальной услуги являются:</w:t>
      </w:r>
    </w:p>
    <w:p w14:paraId="22DC25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72A3BD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получения заявителем уведомлений о предоставлении муниципальной услуги с помощью ЕПГУ;</w:t>
      </w:r>
    </w:p>
    <w:p w14:paraId="0EA7247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3D2FAF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2.21. Основными показателями качества предоставления муниципальной услуги являются:</w:t>
      </w:r>
    </w:p>
    <w:p w14:paraId="6962C39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0CF5C76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4BEE9A1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отсутствие обоснованных жалоб на действия (бездействие) сотрудников и их некорректное (невнимательное) отношение к заявителям;</w:t>
      </w:r>
    </w:p>
    <w:p w14:paraId="1B9989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отсутствие нарушений установленных сроков в процессе предоставления муниципальной услуги; </w:t>
      </w:r>
    </w:p>
    <w:p w14:paraId="6C3B8DC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государственной (муниципальной) услуги, по итогам рассмотрения которых вынесены решения об удовлетворении (частичном удовлетворении) требований заявителей.</w:t>
      </w:r>
    </w:p>
    <w:p w14:paraId="43BA9BDA" w14:textId="77777777" w:rsidR="00790D76" w:rsidRPr="00790D76" w:rsidRDefault="00790D76" w:rsidP="00790D76">
      <w:pPr>
        <w:rPr>
          <w:rFonts w:eastAsiaTheme="minorHAnsi"/>
          <w:b/>
          <w:sz w:val="28"/>
          <w:szCs w:val="28"/>
          <w:lang w:eastAsia="en-US"/>
        </w:rPr>
      </w:pPr>
    </w:p>
    <w:p w14:paraId="68F9D994"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541CE55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2.22.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739848D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2.23. Заявителям обеспечивается возможность представления заявления и прилагаемых документов в форме электронных документов посредством ЕПГУ.</w:t>
      </w:r>
    </w:p>
    <w:p w14:paraId="342F96C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20B84A8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590EF42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w:t>
      </w:r>
      <w:r w:rsidRPr="00790D76">
        <w:rPr>
          <w:rFonts w:eastAsiaTheme="minorHAnsi"/>
          <w:sz w:val="28"/>
          <w:szCs w:val="28"/>
          <w:lang w:eastAsia="en-US"/>
        </w:rPr>
        <w:lastRenderedPageBreak/>
        <w:t>подписью уполномоченного должностного лица Уполномоченного органа в случае направления заявления посредством ЕПГУ.</w:t>
      </w:r>
    </w:p>
    <w:p w14:paraId="2DB96C5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14:paraId="3D7DF5D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2.24. Электронные документы представляются в следующих форматах: </w:t>
      </w:r>
    </w:p>
    <w:p w14:paraId="244DD1D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а) </w:t>
      </w:r>
      <w:proofErr w:type="spellStart"/>
      <w:r w:rsidRPr="00790D76">
        <w:rPr>
          <w:rFonts w:eastAsiaTheme="minorHAnsi"/>
          <w:sz w:val="28"/>
          <w:szCs w:val="28"/>
          <w:lang w:eastAsia="en-US"/>
        </w:rPr>
        <w:t>xml</w:t>
      </w:r>
      <w:proofErr w:type="spellEnd"/>
      <w:r w:rsidRPr="00790D76">
        <w:rPr>
          <w:rFonts w:eastAsiaTheme="minorHAnsi"/>
          <w:sz w:val="28"/>
          <w:szCs w:val="28"/>
          <w:lang w:eastAsia="en-US"/>
        </w:rPr>
        <w:t xml:space="preserve"> - для формализованных документов;</w:t>
      </w:r>
    </w:p>
    <w:p w14:paraId="5878D61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б) </w:t>
      </w:r>
      <w:proofErr w:type="spellStart"/>
      <w:r w:rsidRPr="00790D76">
        <w:rPr>
          <w:rFonts w:eastAsiaTheme="minorHAnsi"/>
          <w:sz w:val="28"/>
          <w:szCs w:val="28"/>
          <w:lang w:eastAsia="en-US"/>
        </w:rPr>
        <w:t>doc</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docx</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odt</w:t>
      </w:r>
      <w:proofErr w:type="spellEnd"/>
      <w:r w:rsidRPr="00790D76">
        <w:rPr>
          <w:rFonts w:eastAsiaTheme="minorHAnsi"/>
          <w:sz w:val="28"/>
          <w:szCs w:val="28"/>
          <w:lang w:eastAsia="en-US"/>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14:paraId="2EB9084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 </w:t>
      </w:r>
      <w:proofErr w:type="spellStart"/>
      <w:r w:rsidRPr="00790D76">
        <w:rPr>
          <w:rFonts w:eastAsiaTheme="minorHAnsi"/>
          <w:sz w:val="28"/>
          <w:szCs w:val="28"/>
          <w:lang w:eastAsia="en-US"/>
        </w:rPr>
        <w:t>xls</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xlsx</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ods</w:t>
      </w:r>
      <w:proofErr w:type="spellEnd"/>
      <w:r w:rsidRPr="00790D76">
        <w:rPr>
          <w:rFonts w:eastAsiaTheme="minorHAnsi"/>
          <w:sz w:val="28"/>
          <w:szCs w:val="28"/>
          <w:lang w:eastAsia="en-US"/>
        </w:rPr>
        <w:t xml:space="preserve"> - для документов, содержащих расчеты;</w:t>
      </w:r>
    </w:p>
    <w:p w14:paraId="0B7FEEF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г) </w:t>
      </w:r>
      <w:proofErr w:type="spellStart"/>
      <w:r w:rsidRPr="00790D76">
        <w:rPr>
          <w:rFonts w:eastAsiaTheme="minorHAnsi"/>
          <w:sz w:val="28"/>
          <w:szCs w:val="28"/>
          <w:lang w:eastAsia="en-US"/>
        </w:rPr>
        <w:t>pdf</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jpg</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jpeg</w:t>
      </w:r>
      <w:proofErr w:type="spellEnd"/>
      <w:r w:rsidRPr="00790D76">
        <w:rPr>
          <w:rFonts w:eastAsiaTheme="minorHAnsi"/>
          <w:sz w:val="28"/>
          <w:szCs w:val="28"/>
          <w:lang w:eastAsia="en-US"/>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5FFBC7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90D76">
        <w:rPr>
          <w:rFonts w:eastAsiaTheme="minorHAnsi"/>
          <w:sz w:val="28"/>
          <w:szCs w:val="28"/>
          <w:lang w:eastAsia="en-US"/>
        </w:rPr>
        <w:t>dpi</w:t>
      </w:r>
      <w:proofErr w:type="spellEnd"/>
      <w:r w:rsidRPr="00790D76">
        <w:rPr>
          <w:rFonts w:eastAsiaTheme="minorHAnsi"/>
          <w:sz w:val="28"/>
          <w:szCs w:val="28"/>
          <w:lang w:eastAsia="en-US"/>
        </w:rPr>
        <w:t xml:space="preserve"> (масштаб 1:1) с использованием следующих режимов:</w:t>
      </w:r>
    </w:p>
    <w:p w14:paraId="7EEE24A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«черно-белый» (при отсутствии в документе графических изображений и (или) цветного текста);</w:t>
      </w:r>
    </w:p>
    <w:p w14:paraId="11010B7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«оттенки серого» (при наличии в документе графических изображений, отличных от цветного графического изображения);</w:t>
      </w:r>
    </w:p>
    <w:p w14:paraId="7020896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«цветной» или «режим полной цветопередачи» (при наличии в документе цветных графических изображений либо цветного текста);</w:t>
      </w:r>
    </w:p>
    <w:p w14:paraId="2B43F35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сохранением всех аутентичных признаков подлинности, а именно: графической подписи лица, печати, углового штампа бланка;</w:t>
      </w:r>
    </w:p>
    <w:p w14:paraId="68DBDA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количество файлов должно соответствовать количеству документов, каждый из которых содержит текстовую и (или) графическую информацию.</w:t>
      </w:r>
    </w:p>
    <w:p w14:paraId="5549F9F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Электронные документы должны обеспечивать:</w:t>
      </w:r>
    </w:p>
    <w:p w14:paraId="12069A1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возможность идентифицировать документ и количество листов в документе; </w:t>
      </w:r>
    </w:p>
    <w:p w14:paraId="22527B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149CCB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Документы, подлежащие представлению в форматах </w:t>
      </w:r>
      <w:proofErr w:type="spellStart"/>
      <w:r w:rsidRPr="00790D76">
        <w:rPr>
          <w:rFonts w:eastAsiaTheme="minorHAnsi"/>
          <w:sz w:val="28"/>
          <w:szCs w:val="28"/>
          <w:lang w:eastAsia="en-US"/>
        </w:rPr>
        <w:t>xls</w:t>
      </w:r>
      <w:proofErr w:type="spellEnd"/>
      <w:r w:rsidRPr="00790D76">
        <w:rPr>
          <w:rFonts w:eastAsiaTheme="minorHAnsi"/>
          <w:sz w:val="28"/>
          <w:szCs w:val="28"/>
          <w:lang w:eastAsia="en-US"/>
        </w:rPr>
        <w:t xml:space="preserve">, </w:t>
      </w:r>
      <w:proofErr w:type="spellStart"/>
      <w:r w:rsidRPr="00790D76">
        <w:rPr>
          <w:rFonts w:eastAsiaTheme="minorHAnsi"/>
          <w:sz w:val="28"/>
          <w:szCs w:val="28"/>
          <w:lang w:eastAsia="en-US"/>
        </w:rPr>
        <w:t>xlsx</w:t>
      </w:r>
      <w:proofErr w:type="spellEnd"/>
      <w:r w:rsidRPr="00790D76">
        <w:rPr>
          <w:rFonts w:eastAsiaTheme="minorHAnsi"/>
          <w:sz w:val="28"/>
          <w:szCs w:val="28"/>
          <w:lang w:eastAsia="en-US"/>
        </w:rPr>
        <w:t xml:space="preserve"> или </w:t>
      </w:r>
      <w:proofErr w:type="spellStart"/>
      <w:r w:rsidRPr="00790D76">
        <w:rPr>
          <w:rFonts w:eastAsiaTheme="minorHAnsi"/>
          <w:sz w:val="28"/>
          <w:szCs w:val="28"/>
          <w:lang w:eastAsia="en-US"/>
        </w:rPr>
        <w:t>ods</w:t>
      </w:r>
      <w:proofErr w:type="spellEnd"/>
      <w:r w:rsidRPr="00790D76">
        <w:rPr>
          <w:rFonts w:eastAsiaTheme="minorHAnsi"/>
          <w:sz w:val="28"/>
          <w:szCs w:val="28"/>
          <w:lang w:eastAsia="en-US"/>
        </w:rPr>
        <w:t>, формируются в виде отдельного электронного документа.</w:t>
      </w:r>
    </w:p>
    <w:p w14:paraId="173E953E" w14:textId="77777777" w:rsidR="00790D76" w:rsidRPr="00790D76" w:rsidRDefault="00790D76" w:rsidP="00790D76">
      <w:pPr>
        <w:jc w:val="center"/>
        <w:rPr>
          <w:rFonts w:eastAsiaTheme="minorHAnsi"/>
          <w:b/>
          <w:sz w:val="28"/>
          <w:szCs w:val="28"/>
          <w:lang w:eastAsia="en-US"/>
        </w:rPr>
      </w:pPr>
    </w:p>
    <w:p w14:paraId="56F0376D"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 xml:space="preserve">III. Состав, последовательность и сроки выполнения административных процедур (действий), требования к порядку их </w:t>
      </w:r>
      <w:r w:rsidRPr="00790D76">
        <w:rPr>
          <w:rFonts w:eastAsiaTheme="minorHAnsi"/>
          <w:b/>
          <w:sz w:val="28"/>
          <w:szCs w:val="28"/>
          <w:lang w:eastAsia="en-US"/>
        </w:rPr>
        <w:lastRenderedPageBreak/>
        <w:t>выполнения, в том числе особенности выполнения административных процедур в электронной форме</w:t>
      </w:r>
    </w:p>
    <w:p w14:paraId="588B2A83" w14:textId="77777777" w:rsidR="00790D76" w:rsidRPr="00790D76" w:rsidRDefault="00790D76" w:rsidP="00790D76">
      <w:pPr>
        <w:jc w:val="center"/>
        <w:rPr>
          <w:rFonts w:eastAsiaTheme="minorHAnsi"/>
          <w:b/>
          <w:sz w:val="28"/>
          <w:szCs w:val="28"/>
          <w:lang w:eastAsia="en-US"/>
        </w:rPr>
      </w:pPr>
    </w:p>
    <w:p w14:paraId="6DEABC3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административных процедур</w:t>
      </w:r>
    </w:p>
    <w:p w14:paraId="6143F8B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 Предоставление муниципальной услуги включает в себя следующие административные процедуры:</w:t>
      </w:r>
    </w:p>
    <w:p w14:paraId="07A8E0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проверка документов и регистрация заявления;</w:t>
      </w:r>
    </w:p>
    <w:p w14:paraId="74AB9B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сведений посредством СМЭВ;</w:t>
      </w:r>
    </w:p>
    <w:p w14:paraId="766F956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рассмотрение документов и сведений;</w:t>
      </w:r>
    </w:p>
    <w:p w14:paraId="31C28D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принятие решения;</w:t>
      </w:r>
    </w:p>
    <w:p w14:paraId="0FC77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выдача результата;</w:t>
      </w:r>
    </w:p>
    <w:p w14:paraId="71C1AA3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внесение результата муниципальной услуги в реестр юридически значимых записей.</w:t>
      </w:r>
    </w:p>
    <w:p w14:paraId="2DAC943E" w14:textId="77777777" w:rsidR="00790D76" w:rsidRPr="00790D76" w:rsidRDefault="00790D76" w:rsidP="00790D76">
      <w:pPr>
        <w:spacing w:after="160" w:line="259" w:lineRule="auto"/>
        <w:jc w:val="both"/>
        <w:rPr>
          <w:rFonts w:eastAsiaTheme="minorHAnsi"/>
          <w:sz w:val="28"/>
          <w:szCs w:val="28"/>
          <w:lang w:eastAsia="en-US"/>
        </w:rPr>
      </w:pPr>
    </w:p>
    <w:p w14:paraId="50BFDD46"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Перечень административных процедур (действий) при предоставлении муниципальной услуги услуг в электронной форме</w:t>
      </w:r>
    </w:p>
    <w:p w14:paraId="6B989C9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3.2. При предоставлении муниципальной услуги в электронной форме заявителю обеспечиваются:</w:t>
      </w:r>
    </w:p>
    <w:p w14:paraId="58BC6F1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информации о порядке и сроках предоставления муниципальной услуги;</w:t>
      </w:r>
    </w:p>
    <w:p w14:paraId="4FFE0F7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формирование заявления;</w:t>
      </w:r>
    </w:p>
    <w:p w14:paraId="60A4CA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прием и регистрация Уполномоченным органом заявления и иных документов, необходимых для предоставления муниципальной услуги;</w:t>
      </w:r>
    </w:p>
    <w:p w14:paraId="2D081AD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результата предоставления муниципальной услуги;</w:t>
      </w:r>
    </w:p>
    <w:p w14:paraId="2AFA82A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сведений о ходе рассмотрения заявления;</w:t>
      </w:r>
    </w:p>
    <w:p w14:paraId="6773CEC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осуществление оценки качества предоставления муниципальной услуги; </w:t>
      </w:r>
    </w:p>
    <w:p w14:paraId="60D0C7B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448B8BE1" w14:textId="77777777" w:rsidR="00790D76" w:rsidRPr="00790D76" w:rsidRDefault="00790D76" w:rsidP="00790D76">
      <w:pPr>
        <w:jc w:val="both"/>
        <w:rPr>
          <w:rFonts w:eastAsiaTheme="minorHAnsi"/>
          <w:sz w:val="28"/>
          <w:szCs w:val="28"/>
          <w:lang w:eastAsia="en-US"/>
        </w:rPr>
      </w:pPr>
    </w:p>
    <w:p w14:paraId="388217FF"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осуществления административных процедур (действий) в электронной форме</w:t>
      </w:r>
    </w:p>
    <w:p w14:paraId="71DF62A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3.3. Формирование заявления. </w:t>
      </w:r>
    </w:p>
    <w:p w14:paraId="21D7C84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6E2A32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w:t>
      </w:r>
      <w:r w:rsidRPr="00790D76">
        <w:rPr>
          <w:rFonts w:eastAsiaTheme="minorHAnsi"/>
          <w:sz w:val="28"/>
          <w:szCs w:val="28"/>
          <w:lang w:eastAsia="en-US"/>
        </w:rPr>
        <w:lastRenderedPageBreak/>
        <w:t>информационного сообщения непосредственно в электронной форме заявления.</w:t>
      </w:r>
    </w:p>
    <w:p w14:paraId="63E2AD0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При формировании заявления заявителю обеспечивается: </w:t>
      </w:r>
    </w:p>
    <w:p w14:paraId="0A15DDE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03EEF5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возможность печати на бумажном носителе копии электронной формы заявления;</w:t>
      </w:r>
    </w:p>
    <w:p w14:paraId="0155E8B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сохранение ранее введенных в электронную форму заявления значений в любо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57CD8FE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04160EC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д) возможность вернуться на любой из этапов заполнения электронной формы заявления без потери ранее введенной информации; </w:t>
      </w:r>
    </w:p>
    <w:p w14:paraId="5D40906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 </w:t>
      </w:r>
    </w:p>
    <w:p w14:paraId="10F173A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 </w:t>
      </w:r>
    </w:p>
    <w:p w14:paraId="19EF7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11E85AF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9F708F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1F543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0DEE276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Ответственное должностное лицо:</w:t>
      </w:r>
    </w:p>
    <w:p w14:paraId="0469A1F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проверяет наличие электронных заявлений, поступивших с ЕПГУ, с периодом не реже 2 раз в день;</w:t>
      </w:r>
    </w:p>
    <w:p w14:paraId="637624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рассматривает поступившие заявления и приложенные образы документов (документы);</w:t>
      </w:r>
    </w:p>
    <w:p w14:paraId="46697B9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производит действия в соответствии с пунктом 3.4 настоящего Административного регламента.</w:t>
      </w:r>
    </w:p>
    <w:p w14:paraId="57B7A7B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3.6. Заявителю в качестве результата предоставления муниципальной услуги обеспечивается возможность получения документа:</w:t>
      </w:r>
    </w:p>
    <w:p w14:paraId="3BAA49C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0EDE6FB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671112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AAB01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При предоставлении муниципальной услуги в электронной форме заявителю направляется: </w:t>
      </w:r>
    </w:p>
    <w:p w14:paraId="4D6BDF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E673E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19D2AFA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3.8. Оценка качества предоставления муниципальной услуги. </w:t>
      </w:r>
    </w:p>
    <w:p w14:paraId="42AA055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года № 1284 «Об оценке гражданами эффективности деятельности руководителей территориальных органов федеральных органов исполнительной власти </w:t>
      </w:r>
      <w:r w:rsidRPr="00790D76">
        <w:rPr>
          <w:rFonts w:eastAsiaTheme="minorHAnsi"/>
          <w:sz w:val="28"/>
          <w:szCs w:val="28"/>
          <w:lang w:eastAsia="en-US"/>
        </w:rPr>
        <w:lastRenderedPageBreak/>
        <w:t>(их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0F9AD83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266272D" w14:textId="77777777" w:rsidR="00790D76" w:rsidRPr="00790D76" w:rsidRDefault="00790D76" w:rsidP="00790D76">
      <w:pPr>
        <w:jc w:val="both"/>
        <w:rPr>
          <w:rFonts w:eastAsiaTheme="minorHAnsi"/>
          <w:sz w:val="28"/>
          <w:szCs w:val="28"/>
          <w:lang w:eastAsia="en-US"/>
        </w:rPr>
      </w:pPr>
    </w:p>
    <w:p w14:paraId="63F9B7B9" w14:textId="77777777" w:rsidR="00790D76" w:rsidRPr="00790D76" w:rsidRDefault="00790D76" w:rsidP="00790D76">
      <w:pPr>
        <w:spacing w:after="160" w:line="259" w:lineRule="auto"/>
        <w:jc w:val="center"/>
        <w:rPr>
          <w:rFonts w:eastAsiaTheme="minorHAnsi"/>
          <w:b/>
          <w:sz w:val="28"/>
          <w:szCs w:val="28"/>
          <w:lang w:eastAsia="en-US"/>
        </w:rPr>
      </w:pPr>
    </w:p>
    <w:p w14:paraId="7E0A0DE5"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62C3F44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127F9C8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3.11. Основания отказа в приеме заявления об исправлении опечаток и ошибок указаны в пункте 2.12 настоящего Административного регламента.</w:t>
      </w:r>
    </w:p>
    <w:p w14:paraId="44A441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6C6EEBC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657404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3.13.2. Уполномоченный орган при получении заявления, указанного в подпункте 3.13.1 пункта 3.13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14:paraId="0C4AA71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3.13.3. Уполномоченный орган обеспечивает устранение опечаток и ошибок в документах, являющихся результатом предоставления муниципальной услуги.</w:t>
      </w:r>
    </w:p>
    <w:p w14:paraId="26F9AE9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3.13.4. Срок устранения опечаток и ошибок не должен превышать 3 (трех) рабочих дней с даты регистрации заявления, указанного в подпункте 3.13.1 пункта 3.13 настоящего подраздела.</w:t>
      </w:r>
    </w:p>
    <w:p w14:paraId="53ACCE3F" w14:textId="77777777" w:rsidR="00790D76" w:rsidRPr="00790D76" w:rsidRDefault="00790D76" w:rsidP="00790D76">
      <w:pPr>
        <w:jc w:val="both"/>
        <w:rPr>
          <w:rFonts w:eastAsiaTheme="minorHAnsi"/>
          <w:sz w:val="28"/>
          <w:szCs w:val="28"/>
          <w:lang w:eastAsia="en-US"/>
        </w:rPr>
      </w:pPr>
    </w:p>
    <w:p w14:paraId="2771217A"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IV. Формы контроля за исполнением административного регламента</w:t>
      </w:r>
    </w:p>
    <w:p w14:paraId="3A1E0FF3"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E56B3D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F3D514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7E63463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Текущий контроль осуществляется путем проведения проверок:</w:t>
      </w:r>
    </w:p>
    <w:p w14:paraId="418A764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решений о предоставлении (об отказе в предоставлении) муниципальной услуги;</w:t>
      </w:r>
    </w:p>
    <w:p w14:paraId="77E7DBF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выявления и устранения нарушений прав граждан;</w:t>
      </w:r>
    </w:p>
    <w:p w14:paraId="14EE03E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A184388" w14:textId="77777777" w:rsidR="00790D76" w:rsidRPr="00790D76" w:rsidRDefault="00790D76" w:rsidP="00790D76">
      <w:pPr>
        <w:jc w:val="both"/>
        <w:rPr>
          <w:rFonts w:eastAsiaTheme="minorHAnsi"/>
          <w:sz w:val="28"/>
          <w:szCs w:val="28"/>
          <w:lang w:eastAsia="en-US"/>
        </w:rPr>
      </w:pPr>
    </w:p>
    <w:p w14:paraId="5FE37BFD"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51892F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14:paraId="0ACB09D1"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4.3. 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14:paraId="2A44429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плановой проверке полноты и качества предоставления муниципальной услуги контролю подлежат:</w:t>
      </w:r>
    </w:p>
    <w:p w14:paraId="17BC308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соблюдение сроков предоставления муниципальной услуги;</w:t>
      </w:r>
    </w:p>
    <w:p w14:paraId="299EFE1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соблюдение положений настоящего Административного регламента;</w:t>
      </w:r>
    </w:p>
    <w:p w14:paraId="5387928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правильность и обоснованность принятого решения об отказе в предоставлении муниципальной услуги.</w:t>
      </w:r>
    </w:p>
    <w:p w14:paraId="130CFF6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Основанием для проведения внеплановых проверок являются:</w:t>
      </w:r>
    </w:p>
    <w:p w14:paraId="74AF4C1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Кемеровской области - Кузбасса и нормативных правовых актов администрации Топкинского муниципального округа;</w:t>
      </w:r>
    </w:p>
    <w:p w14:paraId="0406EC3F"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18A1D0EE" w14:textId="77777777" w:rsidR="00790D76" w:rsidRPr="00790D76" w:rsidRDefault="00790D76" w:rsidP="00790D76">
      <w:pPr>
        <w:jc w:val="both"/>
        <w:rPr>
          <w:rFonts w:eastAsiaTheme="minorHAnsi"/>
          <w:sz w:val="28"/>
          <w:szCs w:val="28"/>
          <w:lang w:eastAsia="en-US"/>
        </w:rPr>
      </w:pPr>
    </w:p>
    <w:p w14:paraId="12D8FC1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Ответственность должностных лиц за решения и действия (бездействие), принимаемые (осуществляемые) ими в ходе предоставления государственной (муниципальной) услуги</w:t>
      </w:r>
    </w:p>
    <w:p w14:paraId="294C296B" w14:textId="77777777" w:rsidR="00790D76" w:rsidRPr="00790D76" w:rsidRDefault="00790D76" w:rsidP="00790D76">
      <w:pPr>
        <w:jc w:val="both"/>
        <w:rPr>
          <w:rFonts w:eastAsiaTheme="minorHAnsi"/>
          <w:sz w:val="28"/>
          <w:szCs w:val="28"/>
          <w:lang w:eastAsia="en-US"/>
        </w:rPr>
      </w:pPr>
    </w:p>
    <w:p w14:paraId="69DDBBA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4.4. По результатам проведенных проверок в случае выявления нарушений положений настоящего Административного регламента, нормативных правовых актов Кемеровской области - Кузбасса и нормативных правовых актов администрации Топкинского муниципального округа осуществляется привлечение виновных лиц к ответственности в соответствии с законодательством Российской Федерации.</w:t>
      </w:r>
    </w:p>
    <w:p w14:paraId="7A7497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5E92060" w14:textId="77777777" w:rsidR="00790D76" w:rsidRPr="00790D76" w:rsidRDefault="00790D76" w:rsidP="00790D76">
      <w:pPr>
        <w:jc w:val="center"/>
        <w:rPr>
          <w:rFonts w:eastAsiaTheme="minorHAnsi"/>
          <w:b/>
          <w:sz w:val="28"/>
          <w:szCs w:val="28"/>
          <w:lang w:eastAsia="en-US"/>
        </w:rPr>
      </w:pPr>
    </w:p>
    <w:p w14:paraId="3B8BE18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005721E1" w14:textId="77777777" w:rsidR="00790D76" w:rsidRPr="00790D76" w:rsidRDefault="00790D76" w:rsidP="00790D76">
      <w:pPr>
        <w:jc w:val="both"/>
        <w:rPr>
          <w:rFonts w:eastAsiaTheme="minorHAnsi"/>
          <w:sz w:val="28"/>
          <w:szCs w:val="28"/>
          <w:lang w:eastAsia="en-US"/>
        </w:rPr>
      </w:pPr>
    </w:p>
    <w:p w14:paraId="29BB6C9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64090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Граждане, их объединения и организации также имеют право:</w:t>
      </w:r>
    </w:p>
    <w:p w14:paraId="45E7071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направлять замечания и предложения по улучшению доступности и качества предоставления муниципальной услуги;</w:t>
      </w:r>
    </w:p>
    <w:p w14:paraId="4B084F9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вносить предложения о мерах по устранению нарушений настоящего Административного регламента.</w:t>
      </w:r>
    </w:p>
    <w:p w14:paraId="18E2BB0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D2D236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7B4F56C" w14:textId="77777777" w:rsidR="00790D76" w:rsidRPr="00790D76" w:rsidRDefault="00790D76" w:rsidP="00790D76">
      <w:pPr>
        <w:jc w:val="both"/>
        <w:rPr>
          <w:rFonts w:eastAsiaTheme="minorHAnsi"/>
          <w:sz w:val="28"/>
          <w:szCs w:val="28"/>
          <w:lang w:eastAsia="en-US"/>
        </w:rPr>
      </w:pPr>
    </w:p>
    <w:p w14:paraId="54380E7E"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lastRenderedPageBreak/>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14:paraId="0590E4F3" w14:textId="77777777" w:rsidR="00790D76" w:rsidRPr="00790D76" w:rsidRDefault="00790D76" w:rsidP="00790D76">
      <w:pPr>
        <w:jc w:val="center"/>
        <w:rPr>
          <w:rFonts w:eastAsiaTheme="minorHAnsi"/>
          <w:b/>
          <w:sz w:val="28"/>
          <w:szCs w:val="28"/>
          <w:lang w:eastAsia="en-US"/>
        </w:rPr>
      </w:pPr>
    </w:p>
    <w:p w14:paraId="22ABE45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3763C1EF" w14:textId="77777777" w:rsidR="00790D76" w:rsidRPr="00790D76" w:rsidRDefault="00790D76" w:rsidP="00790D76">
      <w:pPr>
        <w:jc w:val="both"/>
        <w:rPr>
          <w:rFonts w:eastAsiaTheme="minorHAnsi"/>
          <w:sz w:val="28"/>
          <w:szCs w:val="28"/>
          <w:lang w:eastAsia="en-US"/>
        </w:rPr>
      </w:pPr>
    </w:p>
    <w:p w14:paraId="0913CFFC"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Органы местного самоуправления, организации и уполномоченные на</w:t>
      </w:r>
    </w:p>
    <w:p w14:paraId="581EA81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рассмотрение жалобы лица, которым может быть направлена жалоба</w:t>
      </w:r>
    </w:p>
    <w:p w14:paraId="2B22BD37"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заявителя в досудебном (внесудебном) порядке</w:t>
      </w:r>
    </w:p>
    <w:p w14:paraId="6EC1B86D" w14:textId="77777777" w:rsidR="00790D76" w:rsidRPr="00790D76" w:rsidRDefault="00790D76" w:rsidP="00790D76">
      <w:pPr>
        <w:jc w:val="both"/>
        <w:rPr>
          <w:rFonts w:eastAsiaTheme="minorHAnsi"/>
          <w:sz w:val="28"/>
          <w:szCs w:val="28"/>
          <w:lang w:eastAsia="en-US"/>
        </w:rPr>
      </w:pPr>
    </w:p>
    <w:p w14:paraId="18CD187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0F2FA82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3252B8B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2A85D29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к руководителю многофункционального центра – на решения и действия (бездействие) работника многофункционального центра;</w:t>
      </w:r>
    </w:p>
    <w:p w14:paraId="6AED0A4D"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к учредителю многофункционального центра – на решение и действия (бездействие) многофункционального центра.</w:t>
      </w:r>
    </w:p>
    <w:p w14:paraId="22B11A3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7F46AB21" w14:textId="77777777" w:rsidR="00790D76" w:rsidRPr="00790D76" w:rsidRDefault="00790D76" w:rsidP="00790D76">
      <w:pPr>
        <w:jc w:val="both"/>
        <w:rPr>
          <w:rFonts w:eastAsiaTheme="minorHAnsi"/>
          <w:sz w:val="28"/>
          <w:szCs w:val="28"/>
          <w:lang w:eastAsia="en-US"/>
        </w:rPr>
      </w:pPr>
    </w:p>
    <w:p w14:paraId="55200F5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49F879D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5.3.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5C67A1D2" w14:textId="77777777" w:rsidR="00790D76" w:rsidRPr="00790D76" w:rsidRDefault="00790D76" w:rsidP="00790D76">
      <w:pPr>
        <w:jc w:val="both"/>
        <w:rPr>
          <w:rFonts w:eastAsiaTheme="minorHAnsi"/>
          <w:sz w:val="28"/>
          <w:szCs w:val="28"/>
          <w:lang w:eastAsia="en-US"/>
        </w:rPr>
      </w:pPr>
    </w:p>
    <w:p w14:paraId="0EB7D846"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3DF0A6E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5.4.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543F017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Федеральным законом от 27.07.2010 №230-ФЗ «Об организации предоставления государственных и муниципальных услуг»;</w:t>
      </w:r>
    </w:p>
    <w:p w14:paraId="102747FC"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14:paraId="4E0152A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постановлением Правительства Российской Федерации от 20.11.2012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3CCD525" w14:textId="77777777" w:rsidR="00790D76" w:rsidRPr="00790D76" w:rsidRDefault="00790D76" w:rsidP="00790D76">
      <w:pPr>
        <w:jc w:val="both"/>
        <w:rPr>
          <w:rFonts w:eastAsiaTheme="minorHAnsi"/>
          <w:sz w:val="28"/>
          <w:szCs w:val="28"/>
          <w:lang w:eastAsia="en-US"/>
        </w:rPr>
      </w:pPr>
    </w:p>
    <w:p w14:paraId="0419A551"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66E7C2BB" w14:textId="77777777" w:rsidR="00790D76" w:rsidRPr="00790D76" w:rsidRDefault="00790D76" w:rsidP="00790D76">
      <w:pPr>
        <w:jc w:val="center"/>
        <w:rPr>
          <w:rFonts w:eastAsiaTheme="minorHAnsi"/>
          <w:b/>
          <w:sz w:val="28"/>
          <w:szCs w:val="28"/>
          <w:lang w:eastAsia="en-US"/>
        </w:rPr>
      </w:pPr>
    </w:p>
    <w:p w14:paraId="64266383"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Исчерпывающий перечень административных процедур (действий) при</w:t>
      </w:r>
    </w:p>
    <w:p w14:paraId="2FC481CA"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предоставлении муниципальной услуги, выполняемых</w:t>
      </w:r>
    </w:p>
    <w:p w14:paraId="20B3FD20"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многофункциональными центрами</w:t>
      </w:r>
    </w:p>
    <w:p w14:paraId="340266D4" w14:textId="77777777" w:rsidR="00790D76" w:rsidRPr="00790D76" w:rsidRDefault="00790D76" w:rsidP="00790D76">
      <w:pPr>
        <w:jc w:val="center"/>
        <w:rPr>
          <w:rFonts w:eastAsiaTheme="minorHAnsi"/>
          <w:b/>
          <w:sz w:val="28"/>
          <w:szCs w:val="28"/>
          <w:lang w:eastAsia="en-US"/>
        </w:rPr>
      </w:pPr>
    </w:p>
    <w:p w14:paraId="5B2FA15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6.1 Многофункциональный центр осуществляет:</w:t>
      </w:r>
    </w:p>
    <w:p w14:paraId="4D4C73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8EA40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14:paraId="1DBF74A7"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иные процедуры и действия, предусмотренные Федеральным законом № 210-ФЗ.</w:t>
      </w:r>
    </w:p>
    <w:p w14:paraId="54EAFBA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lastRenderedPageBreak/>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55C59028" w14:textId="77777777" w:rsidR="00790D76" w:rsidRPr="00790D76" w:rsidRDefault="00790D76" w:rsidP="00790D76">
      <w:pPr>
        <w:spacing w:after="160" w:line="259" w:lineRule="auto"/>
        <w:jc w:val="both"/>
        <w:rPr>
          <w:rFonts w:eastAsiaTheme="minorHAnsi"/>
          <w:sz w:val="28"/>
          <w:szCs w:val="28"/>
          <w:lang w:eastAsia="en-US"/>
        </w:rPr>
      </w:pPr>
    </w:p>
    <w:p w14:paraId="173841D9" w14:textId="77777777" w:rsidR="00790D76" w:rsidRPr="00790D76" w:rsidRDefault="00790D76" w:rsidP="00790D76">
      <w:pPr>
        <w:spacing w:after="160" w:line="259" w:lineRule="auto"/>
        <w:jc w:val="center"/>
        <w:rPr>
          <w:rFonts w:eastAsiaTheme="minorHAnsi"/>
          <w:b/>
          <w:sz w:val="28"/>
          <w:szCs w:val="28"/>
          <w:lang w:eastAsia="en-US"/>
        </w:rPr>
      </w:pPr>
      <w:r w:rsidRPr="00790D76">
        <w:rPr>
          <w:rFonts w:eastAsiaTheme="minorHAnsi"/>
          <w:b/>
          <w:sz w:val="28"/>
          <w:szCs w:val="28"/>
          <w:lang w:eastAsia="en-US"/>
        </w:rPr>
        <w:t>Информирование заявителей</w:t>
      </w:r>
    </w:p>
    <w:p w14:paraId="6442EA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6.2. Информирование заявителя многофункциональными центрами осуществляется следующими способами:</w:t>
      </w:r>
    </w:p>
    <w:p w14:paraId="762005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 </w:t>
      </w:r>
    </w:p>
    <w:p w14:paraId="4577C26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б) при обращении заявителя в многофункциональный центр лично, по телефону, посредством почтовых отправлений, либо по электронной почте.</w:t>
      </w:r>
    </w:p>
    <w:p w14:paraId="1E6986B8"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61F525"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36065E0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2D52780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изложить обращение в письменной форме (ответ направляется Заявителю в соответствии со способом, указанным в обращении);</w:t>
      </w:r>
    </w:p>
    <w:p w14:paraId="4FD4836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назначить другое время для консультаций.</w:t>
      </w:r>
    </w:p>
    <w:p w14:paraId="26C304B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2983CE4" w14:textId="77777777" w:rsidR="00790D76" w:rsidRPr="00790D76" w:rsidRDefault="00790D76" w:rsidP="00790D76">
      <w:pPr>
        <w:jc w:val="both"/>
        <w:rPr>
          <w:rFonts w:eastAsiaTheme="minorHAnsi"/>
          <w:sz w:val="28"/>
          <w:szCs w:val="28"/>
          <w:lang w:eastAsia="en-US"/>
        </w:rPr>
      </w:pPr>
    </w:p>
    <w:p w14:paraId="4564C5F4" w14:textId="77777777" w:rsidR="00790D76" w:rsidRPr="00790D76" w:rsidRDefault="00790D76" w:rsidP="00790D76">
      <w:pPr>
        <w:jc w:val="center"/>
        <w:rPr>
          <w:rFonts w:eastAsiaTheme="minorHAnsi"/>
          <w:b/>
          <w:sz w:val="28"/>
          <w:szCs w:val="28"/>
          <w:lang w:eastAsia="en-US"/>
        </w:rPr>
      </w:pPr>
      <w:r w:rsidRPr="00790D76">
        <w:rPr>
          <w:rFonts w:eastAsiaTheme="minorHAnsi"/>
          <w:b/>
          <w:sz w:val="28"/>
          <w:szCs w:val="28"/>
          <w:lang w:eastAsia="en-US"/>
        </w:rPr>
        <w:t>Выдача заявителю результата предоставления муниципальной услуги</w:t>
      </w:r>
    </w:p>
    <w:p w14:paraId="460AF449"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 </w:t>
      </w:r>
    </w:p>
    <w:p w14:paraId="2D4A7BC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6.3. При наличии в заявлении о предоставлении муниципальной услуги указания о выдаче результатов оказания услуги через </w:t>
      </w:r>
      <w:r w:rsidRPr="00790D76">
        <w:rPr>
          <w:rFonts w:eastAsiaTheme="minorHAnsi"/>
          <w:sz w:val="28"/>
          <w:szCs w:val="28"/>
          <w:lang w:eastAsia="en-US"/>
        </w:rPr>
        <w:lastRenderedPageBreak/>
        <w:t>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от 27.09.2011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1D7B19F2"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от 27.09.2011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p>
    <w:p w14:paraId="169F298A"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30957B0"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Работник многофункционального центра осуществляет следующие действия:</w:t>
      </w:r>
    </w:p>
    <w:p w14:paraId="487602DB"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72587894"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проверяет полномочия представителя заявителя (в случае обращения представителя заявителя);</w:t>
      </w:r>
    </w:p>
    <w:p w14:paraId="4716AA9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определяет статус исполнения заявления заявителя в ГИС; </w:t>
      </w:r>
    </w:p>
    <w:p w14:paraId="4B9C5C1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распечатывает результат предоставления государственной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4886DA3E"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заверяет экземпляр электронного документа на бумажном носителе с использованием печати многофункционального центра (в </w:t>
      </w:r>
      <w:r w:rsidRPr="00790D76">
        <w:rPr>
          <w:rFonts w:eastAsiaTheme="minorHAnsi"/>
          <w:sz w:val="28"/>
          <w:szCs w:val="28"/>
          <w:lang w:eastAsia="en-US"/>
        </w:rPr>
        <w:lastRenderedPageBreak/>
        <w:t>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86F5336"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 xml:space="preserve">выдает документы заявителю, при необходимости запрашивает у заявителя подписи за каждый выданный документ; </w:t>
      </w:r>
    </w:p>
    <w:p w14:paraId="61D844E3" w14:textId="77777777" w:rsidR="00790D76" w:rsidRPr="00790D76" w:rsidRDefault="00790D76" w:rsidP="00790D76">
      <w:pPr>
        <w:jc w:val="both"/>
        <w:rPr>
          <w:rFonts w:eastAsiaTheme="minorHAnsi"/>
          <w:sz w:val="28"/>
          <w:szCs w:val="28"/>
          <w:lang w:eastAsia="en-US"/>
        </w:rPr>
      </w:pPr>
      <w:r w:rsidRPr="00790D76">
        <w:rPr>
          <w:rFonts w:eastAsiaTheme="minorHAnsi"/>
          <w:sz w:val="28"/>
          <w:szCs w:val="28"/>
          <w:lang w:eastAsia="en-US"/>
        </w:rPr>
        <w:t>запрашивает согласие заявителя на участие в смс-опросе для оценки качества предоставленных услуг многофункциональным центром.</w:t>
      </w:r>
    </w:p>
    <w:p w14:paraId="40D7A57C" w14:textId="77777777" w:rsidR="00790D76" w:rsidRPr="00790D76" w:rsidRDefault="00790D76" w:rsidP="00790D76">
      <w:pPr>
        <w:spacing w:after="160" w:line="259" w:lineRule="auto"/>
        <w:jc w:val="both"/>
        <w:rPr>
          <w:rFonts w:eastAsiaTheme="minorHAnsi"/>
          <w:sz w:val="28"/>
          <w:szCs w:val="28"/>
          <w:lang w:eastAsia="en-US"/>
        </w:rPr>
      </w:pPr>
    </w:p>
    <w:p w14:paraId="2BF46AE7" w14:textId="77777777" w:rsidR="00790D76" w:rsidRPr="00790D76" w:rsidRDefault="00790D76" w:rsidP="00790D76">
      <w:pPr>
        <w:spacing w:after="160" w:line="259" w:lineRule="auto"/>
        <w:jc w:val="both"/>
        <w:rPr>
          <w:rFonts w:eastAsiaTheme="minorHAnsi"/>
          <w:sz w:val="28"/>
          <w:szCs w:val="28"/>
          <w:lang w:eastAsia="en-US"/>
        </w:rPr>
      </w:pPr>
    </w:p>
    <w:p w14:paraId="5AB5E620" w14:textId="77777777" w:rsidR="00790D76" w:rsidRPr="00790D76" w:rsidRDefault="00790D76" w:rsidP="00790D76">
      <w:pPr>
        <w:spacing w:after="160" w:line="259" w:lineRule="auto"/>
        <w:jc w:val="both"/>
        <w:rPr>
          <w:rFonts w:eastAsiaTheme="minorHAnsi"/>
          <w:sz w:val="28"/>
          <w:szCs w:val="28"/>
          <w:lang w:eastAsia="en-US"/>
        </w:rPr>
      </w:pPr>
    </w:p>
    <w:p w14:paraId="0F4A3B09" w14:textId="77777777" w:rsidR="00790D76" w:rsidRPr="00790D76" w:rsidRDefault="00790D76" w:rsidP="00790D76">
      <w:pPr>
        <w:spacing w:after="160" w:line="259" w:lineRule="auto"/>
        <w:jc w:val="both"/>
        <w:rPr>
          <w:rFonts w:eastAsiaTheme="minorHAnsi"/>
          <w:sz w:val="28"/>
          <w:szCs w:val="28"/>
          <w:lang w:eastAsia="en-US"/>
        </w:rPr>
      </w:pPr>
    </w:p>
    <w:p w14:paraId="2DC780D8" w14:textId="77777777" w:rsidR="00790D76" w:rsidRPr="00790D76" w:rsidRDefault="00790D76" w:rsidP="00790D76">
      <w:pPr>
        <w:spacing w:after="160" w:line="259" w:lineRule="auto"/>
        <w:jc w:val="both"/>
        <w:rPr>
          <w:rFonts w:eastAsiaTheme="minorHAnsi"/>
          <w:sz w:val="28"/>
          <w:szCs w:val="28"/>
          <w:lang w:eastAsia="en-US"/>
        </w:rPr>
      </w:pPr>
    </w:p>
    <w:p w14:paraId="59A69743" w14:textId="77777777" w:rsidR="00790D76" w:rsidRPr="00790D76" w:rsidRDefault="00790D76" w:rsidP="00790D76">
      <w:pPr>
        <w:spacing w:after="160" w:line="259" w:lineRule="auto"/>
        <w:jc w:val="both"/>
        <w:rPr>
          <w:rFonts w:eastAsiaTheme="minorHAnsi"/>
          <w:sz w:val="28"/>
          <w:szCs w:val="28"/>
          <w:lang w:eastAsia="en-US"/>
        </w:rPr>
      </w:pPr>
    </w:p>
    <w:p w14:paraId="6705D967" w14:textId="77777777" w:rsidR="00790D76" w:rsidRPr="00790D76" w:rsidRDefault="00790D76" w:rsidP="00790D76">
      <w:pPr>
        <w:spacing w:after="160" w:line="259" w:lineRule="auto"/>
        <w:jc w:val="both"/>
        <w:rPr>
          <w:rFonts w:eastAsiaTheme="minorHAnsi"/>
          <w:sz w:val="28"/>
          <w:szCs w:val="28"/>
          <w:lang w:eastAsia="en-US"/>
        </w:rPr>
      </w:pPr>
    </w:p>
    <w:p w14:paraId="66722C1E" w14:textId="77777777" w:rsidR="00790D76" w:rsidRPr="00790D76" w:rsidRDefault="00790D76" w:rsidP="00790D76">
      <w:pPr>
        <w:spacing w:after="160" w:line="259" w:lineRule="auto"/>
        <w:jc w:val="both"/>
        <w:rPr>
          <w:rFonts w:eastAsiaTheme="minorHAnsi"/>
          <w:sz w:val="28"/>
          <w:szCs w:val="28"/>
          <w:lang w:eastAsia="en-US"/>
        </w:rPr>
      </w:pPr>
    </w:p>
    <w:p w14:paraId="451363B9" w14:textId="77777777" w:rsidR="00790D76" w:rsidRPr="00790D76" w:rsidRDefault="00790D76" w:rsidP="00790D76">
      <w:pPr>
        <w:spacing w:after="160" w:line="259" w:lineRule="auto"/>
        <w:jc w:val="both"/>
        <w:rPr>
          <w:rFonts w:eastAsiaTheme="minorHAnsi"/>
          <w:sz w:val="28"/>
          <w:szCs w:val="28"/>
          <w:lang w:eastAsia="en-US"/>
        </w:rPr>
      </w:pPr>
    </w:p>
    <w:p w14:paraId="13E58E78" w14:textId="77777777" w:rsidR="00790D76" w:rsidRPr="00790D76" w:rsidRDefault="00790D76" w:rsidP="00790D76">
      <w:pPr>
        <w:spacing w:after="160" w:line="259" w:lineRule="auto"/>
        <w:jc w:val="both"/>
        <w:rPr>
          <w:rFonts w:eastAsiaTheme="minorHAnsi"/>
          <w:sz w:val="28"/>
          <w:szCs w:val="28"/>
          <w:lang w:eastAsia="en-US"/>
        </w:rPr>
      </w:pPr>
    </w:p>
    <w:p w14:paraId="68975866" w14:textId="77777777" w:rsidR="00790D76" w:rsidRPr="00790D76" w:rsidRDefault="00790D76" w:rsidP="00790D76">
      <w:pPr>
        <w:spacing w:after="160" w:line="259" w:lineRule="auto"/>
        <w:jc w:val="both"/>
        <w:rPr>
          <w:rFonts w:eastAsiaTheme="minorHAnsi"/>
          <w:sz w:val="28"/>
          <w:szCs w:val="28"/>
          <w:lang w:eastAsia="en-US"/>
        </w:rPr>
      </w:pPr>
    </w:p>
    <w:p w14:paraId="112733D9" w14:textId="77777777" w:rsidR="00790D76" w:rsidRPr="00790D76" w:rsidRDefault="00790D76" w:rsidP="00790D76">
      <w:pPr>
        <w:spacing w:after="160" w:line="259" w:lineRule="auto"/>
        <w:jc w:val="both"/>
        <w:rPr>
          <w:rFonts w:eastAsiaTheme="minorHAnsi"/>
          <w:sz w:val="28"/>
          <w:szCs w:val="28"/>
          <w:lang w:eastAsia="en-US"/>
        </w:rPr>
      </w:pPr>
    </w:p>
    <w:p w14:paraId="27FCC9CD" w14:textId="77777777" w:rsidR="00790D76" w:rsidRPr="00790D76" w:rsidRDefault="00790D76" w:rsidP="00790D76">
      <w:pPr>
        <w:spacing w:after="160" w:line="259" w:lineRule="auto"/>
        <w:jc w:val="both"/>
        <w:rPr>
          <w:rFonts w:eastAsiaTheme="minorHAnsi"/>
          <w:sz w:val="28"/>
          <w:szCs w:val="28"/>
          <w:lang w:eastAsia="en-US"/>
        </w:rPr>
      </w:pPr>
    </w:p>
    <w:p w14:paraId="27D67944"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Приложение 1 </w:t>
      </w:r>
    </w:p>
    <w:p w14:paraId="69F6FD97" w14:textId="77777777" w:rsidR="00790D76" w:rsidRPr="00790D76" w:rsidRDefault="00790D76" w:rsidP="00790D76">
      <w:pPr>
        <w:jc w:val="right"/>
        <w:rPr>
          <w:rFonts w:eastAsiaTheme="minorHAnsi"/>
          <w:lang w:eastAsia="en-US"/>
        </w:rPr>
      </w:pPr>
      <w:r w:rsidRPr="00790D76">
        <w:rPr>
          <w:rFonts w:eastAsiaTheme="minorHAnsi"/>
          <w:lang w:eastAsia="en-US"/>
        </w:rPr>
        <w:t xml:space="preserve">к Административному регламенту </w:t>
      </w:r>
    </w:p>
    <w:p w14:paraId="436B8C88"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предоставления муниципальной </w:t>
      </w:r>
    </w:p>
    <w:p w14:paraId="0FFB0EDB" w14:textId="77777777" w:rsidR="00790D76" w:rsidRPr="00790D76" w:rsidRDefault="00790D76" w:rsidP="00790D76">
      <w:pPr>
        <w:jc w:val="right"/>
        <w:rPr>
          <w:rFonts w:eastAsiaTheme="minorHAnsi"/>
          <w:lang w:eastAsia="en-US"/>
        </w:rPr>
      </w:pPr>
      <w:r w:rsidRPr="00790D76">
        <w:rPr>
          <w:rFonts w:eastAsiaTheme="minorHAnsi"/>
          <w:lang w:eastAsia="en-US"/>
        </w:rPr>
        <w:t xml:space="preserve">услуги «Передача в собственность </w:t>
      </w:r>
    </w:p>
    <w:p w14:paraId="2D75AC0B" w14:textId="77777777" w:rsidR="00790D76" w:rsidRPr="00790D76" w:rsidRDefault="00790D76" w:rsidP="00790D76">
      <w:pPr>
        <w:jc w:val="right"/>
        <w:rPr>
          <w:rFonts w:eastAsiaTheme="minorHAnsi"/>
          <w:lang w:eastAsia="en-US"/>
        </w:rPr>
      </w:pPr>
      <w:r w:rsidRPr="00790D76">
        <w:rPr>
          <w:rFonts w:eastAsiaTheme="minorHAnsi"/>
          <w:lang w:eastAsia="en-US"/>
        </w:rPr>
        <w:t xml:space="preserve">граждан занимаемых ими жилых </w:t>
      </w:r>
    </w:p>
    <w:p w14:paraId="1655FC96" w14:textId="77777777" w:rsidR="00790D76" w:rsidRPr="00790D76" w:rsidRDefault="00790D76" w:rsidP="00790D76">
      <w:pPr>
        <w:jc w:val="right"/>
        <w:rPr>
          <w:rFonts w:eastAsiaTheme="minorHAnsi"/>
          <w:lang w:eastAsia="en-US"/>
        </w:rPr>
      </w:pPr>
      <w:r w:rsidRPr="00790D76">
        <w:rPr>
          <w:rFonts w:eastAsiaTheme="minorHAnsi"/>
          <w:lang w:eastAsia="en-US"/>
        </w:rPr>
        <w:t xml:space="preserve">помещений жилищного фонда </w:t>
      </w:r>
    </w:p>
    <w:p w14:paraId="7BC7D11E"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(приватизация жилищного фонда)» </w:t>
      </w:r>
    </w:p>
    <w:p w14:paraId="3BAE68CE" w14:textId="77777777" w:rsidR="00790D76" w:rsidRPr="00790D76" w:rsidRDefault="00790D76" w:rsidP="00790D76">
      <w:pPr>
        <w:jc w:val="both"/>
        <w:rPr>
          <w:rFonts w:eastAsiaTheme="minorHAnsi"/>
          <w:lang w:eastAsia="en-US"/>
        </w:rPr>
      </w:pPr>
    </w:p>
    <w:p w14:paraId="2CF778E2" w14:textId="77777777" w:rsidR="00790D76" w:rsidRPr="00790D76" w:rsidRDefault="00790D76" w:rsidP="00790D76">
      <w:pPr>
        <w:jc w:val="both"/>
        <w:rPr>
          <w:rFonts w:eastAsiaTheme="minorHAnsi"/>
          <w:lang w:eastAsia="en-US"/>
        </w:rPr>
      </w:pPr>
    </w:p>
    <w:p w14:paraId="2CE54BF9" w14:textId="77777777" w:rsidR="00790D76" w:rsidRPr="00790D76" w:rsidRDefault="00790D76" w:rsidP="00790D76">
      <w:pPr>
        <w:jc w:val="both"/>
        <w:rPr>
          <w:rFonts w:eastAsiaTheme="minorHAnsi"/>
          <w:lang w:eastAsia="en-US"/>
        </w:rPr>
      </w:pPr>
      <w:r w:rsidRPr="00790D76">
        <w:rPr>
          <w:rFonts w:eastAsiaTheme="minorHAnsi"/>
          <w:lang w:eastAsia="en-US"/>
        </w:rPr>
        <w:t>Сведения о заявителе:                                                                 Кому адресован документ:</w:t>
      </w:r>
    </w:p>
    <w:p w14:paraId="73A04913"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                                              __________________________ </w:t>
      </w:r>
    </w:p>
    <w:p w14:paraId="672051E4" w14:textId="77777777" w:rsidR="00790D76" w:rsidRPr="00790D76" w:rsidRDefault="00790D76" w:rsidP="00790D76">
      <w:pPr>
        <w:jc w:val="both"/>
        <w:rPr>
          <w:rFonts w:eastAsiaTheme="minorHAnsi"/>
          <w:lang w:eastAsia="en-US"/>
        </w:rPr>
      </w:pPr>
      <w:r w:rsidRPr="00790D76">
        <w:rPr>
          <w:rFonts w:eastAsiaTheme="minorHAnsi"/>
          <w:sz w:val="20"/>
          <w:szCs w:val="20"/>
          <w:lang w:eastAsia="en-US"/>
        </w:rPr>
        <w:t>(Ф.И.О. физического лица)                                                                  (наименование уполномоченного органа</w:t>
      </w:r>
      <w:r w:rsidRPr="00790D76">
        <w:rPr>
          <w:rFonts w:eastAsiaTheme="minorHAnsi"/>
          <w:lang w:eastAsia="en-US"/>
        </w:rPr>
        <w:t xml:space="preserve"> </w:t>
      </w:r>
    </w:p>
    <w:p w14:paraId="5DF2788F"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Документ, удостоверяющий личность                              </w:t>
      </w:r>
      <w:r w:rsidRPr="00790D76">
        <w:rPr>
          <w:rFonts w:eastAsiaTheme="minorHAnsi"/>
          <w:sz w:val="20"/>
          <w:szCs w:val="20"/>
          <w:lang w:eastAsia="en-US"/>
        </w:rPr>
        <w:t xml:space="preserve">исполнительной власти субъекта Российской </w:t>
      </w:r>
      <w:r w:rsidRPr="00790D76">
        <w:rPr>
          <w:rFonts w:eastAsiaTheme="minorHAnsi"/>
          <w:lang w:eastAsia="en-US"/>
        </w:rPr>
        <w:t xml:space="preserve">      </w:t>
      </w:r>
    </w:p>
    <w:p w14:paraId="3A07F2E5"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__________________ (вид документа)                                    </w:t>
      </w:r>
      <w:r w:rsidRPr="00790D76">
        <w:rPr>
          <w:rFonts w:eastAsiaTheme="minorHAnsi"/>
          <w:sz w:val="20"/>
          <w:szCs w:val="20"/>
          <w:lang w:eastAsia="en-US"/>
        </w:rPr>
        <w:t xml:space="preserve">Федерации или органа местного </w:t>
      </w:r>
    </w:p>
    <w:p w14:paraId="5DFE1913" w14:textId="77777777" w:rsidR="00790D76" w:rsidRPr="00790D76" w:rsidRDefault="00790D76" w:rsidP="00790D76">
      <w:pPr>
        <w:jc w:val="both"/>
        <w:rPr>
          <w:rFonts w:eastAsiaTheme="minorHAnsi"/>
          <w:sz w:val="20"/>
          <w:szCs w:val="20"/>
          <w:lang w:eastAsia="en-US"/>
        </w:rPr>
      </w:pPr>
      <w:r w:rsidRPr="00790D76">
        <w:rPr>
          <w:rFonts w:eastAsiaTheme="minorHAnsi"/>
          <w:lang w:eastAsia="en-US"/>
        </w:rPr>
        <w:t xml:space="preserve">___________________ (серия, номер)                                                      </w:t>
      </w:r>
      <w:r w:rsidRPr="00790D76">
        <w:rPr>
          <w:rFonts w:eastAsiaTheme="minorHAnsi"/>
          <w:sz w:val="20"/>
          <w:szCs w:val="20"/>
          <w:lang w:eastAsia="en-US"/>
        </w:rPr>
        <w:t xml:space="preserve">самоуправления </w:t>
      </w:r>
    </w:p>
    <w:p w14:paraId="7814DE97"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 (кем, когда выдан </w:t>
      </w:r>
    </w:p>
    <w:p w14:paraId="53AC4E40" w14:textId="77777777" w:rsidR="00790D76" w:rsidRPr="00790D76" w:rsidRDefault="00790D76" w:rsidP="00790D76">
      <w:pPr>
        <w:jc w:val="both"/>
        <w:rPr>
          <w:rFonts w:eastAsiaTheme="minorHAnsi"/>
          <w:lang w:eastAsia="en-US"/>
        </w:rPr>
      </w:pPr>
      <w:r w:rsidRPr="00790D76">
        <w:rPr>
          <w:rFonts w:eastAsiaTheme="minorHAnsi"/>
          <w:lang w:eastAsia="en-US"/>
        </w:rPr>
        <w:t xml:space="preserve">СНИЛС     </w:t>
      </w:r>
    </w:p>
    <w:p w14:paraId="1442CFC9" w14:textId="77777777" w:rsidR="00790D76" w:rsidRPr="00790D76" w:rsidRDefault="00790D76" w:rsidP="00790D76">
      <w:pPr>
        <w:jc w:val="both"/>
        <w:rPr>
          <w:rFonts w:eastAsiaTheme="minorHAnsi"/>
          <w:lang w:eastAsia="en-US"/>
        </w:rPr>
      </w:pPr>
      <w:r w:rsidRPr="00790D76">
        <w:rPr>
          <w:rFonts w:eastAsiaTheme="minorHAnsi"/>
          <w:lang w:eastAsia="en-US"/>
        </w:rPr>
        <w:t>_______________</w:t>
      </w:r>
    </w:p>
    <w:p w14:paraId="622A0006" w14:textId="77777777" w:rsidR="00790D76" w:rsidRPr="00790D76" w:rsidRDefault="00790D76" w:rsidP="00790D76">
      <w:pPr>
        <w:jc w:val="both"/>
        <w:rPr>
          <w:rFonts w:eastAsiaTheme="minorHAnsi"/>
          <w:lang w:eastAsia="en-US"/>
        </w:rPr>
      </w:pPr>
      <w:r w:rsidRPr="00790D76">
        <w:rPr>
          <w:rFonts w:eastAsiaTheme="minorHAnsi"/>
          <w:lang w:eastAsia="en-US"/>
        </w:rPr>
        <w:lastRenderedPageBreak/>
        <w:t xml:space="preserve">__________________________ </w:t>
      </w:r>
    </w:p>
    <w:p w14:paraId="004FD441" w14:textId="77777777" w:rsidR="00790D76" w:rsidRPr="00790D76" w:rsidRDefault="00790D76" w:rsidP="00790D76">
      <w:pPr>
        <w:jc w:val="both"/>
        <w:rPr>
          <w:rFonts w:eastAsiaTheme="minorHAnsi"/>
          <w:lang w:eastAsia="en-US"/>
        </w:rPr>
      </w:pPr>
      <w:r w:rsidRPr="00790D76">
        <w:rPr>
          <w:rFonts w:eastAsiaTheme="minorHAnsi"/>
          <w:lang w:eastAsia="en-US"/>
        </w:rPr>
        <w:t xml:space="preserve">(адрес регистрации </w:t>
      </w:r>
    </w:p>
    <w:p w14:paraId="118E6E93"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 месту жительства </w:t>
      </w:r>
    </w:p>
    <w:p w14:paraId="2034B048"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 </w:t>
      </w:r>
    </w:p>
    <w:p w14:paraId="205B88D1" w14:textId="77777777" w:rsidR="00790D76" w:rsidRPr="00790D76" w:rsidRDefault="00790D76" w:rsidP="00790D76">
      <w:pPr>
        <w:jc w:val="both"/>
        <w:rPr>
          <w:rFonts w:eastAsiaTheme="minorHAnsi"/>
          <w:lang w:eastAsia="en-US"/>
        </w:rPr>
      </w:pPr>
      <w:r w:rsidRPr="00790D76">
        <w:rPr>
          <w:rFonts w:eastAsiaTheme="minorHAnsi"/>
          <w:lang w:eastAsia="en-US"/>
        </w:rPr>
        <w:t xml:space="preserve">(адрес регистрации </w:t>
      </w:r>
    </w:p>
    <w:p w14:paraId="729C6AA0"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 месту жительства </w:t>
      </w:r>
    </w:p>
    <w:p w14:paraId="75B37EDF" w14:textId="77777777" w:rsidR="00790D76" w:rsidRPr="00790D76" w:rsidRDefault="00790D76" w:rsidP="00790D76">
      <w:pPr>
        <w:jc w:val="both"/>
        <w:rPr>
          <w:rFonts w:eastAsiaTheme="minorHAnsi"/>
          <w:lang w:eastAsia="en-US"/>
        </w:rPr>
      </w:pPr>
      <w:r w:rsidRPr="00790D76">
        <w:rPr>
          <w:rFonts w:eastAsiaTheme="minorHAnsi"/>
          <w:lang w:eastAsia="en-US"/>
        </w:rPr>
        <w:t xml:space="preserve">Контактная информация  </w:t>
      </w:r>
    </w:p>
    <w:p w14:paraId="02172FDF" w14:textId="77777777" w:rsidR="00790D76" w:rsidRPr="00790D76" w:rsidRDefault="00790D76" w:rsidP="00790D76">
      <w:pPr>
        <w:jc w:val="both"/>
        <w:rPr>
          <w:rFonts w:eastAsiaTheme="minorHAnsi"/>
          <w:lang w:eastAsia="en-US"/>
        </w:rPr>
      </w:pPr>
      <w:r w:rsidRPr="00790D76">
        <w:rPr>
          <w:rFonts w:eastAsiaTheme="minorHAnsi"/>
          <w:lang w:eastAsia="en-US"/>
        </w:rPr>
        <w:t xml:space="preserve">Тел._________________ </w:t>
      </w:r>
    </w:p>
    <w:p w14:paraId="4E941F0E" w14:textId="77777777" w:rsidR="00790D76" w:rsidRPr="00790D76" w:rsidRDefault="00790D76" w:rsidP="00790D76">
      <w:pPr>
        <w:jc w:val="both"/>
        <w:rPr>
          <w:rFonts w:eastAsiaTheme="minorHAnsi"/>
          <w:lang w:eastAsia="en-US"/>
        </w:rPr>
      </w:pPr>
      <w:r w:rsidRPr="00790D76">
        <w:rPr>
          <w:rFonts w:eastAsiaTheme="minorHAnsi"/>
          <w:lang w:eastAsia="en-US"/>
        </w:rPr>
        <w:t>эл. почта_________________</w:t>
      </w:r>
    </w:p>
    <w:p w14:paraId="237839E7" w14:textId="77777777" w:rsidR="00790D76" w:rsidRPr="00790D76" w:rsidRDefault="00790D76" w:rsidP="00790D76">
      <w:pPr>
        <w:jc w:val="both"/>
        <w:rPr>
          <w:rFonts w:eastAsiaTheme="minorHAnsi"/>
          <w:sz w:val="20"/>
          <w:szCs w:val="20"/>
          <w:lang w:eastAsia="en-US"/>
        </w:rPr>
      </w:pPr>
    </w:p>
    <w:p w14:paraId="565206EB" w14:textId="77777777" w:rsidR="00790D76" w:rsidRPr="00790D76" w:rsidRDefault="00790D76" w:rsidP="00790D76">
      <w:pPr>
        <w:jc w:val="both"/>
        <w:rPr>
          <w:rFonts w:eastAsiaTheme="minorHAnsi"/>
          <w:sz w:val="20"/>
          <w:szCs w:val="20"/>
          <w:lang w:eastAsia="en-US"/>
        </w:rPr>
      </w:pPr>
    </w:p>
    <w:p w14:paraId="23E04176" w14:textId="77777777" w:rsidR="00790D76" w:rsidRPr="00790D76" w:rsidRDefault="00790D76" w:rsidP="00790D76">
      <w:pPr>
        <w:jc w:val="center"/>
        <w:rPr>
          <w:rFonts w:eastAsiaTheme="minorHAnsi"/>
          <w:lang w:eastAsia="en-US"/>
        </w:rPr>
      </w:pPr>
      <w:r w:rsidRPr="00790D76">
        <w:rPr>
          <w:rFonts w:eastAsiaTheme="minorHAnsi"/>
          <w:lang w:eastAsia="en-US"/>
        </w:rPr>
        <w:t>Заявление</w:t>
      </w:r>
    </w:p>
    <w:p w14:paraId="6D3C0868" w14:textId="77777777" w:rsidR="00790D76" w:rsidRPr="00790D76" w:rsidRDefault="00790D76" w:rsidP="00790D76">
      <w:pPr>
        <w:jc w:val="center"/>
        <w:rPr>
          <w:rFonts w:eastAsiaTheme="minorHAnsi"/>
          <w:lang w:eastAsia="en-US"/>
        </w:rPr>
      </w:pPr>
    </w:p>
    <w:p w14:paraId="331B74FE" w14:textId="77777777" w:rsidR="00790D76" w:rsidRPr="00790D76" w:rsidRDefault="00790D76" w:rsidP="00790D76">
      <w:pPr>
        <w:jc w:val="both"/>
        <w:rPr>
          <w:rFonts w:eastAsiaTheme="minorHAnsi"/>
          <w:lang w:eastAsia="en-US"/>
        </w:rPr>
      </w:pPr>
      <w:r w:rsidRPr="00790D76">
        <w:rPr>
          <w:rFonts w:eastAsiaTheme="minorHAnsi"/>
          <w:lang w:eastAsia="en-US"/>
        </w:rPr>
        <w:t xml:space="preserve">Прошу  предоставить  муниципальную  услугу  «Передача  в  собственность граждан  занимаемых  ими  жилых  помещений  жилищного  фонда  (приватизация жилищного  фонда)  в  отношении  жилого  помещения  по  адресу: </w:t>
      </w:r>
    </w:p>
    <w:p w14:paraId="3F640DD0"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_____________________________________________________________________________. </w:t>
      </w:r>
    </w:p>
    <w:p w14:paraId="7C72C0B9"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Настоящим  подтверждаю,  что  ранее  право  на  участие  в  приватизации  на территории Российской Федерации не использовал. </w:t>
      </w:r>
    </w:p>
    <w:p w14:paraId="59586314" w14:textId="77777777" w:rsidR="00790D76" w:rsidRPr="00790D76" w:rsidRDefault="00790D76" w:rsidP="00790D76">
      <w:pPr>
        <w:jc w:val="both"/>
        <w:rPr>
          <w:rFonts w:eastAsiaTheme="minorHAnsi"/>
          <w:lang w:eastAsia="en-US"/>
        </w:rPr>
      </w:pPr>
      <w:r w:rsidRPr="00790D76">
        <w:rPr>
          <w:rFonts w:eastAsiaTheme="minorHAnsi"/>
          <w:lang w:eastAsia="en-US"/>
        </w:rPr>
        <w:t xml:space="preserve">Документы,  необходимые  для  предоставления  государственной  услуги, прилагаются. </w:t>
      </w:r>
    </w:p>
    <w:p w14:paraId="2EDDE96F" w14:textId="77777777" w:rsidR="00790D76" w:rsidRPr="00790D76" w:rsidRDefault="00790D76" w:rsidP="00790D76">
      <w:pPr>
        <w:jc w:val="both"/>
        <w:rPr>
          <w:rFonts w:eastAsiaTheme="minorHAnsi"/>
          <w:lang w:eastAsia="en-US"/>
        </w:rPr>
      </w:pPr>
      <w:r w:rsidRPr="00790D76">
        <w:rPr>
          <w:rFonts w:eastAsiaTheme="minorHAnsi"/>
          <w:lang w:eastAsia="en-US"/>
        </w:rPr>
        <w:t xml:space="preserve">Конечный  результат  предоставления  государственной  услуги  (решение  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  подписанного  усиленной  электронной подписью) прошу   представить  с  использованием  Единого  портала государственных  и  муниципальных  услуг  (функций)  в  форме  электронного документа. </w:t>
      </w:r>
    </w:p>
    <w:p w14:paraId="125101C5"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Решение  об  отказе  в  приеме  документов,  необходимых  для  предоставления государственной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48BDB01E"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Решение  о  приостановлении  предоставления  государственной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301A48AA"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Решение об отказе в предоставлении государственной услуги прошу: вручить  лично,  представить  с  использованием  Единого  портала  государственных  и муниципальных  услуг  (функций)  в  форме  электронного  документа  (нужное подчеркнуть). </w:t>
      </w:r>
    </w:p>
    <w:p w14:paraId="7B626C7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09E7C862" w14:textId="77777777" w:rsidR="00790D76" w:rsidRPr="00790D76" w:rsidRDefault="00790D76" w:rsidP="00790D76">
      <w:pPr>
        <w:jc w:val="both"/>
        <w:rPr>
          <w:rFonts w:eastAsiaTheme="minorHAnsi"/>
          <w:lang w:eastAsia="en-US"/>
        </w:rPr>
      </w:pPr>
      <w:r w:rsidRPr="00790D76">
        <w:rPr>
          <w:rFonts w:eastAsiaTheme="minorHAnsi"/>
          <w:lang w:eastAsia="en-US"/>
        </w:rPr>
        <w:t xml:space="preserve">          (подпись)                               (расшифровка подписи) </w:t>
      </w:r>
    </w:p>
    <w:p w14:paraId="1BFEFF17"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208CE4A2" w14:textId="77777777" w:rsidR="00790D76" w:rsidRPr="00790D76" w:rsidRDefault="00790D76" w:rsidP="00790D76">
      <w:pPr>
        <w:jc w:val="both"/>
        <w:rPr>
          <w:rFonts w:eastAsiaTheme="minorHAnsi"/>
          <w:lang w:eastAsia="en-US"/>
        </w:rPr>
      </w:pPr>
    </w:p>
    <w:p w14:paraId="582BD512"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Настоящим  подтверждаю  свое  согласие  на  осуществление  Комитетом по управлению муниципальным имуществом администрации Топкинского муниципального  округа следующих действий с моими персональными данными (персональными данными недееспособного лица - субъекта  персональных  данных  (в  случае,  если  заявитель  является  законным представителем):  их  обработку   (включая   сбор,  систематизацию,  накопление, хранение,  уточнение  (обновление,  изменение),  использование,  обезличивание, распространение  (в  том  числе  передачу  третьим  лицам),  блокирование, уничтожение персональных данных), в том числе в автоматизированном режиме, в целях  получения  информации  об  этапе  </w:t>
      </w:r>
      <w:r w:rsidRPr="00790D76">
        <w:rPr>
          <w:rFonts w:eastAsiaTheme="minorHAnsi"/>
          <w:lang w:eastAsia="en-US"/>
        </w:rPr>
        <w:lastRenderedPageBreak/>
        <w:t xml:space="preserve">предоставления  государственной  услуги,  о результате  предоставления   государственной  услуги,  а  также  на  их  использование органами  государственной  власти  субъекта  Российской  Федерации/органами местного  самоуправления  (указать  наименование),  подведомственными  им организациями. </w:t>
      </w:r>
    </w:p>
    <w:p w14:paraId="2499F28D"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Настоящим  также  подтверждаю  свое  согласие  на  получение  мною информации  о  предоставлении  государственной  услуги,  а  также  о  деятельности органов государственной власти субъекта Российской Федерации/органов местного самоуправления (указать наименование) и подведомственных им организаций. </w:t>
      </w:r>
    </w:p>
    <w:p w14:paraId="40FACAFD" w14:textId="77777777" w:rsidR="00790D76" w:rsidRPr="00790D76" w:rsidRDefault="00790D76" w:rsidP="00790D76">
      <w:pPr>
        <w:jc w:val="both"/>
        <w:rPr>
          <w:rFonts w:eastAsiaTheme="minorHAnsi"/>
          <w:lang w:eastAsia="en-US"/>
        </w:rPr>
      </w:pPr>
      <w:r w:rsidRPr="00790D76">
        <w:rPr>
          <w:rFonts w:eastAsiaTheme="minorHAnsi"/>
          <w:lang w:eastAsia="en-US"/>
        </w:rPr>
        <w:t xml:space="preserve">Указанная  информация  может  быть  предоставлена  мне  с  применением неголосовых коммуникаций (путем рассылки по сети подвижной радиотелефонной связи  коротких  текстовых  </w:t>
      </w:r>
      <w:proofErr w:type="spellStart"/>
      <w:r w:rsidRPr="00790D76">
        <w:rPr>
          <w:rFonts w:eastAsiaTheme="minorHAnsi"/>
          <w:lang w:eastAsia="en-US"/>
        </w:rPr>
        <w:t>sms</w:t>
      </w:r>
      <w:proofErr w:type="spellEnd"/>
      <w:r w:rsidRPr="00790D76">
        <w:rPr>
          <w:rFonts w:eastAsiaTheme="minorHAnsi"/>
          <w:lang w:eastAsia="en-US"/>
        </w:rPr>
        <w:t xml:space="preserve">-сообщений,  рассылки  </w:t>
      </w:r>
      <w:proofErr w:type="spellStart"/>
      <w:r w:rsidRPr="00790D76">
        <w:rPr>
          <w:rFonts w:eastAsiaTheme="minorHAnsi"/>
          <w:lang w:eastAsia="en-US"/>
        </w:rPr>
        <w:t>ussd</w:t>
      </w:r>
      <w:proofErr w:type="spellEnd"/>
      <w:r w:rsidRPr="00790D76">
        <w:rPr>
          <w:rFonts w:eastAsiaTheme="minorHAnsi"/>
          <w:lang w:eastAsia="en-US"/>
        </w:rPr>
        <w:t xml:space="preserve">-сообщений  и  др.), посредством направления мне сведений по информационно-телекоммуникационной сети Интернет на предоставленные мною номер телефона и (или) адрес электронной почты. </w:t>
      </w:r>
    </w:p>
    <w:p w14:paraId="704A157D"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Настоящее согласие не устанавливает предельных сроков обработки данных. </w:t>
      </w:r>
    </w:p>
    <w:p w14:paraId="6527447C"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Порядок отзыва согласия на обработку персональных данных мне известен. </w:t>
      </w:r>
    </w:p>
    <w:p w14:paraId="2E7B2E6D" w14:textId="77777777" w:rsidR="00790D76" w:rsidRPr="00790D76" w:rsidRDefault="00790D76" w:rsidP="00790D76">
      <w:pPr>
        <w:jc w:val="both"/>
        <w:rPr>
          <w:rFonts w:eastAsiaTheme="minorHAnsi"/>
          <w:lang w:eastAsia="en-US"/>
        </w:rPr>
      </w:pPr>
      <w:r w:rsidRPr="00790D76">
        <w:rPr>
          <w:rFonts w:eastAsiaTheme="minorHAnsi"/>
          <w:lang w:eastAsia="en-US"/>
        </w:rPr>
        <w:t xml:space="preserve">Контактная информация субъекта персональных данных для предоставления информации  об  обработке  персональных  данных,  а  также  в  иных  случаях, предусмотренных  законодательством: </w:t>
      </w:r>
    </w:p>
    <w:p w14:paraId="46B0DC38"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_____________________________________________________________________________ </w:t>
      </w:r>
    </w:p>
    <w:p w14:paraId="09FD3B4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 (почтовый адрес), ____________________________ (телефон), </w:t>
      </w:r>
    </w:p>
    <w:p w14:paraId="52D78142"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________________________________________________ (адрес электронной почты). </w:t>
      </w:r>
    </w:p>
    <w:p w14:paraId="3086ADD9" w14:textId="77777777" w:rsidR="00790D76" w:rsidRPr="00790D76" w:rsidRDefault="00790D76" w:rsidP="00790D76">
      <w:pPr>
        <w:jc w:val="both"/>
        <w:rPr>
          <w:rFonts w:eastAsiaTheme="minorHAnsi"/>
          <w:lang w:eastAsia="en-US"/>
        </w:rPr>
      </w:pPr>
    </w:p>
    <w:p w14:paraId="39C834C0"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Подпись  </w:t>
      </w:r>
    </w:p>
    <w:p w14:paraId="509C7833"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1DBC1D30" w14:textId="77777777" w:rsidR="00790D76" w:rsidRPr="00790D76" w:rsidRDefault="00790D76" w:rsidP="00790D76">
      <w:pPr>
        <w:jc w:val="both"/>
        <w:rPr>
          <w:rFonts w:eastAsiaTheme="minorHAnsi"/>
          <w:lang w:eastAsia="en-US"/>
        </w:rPr>
      </w:pPr>
      <w:r w:rsidRPr="00790D76">
        <w:rPr>
          <w:rFonts w:eastAsiaTheme="minorHAnsi"/>
          <w:lang w:eastAsia="en-US"/>
        </w:rPr>
        <w:t xml:space="preserve">                                               (расшифровка подписи) </w:t>
      </w:r>
    </w:p>
    <w:p w14:paraId="54B87A0D"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442F26BB" w14:textId="77777777" w:rsidR="00790D76" w:rsidRPr="00790D76" w:rsidRDefault="00790D76" w:rsidP="00790D76">
      <w:pPr>
        <w:jc w:val="both"/>
        <w:rPr>
          <w:rFonts w:eastAsiaTheme="minorHAnsi"/>
          <w:lang w:eastAsia="en-US"/>
        </w:rPr>
      </w:pPr>
      <w:r w:rsidRPr="00790D76">
        <w:rPr>
          <w:rFonts w:eastAsiaTheme="minorHAnsi"/>
          <w:lang w:eastAsia="en-US"/>
        </w:rPr>
        <w:t xml:space="preserve">Запрос принят: </w:t>
      </w:r>
    </w:p>
    <w:p w14:paraId="5FED9DE3" w14:textId="77777777" w:rsidR="00790D76" w:rsidRPr="00790D76" w:rsidRDefault="00790D76" w:rsidP="00790D76">
      <w:pPr>
        <w:jc w:val="both"/>
        <w:rPr>
          <w:rFonts w:eastAsiaTheme="minorHAnsi"/>
          <w:lang w:eastAsia="en-US"/>
        </w:rPr>
      </w:pPr>
      <w:r w:rsidRPr="00790D76">
        <w:rPr>
          <w:rFonts w:eastAsiaTheme="minorHAnsi"/>
          <w:lang w:eastAsia="en-US"/>
        </w:rPr>
        <w:t xml:space="preserve">Ф.И.О. должностного лица (работника), </w:t>
      </w:r>
    </w:p>
    <w:p w14:paraId="39CEF205" w14:textId="77777777" w:rsidR="00790D76" w:rsidRPr="00790D76" w:rsidRDefault="00790D76" w:rsidP="00790D76">
      <w:pPr>
        <w:jc w:val="both"/>
        <w:rPr>
          <w:rFonts w:eastAsiaTheme="minorHAnsi"/>
          <w:lang w:eastAsia="en-US"/>
        </w:rPr>
      </w:pPr>
      <w:r w:rsidRPr="00790D76">
        <w:rPr>
          <w:rFonts w:eastAsiaTheme="minorHAnsi"/>
          <w:lang w:eastAsia="en-US"/>
        </w:rPr>
        <w:t xml:space="preserve">уполномоченного на прием запроса </w:t>
      </w:r>
    </w:p>
    <w:p w14:paraId="53277A83" w14:textId="77777777" w:rsidR="00790D76" w:rsidRPr="00790D76" w:rsidRDefault="00790D76" w:rsidP="00790D76">
      <w:pPr>
        <w:jc w:val="both"/>
        <w:rPr>
          <w:rFonts w:eastAsiaTheme="minorHAnsi"/>
          <w:lang w:eastAsia="en-US"/>
        </w:rPr>
      </w:pPr>
      <w:r w:rsidRPr="00790D76">
        <w:rPr>
          <w:rFonts w:eastAsiaTheme="minorHAnsi"/>
          <w:lang w:eastAsia="en-US"/>
        </w:rPr>
        <w:t xml:space="preserve">Подпись  </w:t>
      </w:r>
    </w:p>
    <w:p w14:paraId="2C93E57B"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___________________________________ </w:t>
      </w:r>
    </w:p>
    <w:p w14:paraId="40D77D1F" w14:textId="77777777" w:rsidR="00790D76" w:rsidRPr="00790D76" w:rsidRDefault="00790D76" w:rsidP="00790D76">
      <w:pPr>
        <w:jc w:val="both"/>
        <w:rPr>
          <w:rFonts w:eastAsiaTheme="minorHAnsi"/>
          <w:lang w:eastAsia="en-US"/>
        </w:rPr>
      </w:pPr>
      <w:r w:rsidRPr="00790D76">
        <w:rPr>
          <w:rFonts w:eastAsiaTheme="minorHAnsi"/>
          <w:lang w:eastAsia="en-US"/>
        </w:rPr>
        <w:t xml:space="preserve">                                               (расшифровка подписи) </w:t>
      </w:r>
    </w:p>
    <w:p w14:paraId="25E7D525"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________________________________ </w:t>
      </w:r>
    </w:p>
    <w:p w14:paraId="49E8BFD6"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Приложение 2 </w:t>
      </w:r>
    </w:p>
    <w:p w14:paraId="011454F4" w14:textId="77777777" w:rsidR="00790D76" w:rsidRPr="00790D76" w:rsidRDefault="00790D76" w:rsidP="00790D76">
      <w:pPr>
        <w:jc w:val="right"/>
        <w:rPr>
          <w:rFonts w:eastAsiaTheme="minorHAnsi"/>
          <w:lang w:eastAsia="en-US"/>
        </w:rPr>
      </w:pPr>
      <w:r w:rsidRPr="00790D76">
        <w:rPr>
          <w:rFonts w:eastAsiaTheme="minorHAnsi"/>
          <w:lang w:eastAsia="en-US"/>
        </w:rPr>
        <w:t xml:space="preserve">к Административному регламенту </w:t>
      </w:r>
    </w:p>
    <w:p w14:paraId="040BD0D0"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предоставления муниципальной </w:t>
      </w:r>
    </w:p>
    <w:p w14:paraId="54566992" w14:textId="77777777" w:rsidR="00790D76" w:rsidRPr="00790D76" w:rsidRDefault="00790D76" w:rsidP="00790D76">
      <w:pPr>
        <w:jc w:val="right"/>
        <w:rPr>
          <w:rFonts w:eastAsiaTheme="minorHAnsi"/>
          <w:lang w:eastAsia="en-US"/>
        </w:rPr>
      </w:pPr>
      <w:r w:rsidRPr="00790D76">
        <w:rPr>
          <w:rFonts w:eastAsiaTheme="minorHAnsi"/>
          <w:lang w:eastAsia="en-US"/>
        </w:rPr>
        <w:t xml:space="preserve">услуги «Передача в собственность </w:t>
      </w:r>
    </w:p>
    <w:p w14:paraId="121CD93F" w14:textId="77777777" w:rsidR="00790D76" w:rsidRPr="00790D76" w:rsidRDefault="00790D76" w:rsidP="00790D76">
      <w:pPr>
        <w:jc w:val="right"/>
        <w:rPr>
          <w:rFonts w:eastAsiaTheme="minorHAnsi"/>
          <w:lang w:eastAsia="en-US"/>
        </w:rPr>
      </w:pPr>
      <w:r w:rsidRPr="00790D76">
        <w:rPr>
          <w:rFonts w:eastAsiaTheme="minorHAnsi"/>
          <w:lang w:eastAsia="en-US"/>
        </w:rPr>
        <w:t xml:space="preserve">граждан занимаемых ими жилых </w:t>
      </w:r>
    </w:p>
    <w:p w14:paraId="77C6F9E2" w14:textId="77777777" w:rsidR="00790D76" w:rsidRPr="00790D76" w:rsidRDefault="00790D76" w:rsidP="00790D76">
      <w:pPr>
        <w:jc w:val="right"/>
        <w:rPr>
          <w:rFonts w:eastAsiaTheme="minorHAnsi"/>
          <w:lang w:eastAsia="en-US"/>
        </w:rPr>
      </w:pPr>
      <w:r w:rsidRPr="00790D76">
        <w:rPr>
          <w:rFonts w:eastAsiaTheme="minorHAnsi"/>
          <w:lang w:eastAsia="en-US"/>
        </w:rPr>
        <w:t xml:space="preserve">помещений жилищного фонда </w:t>
      </w:r>
    </w:p>
    <w:p w14:paraId="276D558E" w14:textId="77777777" w:rsidR="00790D76" w:rsidRPr="00790D76" w:rsidRDefault="00790D76" w:rsidP="00790D76">
      <w:pPr>
        <w:jc w:val="right"/>
        <w:rPr>
          <w:rFonts w:eastAsiaTheme="minorHAnsi"/>
          <w:lang w:eastAsia="en-US"/>
        </w:rPr>
      </w:pPr>
      <w:r w:rsidRPr="00790D76">
        <w:rPr>
          <w:rFonts w:eastAsiaTheme="minorHAnsi"/>
          <w:lang w:eastAsia="en-US"/>
        </w:rPr>
        <w:t xml:space="preserve">(приватизация жилищного фонда)» </w:t>
      </w:r>
    </w:p>
    <w:p w14:paraId="2877E534" w14:textId="77777777" w:rsidR="00790D76" w:rsidRPr="00790D76" w:rsidRDefault="00790D76" w:rsidP="00790D76">
      <w:pPr>
        <w:jc w:val="both"/>
        <w:rPr>
          <w:rFonts w:eastAsiaTheme="minorHAnsi"/>
          <w:lang w:eastAsia="en-US"/>
        </w:rPr>
      </w:pPr>
    </w:p>
    <w:p w14:paraId="1AA0D3B6" w14:textId="77777777" w:rsidR="00790D76" w:rsidRPr="00790D76" w:rsidRDefault="00790D76" w:rsidP="00790D76">
      <w:pPr>
        <w:jc w:val="both"/>
        <w:rPr>
          <w:rFonts w:eastAsiaTheme="minorHAnsi"/>
          <w:lang w:eastAsia="en-US"/>
        </w:rPr>
      </w:pPr>
    </w:p>
    <w:p w14:paraId="26E69C19" w14:textId="77777777" w:rsidR="00790D76" w:rsidRPr="00790D76" w:rsidRDefault="00790D76" w:rsidP="00790D76">
      <w:pPr>
        <w:jc w:val="right"/>
        <w:rPr>
          <w:rFonts w:eastAsiaTheme="minorHAnsi"/>
          <w:lang w:eastAsia="en-US"/>
        </w:rPr>
      </w:pPr>
      <w:r w:rsidRPr="00790D76">
        <w:rPr>
          <w:rFonts w:eastAsiaTheme="minorHAnsi"/>
          <w:lang w:eastAsia="en-US"/>
        </w:rPr>
        <w:t xml:space="preserve">Форма </w:t>
      </w:r>
    </w:p>
    <w:p w14:paraId="77FF40A6" w14:textId="77777777" w:rsidR="00790D76" w:rsidRPr="00790D76" w:rsidRDefault="00790D76" w:rsidP="00790D76">
      <w:pPr>
        <w:jc w:val="right"/>
        <w:rPr>
          <w:rFonts w:eastAsiaTheme="minorHAnsi"/>
          <w:lang w:eastAsia="en-US"/>
        </w:rPr>
      </w:pPr>
    </w:p>
    <w:p w14:paraId="16600AC8" w14:textId="77777777" w:rsidR="00790D76" w:rsidRPr="00790D76" w:rsidRDefault="00790D76" w:rsidP="00790D76">
      <w:pPr>
        <w:jc w:val="right"/>
        <w:rPr>
          <w:rFonts w:eastAsiaTheme="minorHAnsi"/>
          <w:lang w:eastAsia="en-US"/>
        </w:rPr>
      </w:pPr>
      <w:r w:rsidRPr="00790D76">
        <w:rPr>
          <w:rFonts w:eastAsiaTheme="minorHAnsi"/>
          <w:lang w:eastAsia="en-US"/>
        </w:rPr>
        <w:t xml:space="preserve">Сведения о заявителе, которому адресован документ </w:t>
      </w:r>
    </w:p>
    <w:p w14:paraId="7D8A5279"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__________________________________________ _______ </w:t>
      </w:r>
    </w:p>
    <w:p w14:paraId="3E8AF886" w14:textId="77777777" w:rsidR="00790D76" w:rsidRPr="00790D76" w:rsidRDefault="00790D76" w:rsidP="00790D76">
      <w:pPr>
        <w:jc w:val="right"/>
        <w:rPr>
          <w:rFonts w:eastAsiaTheme="minorHAnsi"/>
          <w:lang w:eastAsia="en-US"/>
        </w:rPr>
      </w:pPr>
      <w:r w:rsidRPr="00790D76">
        <w:rPr>
          <w:rFonts w:eastAsiaTheme="minorHAnsi"/>
          <w:lang w:eastAsia="en-US"/>
        </w:rPr>
        <w:t xml:space="preserve">                                      (Ф.И.О. физического л </w:t>
      </w:r>
      <w:proofErr w:type="spellStart"/>
      <w:r w:rsidRPr="00790D76">
        <w:rPr>
          <w:rFonts w:eastAsiaTheme="minorHAnsi"/>
          <w:lang w:eastAsia="en-US"/>
        </w:rPr>
        <w:t>ица</w:t>
      </w:r>
      <w:proofErr w:type="spellEnd"/>
      <w:r w:rsidRPr="00790D76">
        <w:rPr>
          <w:rFonts w:eastAsiaTheme="minorHAnsi"/>
          <w:lang w:eastAsia="en-US"/>
        </w:rPr>
        <w:t xml:space="preserve">) </w:t>
      </w:r>
    </w:p>
    <w:p w14:paraId="746CFD3A" w14:textId="77777777" w:rsidR="00790D76" w:rsidRPr="00790D76" w:rsidRDefault="00790D76" w:rsidP="00790D76">
      <w:pPr>
        <w:jc w:val="right"/>
        <w:rPr>
          <w:rFonts w:eastAsiaTheme="minorHAnsi"/>
          <w:lang w:eastAsia="en-US"/>
        </w:rPr>
      </w:pPr>
      <w:r w:rsidRPr="00790D76">
        <w:rPr>
          <w:rFonts w:eastAsiaTheme="minorHAnsi"/>
          <w:lang w:eastAsia="en-US"/>
        </w:rPr>
        <w:t xml:space="preserve">                          Документ, удостоверяющий личность </w:t>
      </w:r>
    </w:p>
    <w:p w14:paraId="143B7E07"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 (вид документа) </w:t>
      </w:r>
    </w:p>
    <w:p w14:paraId="495E9202" w14:textId="77777777" w:rsidR="00790D76" w:rsidRPr="00790D76" w:rsidRDefault="00790D76" w:rsidP="00790D76">
      <w:pPr>
        <w:jc w:val="right"/>
        <w:rPr>
          <w:rFonts w:eastAsiaTheme="minorHAnsi"/>
          <w:lang w:eastAsia="en-US"/>
        </w:rPr>
      </w:pPr>
      <w:r w:rsidRPr="00790D76">
        <w:rPr>
          <w:rFonts w:eastAsiaTheme="minorHAnsi"/>
          <w:lang w:eastAsia="en-US"/>
        </w:rPr>
        <w:t xml:space="preserve">                          __________________________________ (серия, номер) </w:t>
      </w:r>
    </w:p>
    <w:p w14:paraId="4C142ACC" w14:textId="77777777" w:rsidR="00790D76" w:rsidRPr="00790D76" w:rsidRDefault="00790D76" w:rsidP="00790D76">
      <w:pPr>
        <w:jc w:val="right"/>
        <w:rPr>
          <w:rFonts w:eastAsiaTheme="minorHAnsi"/>
          <w:lang w:eastAsia="en-US"/>
        </w:rPr>
      </w:pPr>
      <w:r w:rsidRPr="00790D76">
        <w:rPr>
          <w:rFonts w:eastAsiaTheme="minorHAnsi"/>
          <w:lang w:eastAsia="en-US"/>
        </w:rPr>
        <w:lastRenderedPageBreak/>
        <w:t xml:space="preserve">                          ______________________________ (кем, когда выдан) </w:t>
      </w:r>
    </w:p>
    <w:p w14:paraId="3CBAA64E" w14:textId="77777777" w:rsidR="00790D76" w:rsidRPr="00790D76" w:rsidRDefault="00790D76" w:rsidP="00790D76">
      <w:pPr>
        <w:jc w:val="right"/>
        <w:rPr>
          <w:rFonts w:eastAsiaTheme="minorHAnsi"/>
          <w:lang w:eastAsia="en-US"/>
        </w:rPr>
      </w:pPr>
      <w:r w:rsidRPr="00790D76">
        <w:rPr>
          <w:rFonts w:eastAsiaTheme="minorHAnsi"/>
          <w:lang w:eastAsia="en-US"/>
        </w:rPr>
        <w:t xml:space="preserve">                          Контактная информация: </w:t>
      </w:r>
    </w:p>
    <w:p w14:paraId="5F8AE224" w14:textId="77777777" w:rsidR="00790D76" w:rsidRPr="00790D76" w:rsidRDefault="00790D76" w:rsidP="00790D76">
      <w:pPr>
        <w:jc w:val="right"/>
        <w:rPr>
          <w:rFonts w:eastAsiaTheme="minorHAnsi"/>
          <w:lang w:eastAsia="en-US"/>
        </w:rPr>
      </w:pPr>
      <w:r w:rsidRPr="00790D76">
        <w:rPr>
          <w:rFonts w:eastAsiaTheme="minorHAnsi"/>
          <w:lang w:eastAsia="en-US"/>
        </w:rPr>
        <w:t xml:space="preserve">                          тел. ____________________________________________ </w:t>
      </w:r>
    </w:p>
    <w:p w14:paraId="6E1256D1" w14:textId="77777777" w:rsidR="00790D76" w:rsidRPr="00790D76" w:rsidRDefault="00790D76" w:rsidP="00790D76">
      <w:pPr>
        <w:jc w:val="right"/>
        <w:rPr>
          <w:rFonts w:eastAsiaTheme="minorHAnsi"/>
          <w:lang w:eastAsia="en-US"/>
        </w:rPr>
      </w:pPr>
      <w:r w:rsidRPr="00790D76">
        <w:rPr>
          <w:rFonts w:eastAsiaTheme="minorHAnsi"/>
          <w:lang w:eastAsia="en-US"/>
        </w:rPr>
        <w:t xml:space="preserve">                          эл. почта _______________________________________ </w:t>
      </w:r>
    </w:p>
    <w:p w14:paraId="509984AA" w14:textId="77777777" w:rsidR="00790D76" w:rsidRPr="00790D76" w:rsidRDefault="00790D76" w:rsidP="00790D76">
      <w:pPr>
        <w:jc w:val="both"/>
        <w:rPr>
          <w:rFonts w:eastAsiaTheme="minorHAnsi"/>
          <w:lang w:eastAsia="en-US"/>
        </w:rPr>
      </w:pPr>
    </w:p>
    <w:p w14:paraId="2C834799" w14:textId="77777777" w:rsidR="00790D76" w:rsidRPr="00790D76" w:rsidRDefault="00790D76" w:rsidP="00790D76">
      <w:pPr>
        <w:jc w:val="both"/>
        <w:rPr>
          <w:rFonts w:eastAsiaTheme="minorHAnsi"/>
          <w:lang w:eastAsia="en-US"/>
        </w:rPr>
      </w:pPr>
      <w:r w:rsidRPr="00790D76">
        <w:rPr>
          <w:rFonts w:eastAsiaTheme="minorHAnsi"/>
          <w:lang w:eastAsia="en-US"/>
        </w:rPr>
        <w:t xml:space="preserve">Дата </w:t>
      </w:r>
    </w:p>
    <w:p w14:paraId="435E8A41" w14:textId="77777777" w:rsidR="00790D76" w:rsidRPr="00790D76" w:rsidRDefault="00790D76" w:rsidP="00790D76">
      <w:pPr>
        <w:jc w:val="both"/>
        <w:rPr>
          <w:rFonts w:eastAsiaTheme="minorHAnsi"/>
          <w:lang w:eastAsia="en-US"/>
        </w:rPr>
      </w:pPr>
    </w:p>
    <w:p w14:paraId="1CEAB901" w14:textId="77777777" w:rsidR="00790D76" w:rsidRPr="00790D76" w:rsidRDefault="00790D76" w:rsidP="00790D76">
      <w:pPr>
        <w:jc w:val="center"/>
        <w:rPr>
          <w:rFonts w:eastAsiaTheme="minorHAnsi"/>
          <w:lang w:eastAsia="en-US"/>
        </w:rPr>
      </w:pPr>
      <w:r w:rsidRPr="00790D76">
        <w:rPr>
          <w:rFonts w:eastAsiaTheme="minorHAnsi"/>
          <w:lang w:eastAsia="en-US"/>
        </w:rPr>
        <w:t>Решение об отказе в приеме документов, необходимых для предоставления государственной услуги</w:t>
      </w:r>
    </w:p>
    <w:p w14:paraId="73C82996" w14:textId="77777777" w:rsidR="00790D76" w:rsidRPr="00790D76" w:rsidRDefault="00790D76" w:rsidP="00790D76">
      <w:pPr>
        <w:jc w:val="both"/>
        <w:rPr>
          <w:rFonts w:eastAsiaTheme="minorHAnsi"/>
          <w:lang w:eastAsia="en-US"/>
        </w:rPr>
      </w:pPr>
    </w:p>
    <w:p w14:paraId="60F0519B" w14:textId="77777777" w:rsidR="00790D76" w:rsidRPr="00790D76" w:rsidRDefault="00790D76" w:rsidP="00790D76">
      <w:pPr>
        <w:jc w:val="both"/>
        <w:rPr>
          <w:rFonts w:eastAsiaTheme="minorHAnsi"/>
          <w:lang w:eastAsia="en-US"/>
        </w:rPr>
      </w:pPr>
      <w:r w:rsidRPr="00790D76">
        <w:rPr>
          <w:rFonts w:eastAsiaTheme="minorHAnsi"/>
          <w:lang w:eastAsia="en-US"/>
        </w:rPr>
        <w:t xml:space="preserve">Настоящим  подтверждается,  что  при  приеме  запроса  и  документов, необходимых  для  предоставления  государственной  услуги  «Передача  в собственность  граждан  занимаемых  ими  жилых  помещений  жилищного  фонда (приватизация  жилищного  фонда)»,  были  выявлены  следующие  основания  для отказа  в  приеме  документов  (в  Решении  об  отказе  указывается  конкретное основание (основания) для отказа в приеме документов): </w:t>
      </w:r>
    </w:p>
    <w:p w14:paraId="7E7799B8"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представленные запрос и иные документы, необходимые для предоставления государственной услуги, не соответствуют требованиям, установленным правовыми актами Российской Федерации, правовыми актами субъекта Российской Федерации, настоящим Административным регламентом; </w:t>
      </w:r>
    </w:p>
    <w:p w14:paraId="4D51360F"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представленные  документы  утратили  силу  (данное  основание  применяется в случаях истечения срока действия документа, если срок действия документа указан в  документе  либо  определен  законодательством,  а  также  в  иных  случаях, предусмотренных  законодательством  Российской  Федерации,  правовыми  актами города Москвы); </w:t>
      </w:r>
    </w:p>
    <w:p w14:paraId="3F93ADFF" w14:textId="77777777" w:rsidR="00790D76" w:rsidRPr="00790D76" w:rsidRDefault="00790D76" w:rsidP="00790D76">
      <w:pPr>
        <w:jc w:val="both"/>
        <w:rPr>
          <w:rFonts w:eastAsiaTheme="minorHAnsi"/>
          <w:lang w:eastAsia="en-US"/>
        </w:rPr>
      </w:pPr>
      <w:r w:rsidRPr="00790D76">
        <w:rPr>
          <w:rFonts w:eastAsiaTheme="minorHAnsi"/>
          <w:lang w:eastAsia="en-US"/>
        </w:rPr>
        <w:t xml:space="preserve">-  заявителем  представлен  неполный  комплект  документов,  предусмотренных пунктом  2.8.  настоящего  Административного  регламента,  подлежащих обязательному представлению заявителем;  </w:t>
      </w:r>
    </w:p>
    <w:p w14:paraId="1F86F398"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представленные документы содержат недостоверные и (или) противоречивые </w:t>
      </w:r>
    </w:p>
    <w:p w14:paraId="173BCD89" w14:textId="77777777" w:rsidR="00790D76" w:rsidRPr="00790D76" w:rsidRDefault="00790D76" w:rsidP="00790D76">
      <w:pPr>
        <w:jc w:val="both"/>
        <w:rPr>
          <w:rFonts w:eastAsiaTheme="minorHAnsi"/>
          <w:lang w:eastAsia="en-US"/>
        </w:rPr>
      </w:pPr>
      <w:r w:rsidRPr="00790D76">
        <w:rPr>
          <w:rFonts w:eastAsiaTheme="minorHAnsi"/>
          <w:lang w:eastAsia="en-US"/>
        </w:rPr>
        <w:t xml:space="preserve">сведения; </w:t>
      </w:r>
    </w:p>
    <w:p w14:paraId="6C48C6E6" w14:textId="77777777" w:rsidR="00790D76" w:rsidRPr="00790D76" w:rsidRDefault="00790D76" w:rsidP="00790D76">
      <w:pPr>
        <w:jc w:val="both"/>
        <w:rPr>
          <w:rFonts w:eastAsiaTheme="minorHAnsi"/>
          <w:lang w:eastAsia="en-US"/>
        </w:rPr>
      </w:pPr>
      <w:r w:rsidRPr="00790D76">
        <w:rPr>
          <w:rFonts w:eastAsiaTheme="minorHAnsi"/>
          <w:lang w:eastAsia="en-US"/>
        </w:rPr>
        <w:t xml:space="preserve">- подача запроса от имени заявителя не уполномоченным на то лицом; </w:t>
      </w:r>
    </w:p>
    <w:p w14:paraId="3F03665B"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обращение за предоставлением государственной услуги лица, не являющегося заявителем на предоставление государственной услуги в соответствии с настоящим </w:t>
      </w:r>
    </w:p>
    <w:p w14:paraId="007A9431" w14:textId="77777777" w:rsidR="00790D76" w:rsidRPr="00790D76" w:rsidRDefault="00790D76" w:rsidP="00790D76">
      <w:pPr>
        <w:jc w:val="both"/>
        <w:rPr>
          <w:rFonts w:eastAsiaTheme="minorHAnsi"/>
          <w:lang w:eastAsia="en-US"/>
        </w:rPr>
      </w:pPr>
      <w:r w:rsidRPr="00790D76">
        <w:rPr>
          <w:rFonts w:eastAsiaTheme="minorHAnsi"/>
          <w:lang w:eastAsia="en-US"/>
        </w:rPr>
        <w:t xml:space="preserve">Регламентом (в случае, если указанное основание может быть выявлено при приеме </w:t>
      </w:r>
    </w:p>
    <w:p w14:paraId="7993DB30" w14:textId="77777777" w:rsidR="00790D76" w:rsidRPr="00790D76" w:rsidRDefault="00790D76" w:rsidP="00790D76">
      <w:pPr>
        <w:jc w:val="both"/>
        <w:rPr>
          <w:rFonts w:eastAsiaTheme="minorHAnsi"/>
          <w:lang w:eastAsia="en-US"/>
        </w:rPr>
      </w:pPr>
      <w:r w:rsidRPr="00790D76">
        <w:rPr>
          <w:rFonts w:eastAsiaTheme="minorHAnsi"/>
          <w:lang w:eastAsia="en-US"/>
        </w:rPr>
        <w:t xml:space="preserve">запроса и документов, необходимых для предоставления государственной услуги); </w:t>
      </w:r>
    </w:p>
    <w:p w14:paraId="384CB3E7"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обращение за государственной услугой в уполномоченный орган или МФЦ, не предоставляющие требующуюся заявителю государственную услугу; </w:t>
      </w:r>
    </w:p>
    <w:p w14:paraId="719E86D9" w14:textId="77777777" w:rsidR="00790D76" w:rsidRPr="00790D76" w:rsidRDefault="00790D76" w:rsidP="00790D76">
      <w:pPr>
        <w:jc w:val="both"/>
        <w:rPr>
          <w:rFonts w:eastAsiaTheme="minorHAnsi"/>
          <w:lang w:eastAsia="en-US"/>
        </w:rPr>
      </w:pPr>
      <w:r w:rsidRPr="00790D76">
        <w:rPr>
          <w:rFonts w:eastAsiaTheme="minorHAnsi"/>
          <w:lang w:eastAsia="en-US"/>
        </w:rPr>
        <w:t xml:space="preserve">-  некорректное  заполнение  обязательных  полей  в  форме  интерактивного запроса на Портале; </w:t>
      </w:r>
    </w:p>
    <w:p w14:paraId="69A81C2E" w14:textId="77777777" w:rsidR="00790D76" w:rsidRPr="00790D76" w:rsidRDefault="00790D76" w:rsidP="00790D76">
      <w:pPr>
        <w:jc w:val="both"/>
        <w:rPr>
          <w:rFonts w:eastAsiaTheme="minorHAnsi"/>
          <w:lang w:eastAsia="en-US"/>
        </w:rPr>
      </w:pPr>
      <w:r w:rsidRPr="00790D76">
        <w:rPr>
          <w:rFonts w:eastAsiaTheme="minorHAnsi"/>
          <w:lang w:eastAsia="en-US"/>
        </w:rPr>
        <w:t xml:space="preserve">-  наличие  противоречивых  сведений  в  представленных  документах  и  в интерактивном запросе; </w:t>
      </w:r>
    </w:p>
    <w:p w14:paraId="714DF988" w14:textId="77777777" w:rsidR="00790D76" w:rsidRPr="00790D76" w:rsidRDefault="00790D76" w:rsidP="00790D76">
      <w:pPr>
        <w:jc w:val="both"/>
        <w:rPr>
          <w:rFonts w:eastAsiaTheme="minorHAnsi"/>
          <w:lang w:eastAsia="en-US"/>
        </w:rPr>
      </w:pPr>
      <w:r w:rsidRPr="00790D76">
        <w:rPr>
          <w:rFonts w:eastAsiaTheme="minorHAnsi"/>
          <w:lang w:eastAsia="en-US"/>
        </w:rPr>
        <w:t xml:space="preserve">- представление документов, не подписанных в установленном порядке; </w:t>
      </w:r>
    </w:p>
    <w:p w14:paraId="576ADB07" w14:textId="77777777" w:rsidR="00790D76" w:rsidRPr="00790D76" w:rsidRDefault="00790D76" w:rsidP="00790D76">
      <w:pPr>
        <w:jc w:val="both"/>
        <w:rPr>
          <w:rFonts w:eastAsiaTheme="minorHAnsi"/>
          <w:lang w:eastAsia="en-US"/>
        </w:rPr>
      </w:pPr>
      <w:r w:rsidRPr="00790D76">
        <w:rPr>
          <w:rFonts w:eastAsiaTheme="minorHAnsi"/>
          <w:lang w:eastAsia="en-US"/>
        </w:rPr>
        <w:t xml:space="preserve">- запрос и иные документы в электронной форме подписаны с использованием электронной подписи, не принадлежащей заявителю. </w:t>
      </w:r>
    </w:p>
    <w:p w14:paraId="396188DD" w14:textId="77777777" w:rsidR="00790D76" w:rsidRPr="00790D76" w:rsidRDefault="00790D76" w:rsidP="00790D76">
      <w:pPr>
        <w:jc w:val="both"/>
        <w:rPr>
          <w:rFonts w:eastAsiaTheme="minorHAnsi"/>
          <w:lang w:eastAsia="en-US"/>
        </w:rPr>
      </w:pPr>
      <w:r w:rsidRPr="00790D76">
        <w:rPr>
          <w:rFonts w:eastAsiaTheme="minorHAnsi"/>
          <w:lang w:eastAsia="en-US"/>
        </w:rPr>
        <w:t xml:space="preserve">В  связи  с  изложенным  принято  решение  об  отказе  в  приеме  запроса  и  иных документов, необходимых для предоставления государственной услуги. </w:t>
      </w:r>
    </w:p>
    <w:p w14:paraId="6DCC60A5"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_____________________________   _________      _______________________________ </w:t>
      </w:r>
    </w:p>
    <w:p w14:paraId="54A49C64" w14:textId="77777777" w:rsidR="00790D76" w:rsidRPr="00790D76" w:rsidRDefault="00790D76" w:rsidP="00790D76">
      <w:pPr>
        <w:jc w:val="both"/>
        <w:rPr>
          <w:rFonts w:eastAsiaTheme="minorHAnsi"/>
          <w:lang w:eastAsia="en-US"/>
        </w:rPr>
      </w:pPr>
      <w:r w:rsidRPr="00790D76">
        <w:rPr>
          <w:rFonts w:eastAsiaTheme="minorHAnsi"/>
          <w:lang w:eastAsia="en-US"/>
        </w:rPr>
        <w:t xml:space="preserve">(должностное лицо (работник),       (подпись)                 (инициалы, фамилия) </w:t>
      </w:r>
    </w:p>
    <w:p w14:paraId="4A108B4F" w14:textId="77777777" w:rsidR="00790D76" w:rsidRPr="00790D76" w:rsidRDefault="00790D76" w:rsidP="00790D76">
      <w:pPr>
        <w:jc w:val="both"/>
        <w:rPr>
          <w:rFonts w:eastAsiaTheme="minorHAnsi"/>
          <w:lang w:eastAsia="en-US"/>
        </w:rPr>
      </w:pPr>
      <w:r w:rsidRPr="00790D76">
        <w:rPr>
          <w:rFonts w:eastAsiaTheme="minorHAnsi"/>
          <w:lang w:eastAsia="en-US"/>
        </w:rPr>
        <w:t xml:space="preserve">имеющее право принять решение </w:t>
      </w:r>
    </w:p>
    <w:p w14:paraId="77BD2D83" w14:textId="77777777" w:rsidR="00790D76" w:rsidRPr="00790D76" w:rsidRDefault="00790D76" w:rsidP="00790D76">
      <w:pPr>
        <w:jc w:val="both"/>
        <w:rPr>
          <w:rFonts w:eastAsiaTheme="minorHAnsi"/>
          <w:lang w:eastAsia="en-US"/>
        </w:rPr>
      </w:pPr>
      <w:r w:rsidRPr="00790D76">
        <w:rPr>
          <w:rFonts w:eastAsiaTheme="minorHAnsi"/>
          <w:lang w:eastAsia="en-US"/>
        </w:rPr>
        <w:t xml:space="preserve">     об отказе в приеме </w:t>
      </w:r>
    </w:p>
    <w:p w14:paraId="2F87F64C" w14:textId="77777777" w:rsidR="00790D76" w:rsidRPr="00790D76" w:rsidRDefault="00790D76" w:rsidP="00790D76">
      <w:pPr>
        <w:jc w:val="both"/>
        <w:rPr>
          <w:rFonts w:eastAsiaTheme="minorHAnsi"/>
          <w:lang w:eastAsia="en-US"/>
        </w:rPr>
      </w:pPr>
      <w:r w:rsidRPr="00790D76">
        <w:rPr>
          <w:rFonts w:eastAsiaTheme="minorHAnsi"/>
          <w:lang w:eastAsia="en-US"/>
        </w:rPr>
        <w:t xml:space="preserve">         документов)                                                                                      М.П.</w:t>
      </w:r>
    </w:p>
    <w:p w14:paraId="0E009741" w14:textId="77777777" w:rsidR="00790D76" w:rsidRPr="00790D76" w:rsidRDefault="00790D76" w:rsidP="00790D76">
      <w:pPr>
        <w:jc w:val="both"/>
        <w:rPr>
          <w:rFonts w:eastAsiaTheme="minorHAnsi"/>
          <w:lang w:eastAsia="en-US"/>
        </w:rPr>
      </w:pPr>
      <w:r w:rsidRPr="00790D76">
        <w:rPr>
          <w:rFonts w:eastAsiaTheme="minorHAnsi"/>
          <w:lang w:eastAsia="en-US"/>
        </w:rPr>
        <w:t xml:space="preserve">                    </w:t>
      </w:r>
    </w:p>
    <w:p w14:paraId="47B763B1" w14:textId="77777777" w:rsidR="00790D76" w:rsidRPr="00790D76" w:rsidRDefault="00790D76" w:rsidP="00790D76">
      <w:pPr>
        <w:jc w:val="both"/>
        <w:rPr>
          <w:rFonts w:eastAsiaTheme="minorHAnsi"/>
          <w:lang w:eastAsia="en-US"/>
        </w:rPr>
      </w:pPr>
      <w:r w:rsidRPr="00790D76">
        <w:rPr>
          <w:rFonts w:eastAsiaTheme="minorHAnsi"/>
          <w:lang w:eastAsia="en-US"/>
        </w:rPr>
        <w:lastRenderedPageBreak/>
        <w:t xml:space="preserve">Подпись заявителя, подтверждающая получение Решения об отказе в приеме </w:t>
      </w:r>
    </w:p>
    <w:p w14:paraId="6178574A" w14:textId="77777777" w:rsidR="00790D76" w:rsidRPr="00790D76" w:rsidRDefault="00790D76" w:rsidP="00790D76">
      <w:pPr>
        <w:jc w:val="both"/>
        <w:rPr>
          <w:rFonts w:eastAsiaTheme="minorHAnsi"/>
          <w:lang w:eastAsia="en-US"/>
        </w:rPr>
      </w:pPr>
      <w:r w:rsidRPr="00790D76">
        <w:rPr>
          <w:rFonts w:eastAsiaTheme="minorHAnsi"/>
          <w:lang w:eastAsia="en-US"/>
        </w:rPr>
        <w:t xml:space="preserve">документов </w:t>
      </w:r>
    </w:p>
    <w:p w14:paraId="60B9917D"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_______________________  _________________________________ </w:t>
      </w:r>
    </w:p>
    <w:p w14:paraId="4A0F5FEC" w14:textId="77777777" w:rsidR="00790D76" w:rsidRPr="00790D76" w:rsidRDefault="00790D76" w:rsidP="00790D76">
      <w:pPr>
        <w:jc w:val="both"/>
        <w:rPr>
          <w:rFonts w:eastAsiaTheme="minorHAnsi"/>
          <w:lang w:eastAsia="en-US"/>
        </w:rPr>
      </w:pPr>
      <w:r w:rsidRPr="00790D76">
        <w:rPr>
          <w:rFonts w:eastAsiaTheme="minorHAnsi"/>
          <w:lang w:eastAsia="en-US"/>
        </w:rPr>
        <w:t xml:space="preserve">_________________ </w:t>
      </w:r>
    </w:p>
    <w:p w14:paraId="4ADFAFB5" w14:textId="77777777" w:rsidR="00790D76" w:rsidRPr="00790D76" w:rsidRDefault="00790D76" w:rsidP="00790D76">
      <w:pPr>
        <w:jc w:val="both"/>
        <w:rPr>
          <w:rFonts w:eastAsiaTheme="minorHAnsi"/>
          <w:lang w:eastAsia="en-US"/>
        </w:rPr>
      </w:pPr>
      <w:r w:rsidRPr="00790D76">
        <w:rPr>
          <w:rFonts w:eastAsiaTheme="minorHAnsi"/>
          <w:lang w:eastAsia="en-US"/>
        </w:rPr>
        <w:t xml:space="preserve">       (подпись)           (инициалы, фамилия заявителя)          (дата) </w:t>
      </w:r>
    </w:p>
    <w:p w14:paraId="02649DD5" w14:textId="77777777" w:rsidR="00790D76" w:rsidRPr="00790D76" w:rsidRDefault="00790D76" w:rsidP="00790D76">
      <w:pPr>
        <w:jc w:val="both"/>
        <w:rPr>
          <w:rFonts w:eastAsiaTheme="minorHAnsi"/>
          <w:lang w:eastAsia="en-US"/>
        </w:rPr>
      </w:pPr>
    </w:p>
    <w:p w14:paraId="69079725" w14:textId="77777777" w:rsidR="00790D76" w:rsidRPr="00790D76" w:rsidRDefault="00790D76" w:rsidP="00790D76">
      <w:pPr>
        <w:jc w:val="both"/>
        <w:rPr>
          <w:rFonts w:eastAsiaTheme="minorHAnsi"/>
          <w:lang w:eastAsia="en-US"/>
        </w:rPr>
      </w:pPr>
    </w:p>
    <w:p w14:paraId="633E4B12" w14:textId="77777777" w:rsidR="00790D76" w:rsidRPr="00790D76" w:rsidRDefault="00790D76" w:rsidP="00790D76">
      <w:pPr>
        <w:jc w:val="both"/>
        <w:rPr>
          <w:rFonts w:eastAsiaTheme="minorHAnsi"/>
          <w:lang w:eastAsia="en-US"/>
        </w:rPr>
      </w:pPr>
    </w:p>
    <w:p w14:paraId="67D2E035" w14:textId="77777777" w:rsidR="00790D76" w:rsidRPr="00790D76" w:rsidRDefault="00790D76" w:rsidP="00790D76">
      <w:pPr>
        <w:jc w:val="both"/>
        <w:rPr>
          <w:rFonts w:eastAsiaTheme="minorHAnsi"/>
          <w:lang w:eastAsia="en-US"/>
        </w:rPr>
      </w:pPr>
    </w:p>
    <w:p w14:paraId="1FF035F6" w14:textId="77777777" w:rsidR="00790D76" w:rsidRPr="00790D76" w:rsidRDefault="00790D76" w:rsidP="00790D76">
      <w:pPr>
        <w:jc w:val="both"/>
        <w:rPr>
          <w:rFonts w:eastAsiaTheme="minorHAnsi"/>
          <w:lang w:eastAsia="en-US"/>
        </w:rPr>
      </w:pPr>
    </w:p>
    <w:p w14:paraId="5D52D6A3" w14:textId="77777777" w:rsidR="00790D76" w:rsidRPr="00790D76" w:rsidRDefault="00790D76" w:rsidP="00790D76">
      <w:pPr>
        <w:jc w:val="both"/>
        <w:rPr>
          <w:rFonts w:eastAsiaTheme="minorHAnsi"/>
          <w:lang w:eastAsia="en-US"/>
        </w:rPr>
      </w:pPr>
    </w:p>
    <w:p w14:paraId="4E0114DD" w14:textId="77777777" w:rsidR="00790D76" w:rsidRPr="00790D76" w:rsidRDefault="00790D76" w:rsidP="00790D76">
      <w:pPr>
        <w:jc w:val="both"/>
        <w:rPr>
          <w:rFonts w:eastAsiaTheme="minorHAnsi"/>
          <w:lang w:eastAsia="en-US"/>
        </w:rPr>
      </w:pPr>
    </w:p>
    <w:p w14:paraId="1A8A4079" w14:textId="77777777" w:rsidR="00790D76" w:rsidRPr="00790D76" w:rsidRDefault="00790D76" w:rsidP="00790D76">
      <w:pPr>
        <w:jc w:val="both"/>
        <w:rPr>
          <w:rFonts w:eastAsiaTheme="minorHAnsi"/>
          <w:lang w:eastAsia="en-US"/>
        </w:rPr>
      </w:pPr>
    </w:p>
    <w:p w14:paraId="44D821CC" w14:textId="77777777" w:rsidR="00790D76" w:rsidRPr="00790D76" w:rsidRDefault="00790D76" w:rsidP="00790D76">
      <w:pPr>
        <w:jc w:val="both"/>
        <w:rPr>
          <w:rFonts w:eastAsiaTheme="minorHAnsi"/>
          <w:lang w:eastAsia="en-US"/>
        </w:rPr>
      </w:pPr>
    </w:p>
    <w:p w14:paraId="32955FA9" w14:textId="77777777" w:rsidR="00790D76" w:rsidRPr="00790D76" w:rsidRDefault="00790D76" w:rsidP="00790D76">
      <w:pPr>
        <w:jc w:val="both"/>
        <w:rPr>
          <w:rFonts w:eastAsiaTheme="minorHAnsi"/>
          <w:lang w:eastAsia="en-US"/>
        </w:rPr>
      </w:pPr>
    </w:p>
    <w:p w14:paraId="278393FD" w14:textId="77777777" w:rsidR="00790D76" w:rsidRPr="00790D76" w:rsidRDefault="00790D76" w:rsidP="00790D76">
      <w:pPr>
        <w:jc w:val="both"/>
        <w:rPr>
          <w:rFonts w:eastAsiaTheme="minorHAnsi"/>
          <w:lang w:eastAsia="en-US"/>
        </w:rPr>
      </w:pPr>
    </w:p>
    <w:p w14:paraId="7DD11039" w14:textId="77777777" w:rsidR="00790D76" w:rsidRPr="00790D76" w:rsidRDefault="00790D76" w:rsidP="00790D76">
      <w:pPr>
        <w:jc w:val="both"/>
        <w:rPr>
          <w:rFonts w:eastAsiaTheme="minorHAnsi"/>
          <w:lang w:eastAsia="en-US"/>
        </w:rPr>
      </w:pPr>
    </w:p>
    <w:p w14:paraId="58684734" w14:textId="77777777" w:rsidR="00790D76" w:rsidRPr="00790D76" w:rsidRDefault="00790D76" w:rsidP="00790D76">
      <w:pPr>
        <w:jc w:val="both"/>
        <w:rPr>
          <w:rFonts w:eastAsiaTheme="minorHAnsi"/>
          <w:lang w:eastAsia="en-US"/>
        </w:rPr>
      </w:pPr>
    </w:p>
    <w:p w14:paraId="33807055" w14:textId="77777777" w:rsidR="00790D76" w:rsidRPr="00790D76" w:rsidRDefault="00790D76" w:rsidP="00790D76">
      <w:pPr>
        <w:jc w:val="both"/>
        <w:rPr>
          <w:rFonts w:eastAsiaTheme="minorHAnsi"/>
          <w:lang w:eastAsia="en-US"/>
        </w:rPr>
      </w:pPr>
    </w:p>
    <w:p w14:paraId="61622992" w14:textId="77777777" w:rsidR="00790D76" w:rsidRPr="00790D76" w:rsidRDefault="00790D76" w:rsidP="00790D76">
      <w:pPr>
        <w:jc w:val="both"/>
        <w:rPr>
          <w:rFonts w:eastAsiaTheme="minorHAnsi"/>
          <w:lang w:eastAsia="en-US"/>
        </w:rPr>
      </w:pPr>
    </w:p>
    <w:p w14:paraId="0DE1A4D4" w14:textId="77777777" w:rsidR="00790D76" w:rsidRPr="00790D76" w:rsidRDefault="00790D76" w:rsidP="00790D76">
      <w:pPr>
        <w:jc w:val="both"/>
        <w:rPr>
          <w:rFonts w:eastAsiaTheme="minorHAnsi"/>
          <w:lang w:eastAsia="en-US"/>
        </w:rPr>
      </w:pPr>
    </w:p>
    <w:p w14:paraId="247D03E0" w14:textId="77777777" w:rsidR="00790D76" w:rsidRPr="00790D76" w:rsidRDefault="00790D76" w:rsidP="00790D76">
      <w:pPr>
        <w:jc w:val="both"/>
        <w:rPr>
          <w:rFonts w:eastAsiaTheme="minorHAnsi"/>
          <w:lang w:eastAsia="en-US"/>
        </w:rPr>
      </w:pPr>
    </w:p>
    <w:p w14:paraId="6B0A7E51" w14:textId="77777777" w:rsidR="00790D76" w:rsidRPr="00790D76" w:rsidRDefault="00790D76" w:rsidP="00790D76">
      <w:pPr>
        <w:jc w:val="both"/>
        <w:rPr>
          <w:rFonts w:eastAsiaTheme="minorHAnsi"/>
          <w:lang w:eastAsia="en-US"/>
        </w:rPr>
      </w:pPr>
    </w:p>
    <w:p w14:paraId="0C9CD061" w14:textId="77777777" w:rsidR="00790D76" w:rsidRPr="00790D76" w:rsidRDefault="00790D76" w:rsidP="00790D76">
      <w:pPr>
        <w:jc w:val="both"/>
        <w:rPr>
          <w:rFonts w:eastAsiaTheme="minorHAnsi"/>
          <w:lang w:eastAsia="en-US"/>
        </w:rPr>
      </w:pPr>
    </w:p>
    <w:p w14:paraId="76F2E2E4" w14:textId="77777777" w:rsidR="00790D76" w:rsidRPr="00790D76" w:rsidRDefault="00790D76" w:rsidP="00790D76">
      <w:pPr>
        <w:jc w:val="both"/>
        <w:rPr>
          <w:rFonts w:eastAsiaTheme="minorHAnsi"/>
          <w:lang w:eastAsia="en-US"/>
        </w:rPr>
      </w:pPr>
    </w:p>
    <w:p w14:paraId="5EF733DF" w14:textId="77777777" w:rsidR="00790D76" w:rsidRPr="00790D76" w:rsidRDefault="00790D76" w:rsidP="00790D76">
      <w:pPr>
        <w:jc w:val="both"/>
        <w:rPr>
          <w:rFonts w:eastAsiaTheme="minorHAnsi"/>
          <w:lang w:eastAsia="en-US"/>
        </w:rPr>
      </w:pPr>
    </w:p>
    <w:p w14:paraId="4C8DD358" w14:textId="77777777" w:rsidR="00790D76" w:rsidRPr="00790D76" w:rsidRDefault="00790D76" w:rsidP="00790D76">
      <w:pPr>
        <w:jc w:val="both"/>
        <w:rPr>
          <w:rFonts w:eastAsiaTheme="minorHAnsi"/>
          <w:lang w:eastAsia="en-US"/>
        </w:rPr>
      </w:pPr>
    </w:p>
    <w:p w14:paraId="77F1AEEE" w14:textId="77777777" w:rsidR="00790D76" w:rsidRPr="00790D76" w:rsidRDefault="00790D76" w:rsidP="00790D76">
      <w:pPr>
        <w:jc w:val="both"/>
        <w:rPr>
          <w:rFonts w:eastAsiaTheme="minorHAnsi"/>
          <w:lang w:eastAsia="en-US"/>
        </w:rPr>
      </w:pPr>
    </w:p>
    <w:p w14:paraId="0DD0EA1C" w14:textId="77777777" w:rsidR="00790D76" w:rsidRPr="00790D76" w:rsidRDefault="00790D76" w:rsidP="00790D76">
      <w:pPr>
        <w:jc w:val="both"/>
        <w:rPr>
          <w:rFonts w:eastAsiaTheme="minorHAnsi"/>
          <w:lang w:eastAsia="en-US"/>
        </w:rPr>
      </w:pPr>
    </w:p>
    <w:p w14:paraId="22B1DB36" w14:textId="77777777" w:rsidR="00790D76" w:rsidRPr="00790D76" w:rsidRDefault="00790D76" w:rsidP="00790D76">
      <w:pPr>
        <w:jc w:val="both"/>
        <w:rPr>
          <w:rFonts w:eastAsiaTheme="minorHAnsi"/>
          <w:lang w:eastAsia="en-US"/>
        </w:rPr>
      </w:pPr>
    </w:p>
    <w:p w14:paraId="1C337272" w14:textId="77777777" w:rsidR="00790D76" w:rsidRPr="00790D76" w:rsidRDefault="00790D76" w:rsidP="00790D76">
      <w:pPr>
        <w:jc w:val="both"/>
        <w:rPr>
          <w:rFonts w:eastAsiaTheme="minorHAnsi"/>
          <w:lang w:eastAsia="en-US"/>
        </w:rPr>
      </w:pPr>
    </w:p>
    <w:p w14:paraId="7CBA525B" w14:textId="77777777" w:rsidR="00790D76" w:rsidRPr="00790D76" w:rsidRDefault="00790D76" w:rsidP="00790D76">
      <w:pPr>
        <w:jc w:val="both"/>
        <w:rPr>
          <w:rFonts w:eastAsiaTheme="minorHAnsi"/>
          <w:lang w:eastAsia="en-US"/>
        </w:rPr>
      </w:pPr>
    </w:p>
    <w:p w14:paraId="12F67030" w14:textId="77777777" w:rsidR="00790D76" w:rsidRPr="00790D76" w:rsidRDefault="00790D76" w:rsidP="00790D76">
      <w:pPr>
        <w:jc w:val="both"/>
        <w:rPr>
          <w:rFonts w:eastAsiaTheme="minorHAnsi"/>
          <w:lang w:eastAsia="en-US"/>
        </w:rPr>
      </w:pPr>
    </w:p>
    <w:p w14:paraId="133A901F" w14:textId="77777777" w:rsidR="00790D76" w:rsidRPr="00790D76" w:rsidRDefault="00790D76" w:rsidP="00790D76">
      <w:pPr>
        <w:jc w:val="both"/>
        <w:rPr>
          <w:rFonts w:eastAsiaTheme="minorHAnsi"/>
          <w:lang w:eastAsia="en-US"/>
        </w:rPr>
      </w:pPr>
    </w:p>
    <w:p w14:paraId="3A4BC8FC" w14:textId="2D576952" w:rsidR="00326634" w:rsidRPr="001129CB" w:rsidRDefault="00000000" w:rsidP="00C326FD">
      <w:pPr>
        <w:pStyle w:val="a"/>
        <w:numPr>
          <w:ilvl w:val="0"/>
          <w:numId w:val="0"/>
        </w:numPr>
        <w:spacing w:line="360" w:lineRule="auto"/>
        <w:jc w:val="both"/>
        <w:rPr>
          <w:color w:val="000000" w:themeColor="text1"/>
          <w:sz w:val="28"/>
          <w:szCs w:val="28"/>
        </w:rPr>
      </w:pPr>
      <w:r>
        <w:rPr>
          <w:noProof/>
          <w:color w:val="000000" w:themeColor="text1"/>
          <w:sz w:val="28"/>
          <w:szCs w:val="28"/>
        </w:rPr>
        <w:pict w14:anchorId="1CBF7719">
          <v:shapetype id="_x0000_t202" coordsize="21600,21600" o:spt="202" path="m,l,21600r21600,l21600,xe">
            <v:stroke joinstyle="miter"/>
            <v:path gradientshapeok="t" o:connecttype="rect"/>
          </v:shapetype>
          <v:shape id="Надпись 3" o:spid="_x0000_s2050" type="#_x0000_t202" style="position:absolute;left:0;text-align:left;margin-left:1.05pt;margin-top:759pt;width:142.85pt;height:19.3pt;z-index:251659264;visibility:visible;mso-wrap-style:none;mso-wrap-distance-top:28.35pt;mso-wrap-distance-bottom:28.35pt;mso-position-horizontal-relative:text;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" filled="f" stroked="f" strokeweight=".5pt">
            <v:textbox style="mso-fit-shape-to-text:t" inset="0,0,0,0">
              <w:txbxContent>
                <w:p w14:paraId="6C4B2227" w14:textId="77777777" w:rsidR="00373EBC" w:rsidRDefault="00373EBC" w:rsidP="00373EBC"/>
              </w:txbxContent>
            </v:textbox>
            <w10:wrap type="topAndBottom" anchory="page"/>
          </v:shape>
        </w:pict>
      </w:r>
    </w:p>
    <w:sectPr w:rsidR="00326634" w:rsidRPr="001129CB" w:rsidSect="00A30CA3">
      <w:headerReference w:type="default" r:id="rId10"/>
      <w:footerReference w:type="even" r:id="rId11"/>
      <w:headerReference w:type="first" r:id="rId12"/>
      <w:footerReference w:type="first" r:id="rId13"/>
      <w:pgSz w:w="11906" w:h="16838"/>
      <w:pgMar w:top="1134" w:right="1133" w:bottom="1134" w:left="1701" w:header="720"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EA5A4" w14:textId="77777777" w:rsidR="00EA7B05" w:rsidRDefault="00EA7B05" w:rsidP="008C749E">
      <w:pPr>
        <w:pStyle w:val="a4"/>
      </w:pPr>
      <w:r>
        <w:separator/>
      </w:r>
    </w:p>
  </w:endnote>
  <w:endnote w:type="continuationSeparator" w:id="0">
    <w:p w14:paraId="17F8153D" w14:textId="77777777" w:rsidR="00EA7B05" w:rsidRDefault="00EA7B05" w:rsidP="008C749E">
      <w:pPr>
        <w:pStyle w:val="a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90661" w14:textId="77777777" w:rsidR="008C749E" w:rsidRDefault="0014340B" w:rsidP="00A906B4">
    <w:pPr>
      <w:pStyle w:val="a9"/>
      <w:framePr w:wrap="around" w:vAnchor="text" w:hAnchor="margin" w:xAlign="center" w:y="1"/>
      <w:rPr>
        <w:rStyle w:val="aa"/>
      </w:rPr>
    </w:pPr>
    <w:r>
      <w:rPr>
        <w:rStyle w:val="aa"/>
      </w:rPr>
      <w:fldChar w:fldCharType="begin"/>
    </w:r>
    <w:r w:rsidR="008C749E">
      <w:rPr>
        <w:rStyle w:val="aa"/>
      </w:rPr>
      <w:instrText xml:space="preserve">PAGE  </w:instrText>
    </w:r>
    <w:r>
      <w:rPr>
        <w:rStyle w:val="aa"/>
      </w:rPr>
      <w:fldChar w:fldCharType="end"/>
    </w:r>
  </w:p>
  <w:p w14:paraId="44D6B5A4" w14:textId="77777777" w:rsidR="008C749E" w:rsidRDefault="008C749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C680A" w14:textId="77777777" w:rsidR="00F23E87" w:rsidRDefault="00F23E87" w:rsidP="00942983">
    <w:pPr>
      <w:pStyle w:val="a9"/>
      <w:jc w:val="right"/>
      <w:rPr>
        <w:noProof/>
      </w:rPr>
    </w:pPr>
  </w:p>
  <w:p w14:paraId="40402A04" w14:textId="77777777" w:rsidR="00942983" w:rsidRDefault="00942983" w:rsidP="00942983">
    <w:pPr>
      <w:pStyle w:val="a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C8E97" w14:textId="77777777" w:rsidR="00EA7B05" w:rsidRDefault="00EA7B05" w:rsidP="008C749E">
      <w:pPr>
        <w:pStyle w:val="a4"/>
      </w:pPr>
      <w:r>
        <w:separator/>
      </w:r>
    </w:p>
  </w:footnote>
  <w:footnote w:type="continuationSeparator" w:id="0">
    <w:p w14:paraId="22D0A155" w14:textId="77777777" w:rsidR="00EA7B05" w:rsidRDefault="00EA7B05" w:rsidP="008C749E">
      <w:pPr>
        <w:pStyle w:val="a4"/>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8209202"/>
      <w:docPartObj>
        <w:docPartGallery w:val="Page Numbers (Top of Page)"/>
        <w:docPartUnique/>
      </w:docPartObj>
    </w:sdtPr>
    <w:sdtEndPr>
      <w:rPr>
        <w:rFonts w:ascii="Arial" w:hAnsi="Arial" w:cs="Arial"/>
      </w:rPr>
    </w:sdtEndPr>
    <w:sdtContent>
      <w:p w14:paraId="7CFDA242" w14:textId="77777777" w:rsidR="003936A8" w:rsidRDefault="0014340B">
        <w:pPr>
          <w:pStyle w:val="a4"/>
          <w:jc w:val="right"/>
        </w:pPr>
        <w:r w:rsidRPr="003936A8">
          <w:rPr>
            <w:rFonts w:ascii="Arial" w:hAnsi="Arial" w:cs="Arial"/>
          </w:rPr>
          <w:fldChar w:fldCharType="begin"/>
        </w:r>
        <w:r w:rsidR="003936A8" w:rsidRPr="003936A8">
          <w:rPr>
            <w:rFonts w:ascii="Arial" w:hAnsi="Arial" w:cs="Arial"/>
          </w:rPr>
          <w:instrText>PAGE   \* MERGEFORMAT</w:instrText>
        </w:r>
        <w:r w:rsidRPr="003936A8">
          <w:rPr>
            <w:rFonts w:ascii="Arial" w:hAnsi="Arial" w:cs="Arial"/>
          </w:rPr>
          <w:fldChar w:fldCharType="separate"/>
        </w:r>
        <w:r w:rsidR="006547DC">
          <w:rPr>
            <w:rFonts w:ascii="Arial" w:hAnsi="Arial" w:cs="Arial"/>
            <w:noProof/>
          </w:rPr>
          <w:t>2</w:t>
        </w:r>
        <w:r w:rsidRPr="003936A8">
          <w:rPr>
            <w:rFonts w:ascii="Arial" w:hAnsi="Arial" w:cs="Arial"/>
          </w:rPr>
          <w:fldChar w:fldCharType="end"/>
        </w:r>
      </w:p>
    </w:sdtContent>
  </w:sdt>
  <w:p w14:paraId="2946A9F3" w14:textId="77777777" w:rsidR="003936A8" w:rsidRDefault="003936A8">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0F418" w14:textId="77777777" w:rsidR="00C34E3E" w:rsidRPr="0054220C" w:rsidRDefault="00C34E3E" w:rsidP="00D5477F">
    <w:pPr>
      <w:pStyle w:val="a4"/>
      <w:jc w:val="cent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4D4E686"/>
    <w:lvl w:ilvl="0">
      <w:start w:val="1"/>
      <w:numFmt w:val="decimal"/>
      <w:pStyle w:val="a"/>
      <w:lvlText w:val="%1."/>
      <w:lvlJc w:val="left"/>
      <w:pPr>
        <w:tabs>
          <w:tab w:val="num" w:pos="360"/>
        </w:tabs>
        <w:ind w:left="360" w:hanging="360"/>
      </w:pPr>
    </w:lvl>
  </w:abstractNum>
  <w:abstractNum w:abstractNumId="1" w15:restartNumberingAfterBreak="0">
    <w:nsid w:val="01ED1D70"/>
    <w:multiLevelType w:val="multilevel"/>
    <w:tmpl w:val="556EBC0E"/>
    <w:lvl w:ilvl="0">
      <w:start w:val="1"/>
      <w:numFmt w:val="decimal"/>
      <w:lvlText w:val="%1."/>
      <w:lvlJc w:val="left"/>
      <w:pPr>
        <w:ind w:left="3556" w:hanging="360"/>
      </w:pPr>
      <w:rPr>
        <w:rFonts w:ascii="Times New Roman" w:eastAsia="Times New Roman" w:hAnsi="Times New Roman" w:cs="Times New Roman"/>
      </w:rPr>
    </w:lvl>
    <w:lvl w:ilvl="1">
      <w:start w:val="1"/>
      <w:numFmt w:val="decimal"/>
      <w:isLgl/>
      <w:lvlText w:val="%1.%2."/>
      <w:lvlJc w:val="left"/>
      <w:pPr>
        <w:ind w:left="3916" w:hanging="720"/>
      </w:pPr>
      <w:rPr>
        <w:rFonts w:hint="default"/>
      </w:rPr>
    </w:lvl>
    <w:lvl w:ilvl="2">
      <w:start w:val="1"/>
      <w:numFmt w:val="decimal"/>
      <w:isLgl/>
      <w:lvlText w:val="%1.%2.%3."/>
      <w:lvlJc w:val="left"/>
      <w:pPr>
        <w:ind w:left="3916" w:hanging="720"/>
      </w:pPr>
      <w:rPr>
        <w:rFonts w:hint="default"/>
      </w:rPr>
    </w:lvl>
    <w:lvl w:ilvl="3">
      <w:start w:val="1"/>
      <w:numFmt w:val="decimal"/>
      <w:isLgl/>
      <w:lvlText w:val="%1.%2.%3.%4."/>
      <w:lvlJc w:val="left"/>
      <w:pPr>
        <w:ind w:left="4276" w:hanging="108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636" w:hanging="1440"/>
      </w:pPr>
      <w:rPr>
        <w:rFonts w:hint="default"/>
      </w:rPr>
    </w:lvl>
    <w:lvl w:ilvl="6">
      <w:start w:val="1"/>
      <w:numFmt w:val="decimal"/>
      <w:isLgl/>
      <w:lvlText w:val="%1.%2.%3.%4.%5.%6.%7."/>
      <w:lvlJc w:val="left"/>
      <w:pPr>
        <w:ind w:left="4996" w:hanging="1800"/>
      </w:pPr>
      <w:rPr>
        <w:rFonts w:hint="default"/>
      </w:rPr>
    </w:lvl>
    <w:lvl w:ilvl="7">
      <w:start w:val="1"/>
      <w:numFmt w:val="decimal"/>
      <w:isLgl/>
      <w:lvlText w:val="%1.%2.%3.%4.%5.%6.%7.%8."/>
      <w:lvlJc w:val="left"/>
      <w:pPr>
        <w:ind w:left="4996" w:hanging="1800"/>
      </w:pPr>
      <w:rPr>
        <w:rFonts w:hint="default"/>
      </w:rPr>
    </w:lvl>
    <w:lvl w:ilvl="8">
      <w:start w:val="1"/>
      <w:numFmt w:val="decimal"/>
      <w:isLgl/>
      <w:lvlText w:val="%1.%2.%3.%4.%5.%6.%7.%8.%9."/>
      <w:lvlJc w:val="left"/>
      <w:pPr>
        <w:ind w:left="5356" w:hanging="2160"/>
      </w:pPr>
      <w:rPr>
        <w:rFonts w:hint="default"/>
      </w:rPr>
    </w:lvl>
  </w:abstractNum>
  <w:abstractNum w:abstractNumId="2" w15:restartNumberingAfterBreak="0">
    <w:nsid w:val="0652264B"/>
    <w:multiLevelType w:val="multilevel"/>
    <w:tmpl w:val="7EA4DEB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B4C64"/>
    <w:multiLevelType w:val="multilevel"/>
    <w:tmpl w:val="ADAAC9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F46DC1"/>
    <w:multiLevelType w:val="hybridMultilevel"/>
    <w:tmpl w:val="589CDD00"/>
    <w:lvl w:ilvl="0" w:tplc="03E4C374">
      <w:start w:val="1"/>
      <w:numFmt w:val="decimal"/>
      <w:lvlText w:val="%1."/>
      <w:lvlJc w:val="left"/>
      <w:pPr>
        <w:tabs>
          <w:tab w:val="num" w:pos="1218"/>
        </w:tabs>
        <w:ind w:left="1218" w:hanging="360"/>
      </w:pPr>
      <w:rPr>
        <w:rFonts w:ascii="Arial" w:eastAsia="Times New Roman" w:hAnsi="Arial" w:cs="Aria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02D5F"/>
    <w:multiLevelType w:val="multilevel"/>
    <w:tmpl w:val="9C2A74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A10CC"/>
    <w:multiLevelType w:val="multilevel"/>
    <w:tmpl w:val="3C723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20539F"/>
    <w:multiLevelType w:val="hybridMultilevel"/>
    <w:tmpl w:val="0138040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23936A97"/>
    <w:multiLevelType w:val="multilevel"/>
    <w:tmpl w:val="042A2D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E1ECD"/>
    <w:multiLevelType w:val="hybridMultilevel"/>
    <w:tmpl w:val="A6FCA16A"/>
    <w:lvl w:ilvl="0" w:tplc="04190001">
      <w:start w:val="1"/>
      <w:numFmt w:val="bullet"/>
      <w:lvlText w:val=""/>
      <w:lvlJc w:val="left"/>
      <w:pPr>
        <w:tabs>
          <w:tab w:val="num" w:pos="720"/>
        </w:tabs>
        <w:ind w:left="720" w:hanging="360"/>
      </w:pPr>
      <w:rPr>
        <w:rFonts w:ascii="Symbol" w:hAnsi="Symbol" w:hint="default"/>
      </w:rPr>
    </w:lvl>
    <w:lvl w:ilvl="1" w:tplc="CB3E9D3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D1E192F"/>
    <w:multiLevelType w:val="multilevel"/>
    <w:tmpl w:val="91FC0C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91701"/>
    <w:multiLevelType w:val="multilevel"/>
    <w:tmpl w:val="74CC1E8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036038"/>
    <w:multiLevelType w:val="hybridMultilevel"/>
    <w:tmpl w:val="A5F4352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3B4878BA"/>
    <w:multiLevelType w:val="multilevel"/>
    <w:tmpl w:val="A5CC2D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895639"/>
    <w:multiLevelType w:val="hybridMultilevel"/>
    <w:tmpl w:val="1514F75A"/>
    <w:lvl w:ilvl="0" w:tplc="F8FA17C0">
      <w:start w:val="1"/>
      <w:numFmt w:val="decimal"/>
      <w:lvlText w:val="%1)"/>
      <w:lvlJc w:val="left"/>
      <w:pPr>
        <w:ind w:left="172" w:hanging="305"/>
      </w:pPr>
      <w:rPr>
        <w:rFonts w:ascii="Times New Roman" w:eastAsia="Times New Roman" w:hAnsi="Times New Roman" w:cs="Times New Roman" w:hint="default"/>
        <w:w w:val="100"/>
        <w:sz w:val="28"/>
        <w:szCs w:val="28"/>
        <w:lang w:val="ru-RU" w:eastAsia="en-US" w:bidi="ar-SA"/>
      </w:rPr>
    </w:lvl>
    <w:lvl w:ilvl="1" w:tplc="7E96D3F2">
      <w:numFmt w:val="bullet"/>
      <w:lvlText w:val="•"/>
      <w:lvlJc w:val="left"/>
      <w:pPr>
        <w:ind w:left="1210" w:hanging="305"/>
      </w:pPr>
      <w:rPr>
        <w:rFonts w:hint="default"/>
        <w:lang w:val="ru-RU" w:eastAsia="en-US" w:bidi="ar-SA"/>
      </w:rPr>
    </w:lvl>
    <w:lvl w:ilvl="2" w:tplc="7572397C">
      <w:numFmt w:val="bullet"/>
      <w:lvlText w:val="•"/>
      <w:lvlJc w:val="left"/>
      <w:pPr>
        <w:ind w:left="2240" w:hanging="305"/>
      </w:pPr>
      <w:rPr>
        <w:rFonts w:hint="default"/>
        <w:lang w:val="ru-RU" w:eastAsia="en-US" w:bidi="ar-SA"/>
      </w:rPr>
    </w:lvl>
    <w:lvl w:ilvl="3" w:tplc="D3027208">
      <w:numFmt w:val="bullet"/>
      <w:lvlText w:val="•"/>
      <w:lvlJc w:val="left"/>
      <w:pPr>
        <w:ind w:left="3270" w:hanging="305"/>
      </w:pPr>
      <w:rPr>
        <w:rFonts w:hint="default"/>
        <w:lang w:val="ru-RU" w:eastAsia="en-US" w:bidi="ar-SA"/>
      </w:rPr>
    </w:lvl>
    <w:lvl w:ilvl="4" w:tplc="FFACF2C4">
      <w:numFmt w:val="bullet"/>
      <w:lvlText w:val="•"/>
      <w:lvlJc w:val="left"/>
      <w:pPr>
        <w:ind w:left="4300" w:hanging="305"/>
      </w:pPr>
      <w:rPr>
        <w:rFonts w:hint="default"/>
        <w:lang w:val="ru-RU" w:eastAsia="en-US" w:bidi="ar-SA"/>
      </w:rPr>
    </w:lvl>
    <w:lvl w:ilvl="5" w:tplc="F0905BAE">
      <w:numFmt w:val="bullet"/>
      <w:lvlText w:val="•"/>
      <w:lvlJc w:val="left"/>
      <w:pPr>
        <w:ind w:left="5330" w:hanging="305"/>
      </w:pPr>
      <w:rPr>
        <w:rFonts w:hint="default"/>
        <w:lang w:val="ru-RU" w:eastAsia="en-US" w:bidi="ar-SA"/>
      </w:rPr>
    </w:lvl>
    <w:lvl w:ilvl="6" w:tplc="8BC81288">
      <w:numFmt w:val="bullet"/>
      <w:lvlText w:val="•"/>
      <w:lvlJc w:val="left"/>
      <w:pPr>
        <w:ind w:left="6360" w:hanging="305"/>
      </w:pPr>
      <w:rPr>
        <w:rFonts w:hint="default"/>
        <w:lang w:val="ru-RU" w:eastAsia="en-US" w:bidi="ar-SA"/>
      </w:rPr>
    </w:lvl>
    <w:lvl w:ilvl="7" w:tplc="47003D00">
      <w:numFmt w:val="bullet"/>
      <w:lvlText w:val="•"/>
      <w:lvlJc w:val="left"/>
      <w:pPr>
        <w:ind w:left="7390" w:hanging="305"/>
      </w:pPr>
      <w:rPr>
        <w:rFonts w:hint="default"/>
        <w:lang w:val="ru-RU" w:eastAsia="en-US" w:bidi="ar-SA"/>
      </w:rPr>
    </w:lvl>
    <w:lvl w:ilvl="8" w:tplc="A90A7088">
      <w:numFmt w:val="bullet"/>
      <w:lvlText w:val="•"/>
      <w:lvlJc w:val="left"/>
      <w:pPr>
        <w:ind w:left="8420" w:hanging="305"/>
      </w:pPr>
      <w:rPr>
        <w:rFonts w:hint="default"/>
        <w:lang w:val="ru-RU" w:eastAsia="en-US" w:bidi="ar-SA"/>
      </w:rPr>
    </w:lvl>
  </w:abstractNum>
  <w:abstractNum w:abstractNumId="15" w15:restartNumberingAfterBreak="0">
    <w:nsid w:val="539E1D8D"/>
    <w:multiLevelType w:val="multilevel"/>
    <w:tmpl w:val="E044129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94934"/>
    <w:multiLevelType w:val="hybridMultilevel"/>
    <w:tmpl w:val="CA3ACF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AAC1CE3"/>
    <w:multiLevelType w:val="multilevel"/>
    <w:tmpl w:val="D90899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FF1F9B"/>
    <w:multiLevelType w:val="multilevel"/>
    <w:tmpl w:val="5B7620E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29445B"/>
    <w:multiLevelType w:val="multilevel"/>
    <w:tmpl w:val="4120BF9A"/>
    <w:lvl w:ilvl="0">
      <w:start w:val="1"/>
      <w:numFmt w:val="decimal"/>
      <w:lvlText w:val="%1."/>
      <w:lvlJc w:val="left"/>
      <w:pPr>
        <w:tabs>
          <w:tab w:val="num" w:pos="720"/>
        </w:tabs>
        <w:ind w:left="720" w:hanging="360"/>
      </w:pPr>
      <w:rPr>
        <w:rFonts w:hint="default"/>
      </w:rPr>
    </w:lvl>
    <w:lvl w:ilvl="1">
      <w:start w:val="5"/>
      <w:numFmt w:val="decimal"/>
      <w:isLgl/>
      <w:lvlText w:val="%1.%2."/>
      <w:lvlJc w:val="left"/>
      <w:pPr>
        <w:tabs>
          <w:tab w:val="num" w:pos="885"/>
        </w:tabs>
        <w:ind w:left="885" w:hanging="525"/>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num w:numId="1" w16cid:durableId="606888700">
    <w:abstractNumId w:val="6"/>
  </w:num>
  <w:num w:numId="2" w16cid:durableId="1723674328">
    <w:abstractNumId w:val="5"/>
  </w:num>
  <w:num w:numId="3" w16cid:durableId="1477641879">
    <w:abstractNumId w:val="8"/>
  </w:num>
  <w:num w:numId="4" w16cid:durableId="1718776384">
    <w:abstractNumId w:val="18"/>
  </w:num>
  <w:num w:numId="5" w16cid:durableId="795831519">
    <w:abstractNumId w:val="17"/>
  </w:num>
  <w:num w:numId="6" w16cid:durableId="103698587">
    <w:abstractNumId w:val="3"/>
  </w:num>
  <w:num w:numId="7" w16cid:durableId="1012150772">
    <w:abstractNumId w:val="13"/>
  </w:num>
  <w:num w:numId="8" w16cid:durableId="348259374">
    <w:abstractNumId w:val="11"/>
  </w:num>
  <w:num w:numId="9" w16cid:durableId="744031502">
    <w:abstractNumId w:val="2"/>
  </w:num>
  <w:num w:numId="10" w16cid:durableId="984317462">
    <w:abstractNumId w:val="15"/>
  </w:num>
  <w:num w:numId="11" w16cid:durableId="497616035">
    <w:abstractNumId w:val="10"/>
  </w:num>
  <w:num w:numId="12" w16cid:durableId="111826567">
    <w:abstractNumId w:val="19"/>
  </w:num>
  <w:num w:numId="13" w16cid:durableId="1581138980">
    <w:abstractNumId w:val="9"/>
  </w:num>
  <w:num w:numId="14" w16cid:durableId="1887644283">
    <w:abstractNumId w:val="7"/>
  </w:num>
  <w:num w:numId="15" w16cid:durableId="1275210032">
    <w:abstractNumId w:val="4"/>
  </w:num>
  <w:num w:numId="16" w16cid:durableId="470907563">
    <w:abstractNumId w:val="12"/>
  </w:num>
  <w:num w:numId="17" w16cid:durableId="217017429">
    <w:abstractNumId w:val="16"/>
  </w:num>
  <w:num w:numId="18" w16cid:durableId="1961372936">
    <w:abstractNumId w:val="0"/>
  </w:num>
  <w:num w:numId="19" w16cid:durableId="1909463154">
    <w:abstractNumId w:val="0"/>
  </w:num>
  <w:num w:numId="20" w16cid:durableId="513689099">
    <w:abstractNumId w:val="1"/>
  </w:num>
  <w:num w:numId="21" w16cid:durableId="14386716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78"/>
  <w:drawingGridVerticalSpacing w:val="106"/>
  <w:displayHorizontalDrawingGridEvery w:val="0"/>
  <w:displayVertic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2E10"/>
    <w:rsid w:val="00022673"/>
    <w:rsid w:val="00030085"/>
    <w:rsid w:val="00045AB7"/>
    <w:rsid w:val="000545AA"/>
    <w:rsid w:val="00056BBC"/>
    <w:rsid w:val="0006689C"/>
    <w:rsid w:val="000708CD"/>
    <w:rsid w:val="00085512"/>
    <w:rsid w:val="0009009D"/>
    <w:rsid w:val="00091916"/>
    <w:rsid w:val="000B0FC0"/>
    <w:rsid w:val="000B5EEB"/>
    <w:rsid w:val="000C5D8F"/>
    <w:rsid w:val="000D353A"/>
    <w:rsid w:val="000D568B"/>
    <w:rsid w:val="000E3ABB"/>
    <w:rsid w:val="000F05AC"/>
    <w:rsid w:val="000F79CA"/>
    <w:rsid w:val="0010109E"/>
    <w:rsid w:val="001052DF"/>
    <w:rsid w:val="001129CB"/>
    <w:rsid w:val="00115CE1"/>
    <w:rsid w:val="001233C0"/>
    <w:rsid w:val="0014340B"/>
    <w:rsid w:val="00151109"/>
    <w:rsid w:val="001563B9"/>
    <w:rsid w:val="00192688"/>
    <w:rsid w:val="00193F07"/>
    <w:rsid w:val="001B5C05"/>
    <w:rsid w:val="001C1233"/>
    <w:rsid w:val="001C3ECE"/>
    <w:rsid w:val="001D5610"/>
    <w:rsid w:val="001E1E3F"/>
    <w:rsid w:val="00202EEE"/>
    <w:rsid w:val="00204BC7"/>
    <w:rsid w:val="002809FB"/>
    <w:rsid w:val="00290C04"/>
    <w:rsid w:val="002C2365"/>
    <w:rsid w:val="002E6AC8"/>
    <w:rsid w:val="002F634D"/>
    <w:rsid w:val="003016E7"/>
    <w:rsid w:val="00304E4C"/>
    <w:rsid w:val="00305D6C"/>
    <w:rsid w:val="00311CE2"/>
    <w:rsid w:val="00326634"/>
    <w:rsid w:val="00332DB7"/>
    <w:rsid w:val="00334005"/>
    <w:rsid w:val="0034633F"/>
    <w:rsid w:val="00352435"/>
    <w:rsid w:val="003533D7"/>
    <w:rsid w:val="00371704"/>
    <w:rsid w:val="00373EBC"/>
    <w:rsid w:val="00381F1F"/>
    <w:rsid w:val="0039078D"/>
    <w:rsid w:val="003936A8"/>
    <w:rsid w:val="003A1542"/>
    <w:rsid w:val="003A7BFE"/>
    <w:rsid w:val="003C075A"/>
    <w:rsid w:val="003C7EC1"/>
    <w:rsid w:val="003D6D37"/>
    <w:rsid w:val="003E103B"/>
    <w:rsid w:val="003E2BD3"/>
    <w:rsid w:val="003F4FF5"/>
    <w:rsid w:val="004008FD"/>
    <w:rsid w:val="00410529"/>
    <w:rsid w:val="00420C7E"/>
    <w:rsid w:val="00426374"/>
    <w:rsid w:val="004348ED"/>
    <w:rsid w:val="004439F1"/>
    <w:rsid w:val="00454E21"/>
    <w:rsid w:val="004663B8"/>
    <w:rsid w:val="00473ACD"/>
    <w:rsid w:val="004775DE"/>
    <w:rsid w:val="004877FA"/>
    <w:rsid w:val="00490DB5"/>
    <w:rsid w:val="00494CF5"/>
    <w:rsid w:val="004A3192"/>
    <w:rsid w:val="004B010B"/>
    <w:rsid w:val="004D31B7"/>
    <w:rsid w:val="004E4C69"/>
    <w:rsid w:val="004F6D30"/>
    <w:rsid w:val="00527622"/>
    <w:rsid w:val="00530844"/>
    <w:rsid w:val="0054220C"/>
    <w:rsid w:val="005529BE"/>
    <w:rsid w:val="00561F99"/>
    <w:rsid w:val="00563E91"/>
    <w:rsid w:val="005A0394"/>
    <w:rsid w:val="005B2976"/>
    <w:rsid w:val="005C04DA"/>
    <w:rsid w:val="005D5A39"/>
    <w:rsid w:val="005E79D1"/>
    <w:rsid w:val="005F3347"/>
    <w:rsid w:val="00603702"/>
    <w:rsid w:val="00633ECC"/>
    <w:rsid w:val="006401E6"/>
    <w:rsid w:val="006547DC"/>
    <w:rsid w:val="00656C66"/>
    <w:rsid w:val="00680934"/>
    <w:rsid w:val="006A37E8"/>
    <w:rsid w:val="006B374E"/>
    <w:rsid w:val="006B3F96"/>
    <w:rsid w:val="006C587E"/>
    <w:rsid w:val="006C5CE2"/>
    <w:rsid w:val="006D4043"/>
    <w:rsid w:val="006F03D2"/>
    <w:rsid w:val="006F3844"/>
    <w:rsid w:val="00700737"/>
    <w:rsid w:val="0070728D"/>
    <w:rsid w:val="00736FF1"/>
    <w:rsid w:val="00743B1C"/>
    <w:rsid w:val="0075242E"/>
    <w:rsid w:val="00757EB8"/>
    <w:rsid w:val="00762281"/>
    <w:rsid w:val="00763433"/>
    <w:rsid w:val="007775A1"/>
    <w:rsid w:val="00787DA7"/>
    <w:rsid w:val="00790D76"/>
    <w:rsid w:val="00797491"/>
    <w:rsid w:val="007A0ED1"/>
    <w:rsid w:val="007A4FAD"/>
    <w:rsid w:val="007B623E"/>
    <w:rsid w:val="007B640A"/>
    <w:rsid w:val="007D24B4"/>
    <w:rsid w:val="007E2D42"/>
    <w:rsid w:val="007E5785"/>
    <w:rsid w:val="00800B35"/>
    <w:rsid w:val="00812FC9"/>
    <w:rsid w:val="00847765"/>
    <w:rsid w:val="0085799A"/>
    <w:rsid w:val="008832A0"/>
    <w:rsid w:val="00892DB6"/>
    <w:rsid w:val="00893244"/>
    <w:rsid w:val="008A00E8"/>
    <w:rsid w:val="008A17EB"/>
    <w:rsid w:val="008A2293"/>
    <w:rsid w:val="008C15BE"/>
    <w:rsid w:val="008C492F"/>
    <w:rsid w:val="008C749E"/>
    <w:rsid w:val="008D1482"/>
    <w:rsid w:val="008D2EFB"/>
    <w:rsid w:val="008E0619"/>
    <w:rsid w:val="008E7F03"/>
    <w:rsid w:val="0090116F"/>
    <w:rsid w:val="00916936"/>
    <w:rsid w:val="00934B61"/>
    <w:rsid w:val="00942983"/>
    <w:rsid w:val="00954D4B"/>
    <w:rsid w:val="0095643E"/>
    <w:rsid w:val="00956B6E"/>
    <w:rsid w:val="009812E1"/>
    <w:rsid w:val="009A1213"/>
    <w:rsid w:val="009A4F17"/>
    <w:rsid w:val="009C2C3E"/>
    <w:rsid w:val="009F3B16"/>
    <w:rsid w:val="00A25DF9"/>
    <w:rsid w:val="00A26428"/>
    <w:rsid w:val="00A30CA3"/>
    <w:rsid w:val="00A51C0C"/>
    <w:rsid w:val="00A81470"/>
    <w:rsid w:val="00A84470"/>
    <w:rsid w:val="00A906B4"/>
    <w:rsid w:val="00AA437A"/>
    <w:rsid w:val="00AA6923"/>
    <w:rsid w:val="00AB381B"/>
    <w:rsid w:val="00AD7997"/>
    <w:rsid w:val="00AE1492"/>
    <w:rsid w:val="00AF1A7C"/>
    <w:rsid w:val="00B26EB2"/>
    <w:rsid w:val="00B272EE"/>
    <w:rsid w:val="00B42A04"/>
    <w:rsid w:val="00B51060"/>
    <w:rsid w:val="00B65B66"/>
    <w:rsid w:val="00B70922"/>
    <w:rsid w:val="00B72051"/>
    <w:rsid w:val="00B82F54"/>
    <w:rsid w:val="00B86356"/>
    <w:rsid w:val="00BA0CF1"/>
    <w:rsid w:val="00BA1594"/>
    <w:rsid w:val="00BA673F"/>
    <w:rsid w:val="00BD5156"/>
    <w:rsid w:val="00BF10C3"/>
    <w:rsid w:val="00C06FC2"/>
    <w:rsid w:val="00C11DC3"/>
    <w:rsid w:val="00C326FD"/>
    <w:rsid w:val="00C34E3E"/>
    <w:rsid w:val="00C5058F"/>
    <w:rsid w:val="00C5551F"/>
    <w:rsid w:val="00C666F7"/>
    <w:rsid w:val="00C676FD"/>
    <w:rsid w:val="00C86958"/>
    <w:rsid w:val="00CA2E10"/>
    <w:rsid w:val="00CD0420"/>
    <w:rsid w:val="00CD7603"/>
    <w:rsid w:val="00CE2088"/>
    <w:rsid w:val="00D04847"/>
    <w:rsid w:val="00D1678F"/>
    <w:rsid w:val="00D2022A"/>
    <w:rsid w:val="00D20CF1"/>
    <w:rsid w:val="00D37A29"/>
    <w:rsid w:val="00D53EBA"/>
    <w:rsid w:val="00D5477F"/>
    <w:rsid w:val="00D57463"/>
    <w:rsid w:val="00D802A3"/>
    <w:rsid w:val="00D81E03"/>
    <w:rsid w:val="00D87917"/>
    <w:rsid w:val="00DB4F69"/>
    <w:rsid w:val="00DF73D7"/>
    <w:rsid w:val="00E03EDD"/>
    <w:rsid w:val="00E24B05"/>
    <w:rsid w:val="00E258BB"/>
    <w:rsid w:val="00E63CBD"/>
    <w:rsid w:val="00E63F3C"/>
    <w:rsid w:val="00E8358B"/>
    <w:rsid w:val="00E9137F"/>
    <w:rsid w:val="00E92310"/>
    <w:rsid w:val="00E94935"/>
    <w:rsid w:val="00EA7664"/>
    <w:rsid w:val="00EA7B05"/>
    <w:rsid w:val="00EB33B0"/>
    <w:rsid w:val="00EC3753"/>
    <w:rsid w:val="00ED36B0"/>
    <w:rsid w:val="00F03FD1"/>
    <w:rsid w:val="00F210D3"/>
    <w:rsid w:val="00F23E87"/>
    <w:rsid w:val="00F2674E"/>
    <w:rsid w:val="00F8113F"/>
    <w:rsid w:val="00F82A21"/>
    <w:rsid w:val="00FA1574"/>
    <w:rsid w:val="00FA5D84"/>
    <w:rsid w:val="00FA7925"/>
    <w:rsid w:val="00FC4ED3"/>
    <w:rsid w:val="00FF1C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72FEFB7"/>
  <w15:docId w15:val="{AAD9912D-7B17-4CF0-961A-3BDA60298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C5CE2"/>
    <w:rPr>
      <w:sz w:val="24"/>
      <w:szCs w:val="24"/>
    </w:rPr>
  </w:style>
  <w:style w:type="paragraph" w:styleId="1">
    <w:name w:val="heading 1"/>
    <w:basedOn w:val="a0"/>
    <w:next w:val="a0"/>
    <w:qFormat/>
    <w:rsid w:val="008D1482"/>
    <w:pPr>
      <w:keepNext/>
      <w:spacing w:before="240" w:after="60"/>
      <w:outlineLvl w:val="0"/>
    </w:pPr>
    <w:rPr>
      <w:rFonts w:ascii="Arial" w:hAnsi="Arial" w:cs="Arial"/>
      <w:b/>
      <w:bCs/>
      <w:kern w:val="32"/>
      <w:sz w:val="32"/>
      <w:szCs w:val="32"/>
    </w:rPr>
  </w:style>
  <w:style w:type="paragraph" w:styleId="4">
    <w:name w:val="heading 4"/>
    <w:basedOn w:val="a0"/>
    <w:next w:val="a0"/>
    <w:qFormat/>
    <w:rsid w:val="00334005"/>
    <w:pPr>
      <w:keepNext/>
      <w:jc w:val="center"/>
      <w:outlineLvl w:val="3"/>
    </w:pPr>
    <w:rPr>
      <w:rFonts w:ascii="Arial" w:hAnsi="Arial" w:cs="Arial"/>
      <w:b/>
      <w:sz w:val="22"/>
      <w:szCs w:val="1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rsid w:val="00CA2E10"/>
    <w:pPr>
      <w:tabs>
        <w:tab w:val="center" w:pos="4677"/>
        <w:tab w:val="right" w:pos="9355"/>
      </w:tabs>
    </w:pPr>
  </w:style>
  <w:style w:type="character" w:styleId="a6">
    <w:name w:val="Hyperlink"/>
    <w:rsid w:val="00CA2E10"/>
    <w:rPr>
      <w:color w:val="0000FF"/>
      <w:u w:val="single"/>
    </w:rPr>
  </w:style>
  <w:style w:type="table" w:styleId="a7">
    <w:name w:val="Table Grid"/>
    <w:basedOn w:val="a2"/>
    <w:rsid w:val="00CA2E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semiHidden/>
    <w:rsid w:val="00CA2E10"/>
    <w:rPr>
      <w:rFonts w:ascii="Tahoma" w:hAnsi="Tahoma" w:cs="Tahoma"/>
      <w:sz w:val="16"/>
      <w:szCs w:val="16"/>
    </w:rPr>
  </w:style>
  <w:style w:type="paragraph" w:styleId="a9">
    <w:name w:val="footer"/>
    <w:basedOn w:val="a0"/>
    <w:rsid w:val="008C749E"/>
    <w:pPr>
      <w:tabs>
        <w:tab w:val="center" w:pos="4677"/>
        <w:tab w:val="right" w:pos="9355"/>
      </w:tabs>
    </w:pPr>
  </w:style>
  <w:style w:type="character" w:styleId="aa">
    <w:name w:val="page number"/>
    <w:basedOn w:val="a1"/>
    <w:rsid w:val="008C749E"/>
  </w:style>
  <w:style w:type="paragraph" w:styleId="3">
    <w:name w:val="Body Text 3"/>
    <w:basedOn w:val="a0"/>
    <w:rsid w:val="00334005"/>
    <w:pPr>
      <w:tabs>
        <w:tab w:val="left" w:pos="0"/>
      </w:tabs>
      <w:jc w:val="both"/>
    </w:pPr>
    <w:rPr>
      <w:sz w:val="20"/>
      <w:szCs w:val="20"/>
    </w:rPr>
  </w:style>
  <w:style w:type="paragraph" w:customStyle="1" w:styleId="Normal1">
    <w:name w:val="Normal1"/>
    <w:rsid w:val="00334005"/>
  </w:style>
  <w:style w:type="paragraph" w:styleId="ab">
    <w:name w:val="Body Text"/>
    <w:basedOn w:val="a0"/>
    <w:rsid w:val="006B3F96"/>
    <w:pPr>
      <w:spacing w:after="120"/>
    </w:pPr>
  </w:style>
  <w:style w:type="paragraph" w:styleId="ac">
    <w:name w:val="Normal (Web)"/>
    <w:basedOn w:val="a0"/>
    <w:rsid w:val="008D1482"/>
    <w:pPr>
      <w:spacing w:before="100" w:beforeAutospacing="1" w:after="100" w:afterAutospacing="1"/>
    </w:pPr>
  </w:style>
  <w:style w:type="paragraph" w:customStyle="1" w:styleId="h1">
    <w:name w:val="h1"/>
    <w:basedOn w:val="a0"/>
    <w:rsid w:val="008D1482"/>
    <w:pPr>
      <w:spacing w:before="330" w:after="120"/>
      <w:jc w:val="both"/>
    </w:pPr>
    <w:rPr>
      <w:rFonts w:ascii="Arial" w:hAnsi="Arial" w:cs="Arial"/>
      <w:b/>
      <w:bCs/>
      <w:color w:val="000000"/>
      <w:sz w:val="31"/>
      <w:szCs w:val="31"/>
    </w:rPr>
  </w:style>
  <w:style w:type="character" w:styleId="ad">
    <w:name w:val="Emphasis"/>
    <w:qFormat/>
    <w:rsid w:val="001E1E3F"/>
    <w:rPr>
      <w:b/>
      <w:bCs/>
      <w:i w:val="0"/>
      <w:iCs w:val="0"/>
    </w:rPr>
  </w:style>
  <w:style w:type="paragraph" w:styleId="2">
    <w:name w:val="Body Text 2"/>
    <w:basedOn w:val="a0"/>
    <w:rsid w:val="00305D6C"/>
    <w:pPr>
      <w:spacing w:after="120" w:line="480" w:lineRule="auto"/>
    </w:pPr>
  </w:style>
  <w:style w:type="paragraph" w:customStyle="1" w:styleId="ConsNormal">
    <w:name w:val="ConsNormal"/>
    <w:rsid w:val="00305D6C"/>
    <w:pPr>
      <w:widowControl w:val="0"/>
      <w:autoSpaceDE w:val="0"/>
      <w:autoSpaceDN w:val="0"/>
      <w:adjustRightInd w:val="0"/>
      <w:ind w:right="19772" w:firstLine="720"/>
    </w:pPr>
    <w:rPr>
      <w:rFonts w:ascii="Arial" w:hAnsi="Arial" w:cs="Arial"/>
    </w:rPr>
  </w:style>
  <w:style w:type="character" w:customStyle="1" w:styleId="a5">
    <w:name w:val="Верхний колонтитул Знак"/>
    <w:link w:val="a4"/>
    <w:uiPriority w:val="99"/>
    <w:rsid w:val="005D5A39"/>
    <w:rPr>
      <w:sz w:val="24"/>
      <w:szCs w:val="24"/>
    </w:rPr>
  </w:style>
  <w:style w:type="character" w:styleId="ae">
    <w:name w:val="Placeholder Text"/>
    <w:basedOn w:val="a1"/>
    <w:uiPriority w:val="99"/>
    <w:semiHidden/>
    <w:rsid w:val="00A26428"/>
    <w:rPr>
      <w:color w:val="808080"/>
    </w:rPr>
  </w:style>
  <w:style w:type="paragraph" w:styleId="a">
    <w:name w:val="List Number"/>
    <w:basedOn w:val="a0"/>
    <w:rsid w:val="00656C66"/>
    <w:pPr>
      <w:numPr>
        <w:numId w:val="18"/>
      </w:numPr>
      <w:contextualSpacing/>
    </w:pPr>
  </w:style>
  <w:style w:type="character" w:styleId="af">
    <w:name w:val="annotation reference"/>
    <w:basedOn w:val="a1"/>
    <w:rsid w:val="00E92310"/>
    <w:rPr>
      <w:sz w:val="16"/>
      <w:szCs w:val="16"/>
    </w:rPr>
  </w:style>
  <w:style w:type="paragraph" w:styleId="af0">
    <w:name w:val="annotation text"/>
    <w:basedOn w:val="a0"/>
    <w:link w:val="af1"/>
    <w:rsid w:val="00E92310"/>
    <w:rPr>
      <w:sz w:val="20"/>
      <w:szCs w:val="20"/>
    </w:rPr>
  </w:style>
  <w:style w:type="character" w:customStyle="1" w:styleId="af1">
    <w:name w:val="Текст примечания Знак"/>
    <w:basedOn w:val="a1"/>
    <w:link w:val="af0"/>
    <w:rsid w:val="00E92310"/>
  </w:style>
  <w:style w:type="paragraph" w:styleId="af2">
    <w:name w:val="annotation subject"/>
    <w:basedOn w:val="af0"/>
    <w:next w:val="af0"/>
    <w:link w:val="af3"/>
    <w:rsid w:val="00E92310"/>
    <w:rPr>
      <w:b/>
      <w:bCs/>
    </w:rPr>
  </w:style>
  <w:style w:type="character" w:customStyle="1" w:styleId="af3">
    <w:name w:val="Тема примечания Знак"/>
    <w:basedOn w:val="af1"/>
    <w:link w:val="af2"/>
    <w:rsid w:val="00E92310"/>
    <w:rPr>
      <w:b/>
      <w:bCs/>
    </w:rPr>
  </w:style>
  <w:style w:type="paragraph" w:styleId="af4">
    <w:name w:val="Revision"/>
    <w:hidden/>
    <w:uiPriority w:val="99"/>
    <w:semiHidden/>
    <w:rsid w:val="00E92310"/>
    <w:rPr>
      <w:sz w:val="24"/>
      <w:szCs w:val="24"/>
    </w:rPr>
  </w:style>
  <w:style w:type="paragraph" w:styleId="af5">
    <w:name w:val="List Paragraph"/>
    <w:basedOn w:val="a0"/>
    <w:uiPriority w:val="1"/>
    <w:qFormat/>
    <w:rsid w:val="00E24B05"/>
    <w:pPr>
      <w:ind w:left="720"/>
      <w:contextualSpacing/>
    </w:pPr>
  </w:style>
  <w:style w:type="numbering" w:customStyle="1" w:styleId="10">
    <w:name w:val="Нет списка1"/>
    <w:next w:val="a3"/>
    <w:uiPriority w:val="99"/>
    <w:semiHidden/>
    <w:unhideWhenUsed/>
    <w:rsid w:val="00790D76"/>
  </w:style>
  <w:style w:type="table" w:customStyle="1" w:styleId="11">
    <w:name w:val="Сетка таблицы1"/>
    <w:basedOn w:val="a2"/>
    <w:next w:val="a7"/>
    <w:uiPriority w:val="39"/>
    <w:rsid w:val="00790D7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uiPriority w:val="1"/>
    <w:qFormat/>
    <w:rsid w:val="00790D76"/>
    <w:rPr>
      <w:rFonts w:asciiTheme="minorHAnsi" w:eastAsiaTheme="minorHAnsi" w:hAnsiTheme="minorHAnsi" w:cstheme="minorBidi"/>
      <w:sz w:val="22"/>
      <w:szCs w:val="22"/>
      <w:lang w:eastAsia="en-US"/>
    </w:rPr>
  </w:style>
  <w:style w:type="paragraph" w:customStyle="1" w:styleId="ConsPlusNormal">
    <w:name w:val="ConsPlusNormal"/>
    <w:link w:val="ConsPlusNormal0"/>
    <w:rsid w:val="00790D76"/>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790D76"/>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4327">
      <w:bodyDiv w:val="1"/>
      <w:marLeft w:val="0"/>
      <w:marRight w:val="0"/>
      <w:marTop w:val="0"/>
      <w:marBottom w:val="0"/>
      <w:divBdr>
        <w:top w:val="none" w:sz="0" w:space="0" w:color="auto"/>
        <w:left w:val="none" w:sz="0" w:space="0" w:color="auto"/>
        <w:bottom w:val="none" w:sz="0" w:space="0" w:color="auto"/>
        <w:right w:val="none" w:sz="0" w:space="0" w:color="auto"/>
      </w:divBdr>
    </w:div>
    <w:div w:id="808400321">
      <w:bodyDiv w:val="1"/>
      <w:marLeft w:val="0"/>
      <w:marRight w:val="0"/>
      <w:marTop w:val="0"/>
      <w:marBottom w:val="0"/>
      <w:divBdr>
        <w:top w:val="none" w:sz="0" w:space="0" w:color="auto"/>
        <w:left w:val="none" w:sz="0" w:space="0" w:color="auto"/>
        <w:bottom w:val="none" w:sz="0" w:space="0" w:color="auto"/>
        <w:right w:val="none" w:sz="0" w:space="0" w:color="auto"/>
      </w:divBdr>
    </w:div>
    <w:div w:id="1145317858">
      <w:bodyDiv w:val="1"/>
      <w:marLeft w:val="0"/>
      <w:marRight w:val="0"/>
      <w:marTop w:val="0"/>
      <w:marBottom w:val="0"/>
      <w:divBdr>
        <w:top w:val="none" w:sz="0" w:space="0" w:color="auto"/>
        <w:left w:val="none" w:sz="0" w:space="0" w:color="auto"/>
        <w:bottom w:val="none" w:sz="0" w:space="0" w:color="auto"/>
        <w:right w:val="none" w:sz="0" w:space="0" w:color="auto"/>
      </w:divBdr>
      <w:divsChild>
        <w:div w:id="1462841592">
          <w:marLeft w:val="0"/>
          <w:marRight w:val="0"/>
          <w:marTop w:val="0"/>
          <w:marBottom w:val="0"/>
          <w:divBdr>
            <w:top w:val="none" w:sz="0" w:space="0" w:color="auto"/>
            <w:left w:val="none" w:sz="0" w:space="0" w:color="auto"/>
            <w:bottom w:val="none" w:sz="0" w:space="0" w:color="auto"/>
            <w:right w:val="none" w:sz="0" w:space="0" w:color="auto"/>
          </w:divBdr>
        </w:div>
      </w:divsChild>
    </w:div>
    <w:div w:id="1434790462">
      <w:bodyDiv w:val="1"/>
      <w:marLeft w:val="0"/>
      <w:marRight w:val="0"/>
      <w:marTop w:val="0"/>
      <w:marBottom w:val="0"/>
      <w:divBdr>
        <w:top w:val="none" w:sz="0" w:space="0" w:color="auto"/>
        <w:left w:val="none" w:sz="0" w:space="0" w:color="auto"/>
        <w:bottom w:val="none" w:sz="0" w:space="0" w:color="auto"/>
        <w:right w:val="none" w:sz="0" w:space="0" w:color="auto"/>
      </w:divBdr>
      <w:divsChild>
        <w:div w:id="10893539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269C9E85F3919E4362FE35BE4F75B749E9F916A15D9D84E29E480EE9253CEAFEF84292DB91674B569A606B605A5F3BE9EF6E689FT559J"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6C8EE755C8A491AB2E928906E30A895"/>
        <w:category>
          <w:name w:val="Общие"/>
          <w:gallery w:val="placeholder"/>
        </w:category>
        <w:types>
          <w:type w:val="bbPlcHdr"/>
        </w:types>
        <w:behaviors>
          <w:behavior w:val="content"/>
        </w:behaviors>
        <w:guid w:val="{FD9E3EC2-C74E-48AD-9D9F-3800218D1D4E}"/>
      </w:docPartPr>
      <w:docPartBody>
        <w:p w:rsidR="00B2681C" w:rsidRDefault="006639A1" w:rsidP="006639A1">
          <w:pPr>
            <w:pStyle w:val="86C8EE755C8A491AB2E928906E30A895"/>
          </w:pPr>
          <w:r w:rsidRPr="006C1347">
            <w:rPr>
              <w:rStyle w:val="a3"/>
            </w:rPr>
            <w:t>Место для ввода текста.</w:t>
          </w:r>
        </w:p>
      </w:docPartBody>
    </w:docPart>
    <w:docPart>
      <w:docPartPr>
        <w:name w:val="3C648305D72045B19E70A5FE38150855"/>
        <w:category>
          <w:name w:val="Общие"/>
          <w:gallery w:val="placeholder"/>
        </w:category>
        <w:types>
          <w:type w:val="bbPlcHdr"/>
        </w:types>
        <w:behaviors>
          <w:behavior w:val="content"/>
        </w:behaviors>
        <w:guid w:val="{26E6FD1C-15AE-4779-AAB6-EAF8D25C105F}"/>
      </w:docPartPr>
      <w:docPartBody>
        <w:p w:rsidR="0072113F" w:rsidRDefault="0061315C" w:rsidP="0061315C">
          <w:pPr>
            <w:pStyle w:val="3C648305D72045B19E70A5FE38150855"/>
          </w:pPr>
          <w:r w:rsidRPr="006C1347">
            <w:rPr>
              <w:rStyle w:val="a3"/>
            </w:rPr>
            <w:t>Место для ввода текста.</w:t>
          </w:r>
        </w:p>
      </w:docPartBody>
    </w:docPart>
    <w:docPart>
      <w:docPartPr>
        <w:name w:val="8F9D1C34092F41F8AD8AC9883A16AEE6"/>
        <w:category>
          <w:name w:val="Общие"/>
          <w:gallery w:val="placeholder"/>
        </w:category>
        <w:types>
          <w:type w:val="bbPlcHdr"/>
        </w:types>
        <w:behaviors>
          <w:behavior w:val="content"/>
        </w:behaviors>
        <w:guid w:val="{6FE43362-5716-4043-B44F-B1351B86326D}"/>
      </w:docPartPr>
      <w:docPartBody>
        <w:p w:rsidR="0072113F" w:rsidRDefault="0061315C" w:rsidP="0061315C">
          <w:pPr>
            <w:pStyle w:val="8F9D1C34092F41F8AD8AC9883A16AEE6"/>
          </w:pPr>
          <w:r w:rsidRPr="006C1347">
            <w:rPr>
              <w:rStyle w:val="a3"/>
            </w:rPr>
            <w:t>Место для ввода текста.</w:t>
          </w:r>
        </w:p>
      </w:docPartBody>
    </w:docPart>
    <w:docPart>
      <w:docPartPr>
        <w:name w:val="5CDD29743E8E4CAC920EF9F07021ECC1"/>
        <w:category>
          <w:name w:val="Общие"/>
          <w:gallery w:val="placeholder"/>
        </w:category>
        <w:types>
          <w:type w:val="bbPlcHdr"/>
        </w:types>
        <w:behaviors>
          <w:behavior w:val="content"/>
        </w:behaviors>
        <w:guid w:val="{CE85393A-6CC4-4878-898B-331D94EC45CF}"/>
      </w:docPartPr>
      <w:docPartBody>
        <w:p w:rsidR="008A4F9D" w:rsidRDefault="00254260" w:rsidP="00254260">
          <w:pPr>
            <w:pStyle w:val="5CDD29743E8E4CAC920EF9F07021ECC1"/>
          </w:pPr>
          <w:r w:rsidRPr="006C1347">
            <w:rPr>
              <w:rStyle w:val="a3"/>
            </w:rPr>
            <w:t>Место для ввода даты.</w:t>
          </w:r>
        </w:p>
      </w:docPartBody>
    </w:docPart>
    <w:docPart>
      <w:docPartPr>
        <w:name w:val="A2D4C5626CE64B60B37374D130C09927"/>
        <w:category>
          <w:name w:val="Общие"/>
          <w:gallery w:val="placeholder"/>
        </w:category>
        <w:types>
          <w:type w:val="bbPlcHdr"/>
        </w:types>
        <w:behaviors>
          <w:behavior w:val="content"/>
        </w:behaviors>
        <w:guid w:val="{8ECAE296-4CE2-47F1-963F-1503A413AD1D}"/>
      </w:docPartPr>
      <w:docPartBody>
        <w:p w:rsidR="008A4F9D" w:rsidRDefault="00254260" w:rsidP="00254260">
          <w:pPr>
            <w:pStyle w:val="A2D4C5626CE64B60B37374D130C09927"/>
          </w:pPr>
          <w:r w:rsidRPr="006C1347">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8F7D22"/>
    <w:rsid w:val="00024B96"/>
    <w:rsid w:val="00061F9F"/>
    <w:rsid w:val="000A5DC6"/>
    <w:rsid w:val="000B7326"/>
    <w:rsid w:val="00215FDD"/>
    <w:rsid w:val="00254260"/>
    <w:rsid w:val="002565C7"/>
    <w:rsid w:val="002A3DB0"/>
    <w:rsid w:val="002B24BF"/>
    <w:rsid w:val="00333D12"/>
    <w:rsid w:val="003B69BD"/>
    <w:rsid w:val="003D4E3A"/>
    <w:rsid w:val="004544FC"/>
    <w:rsid w:val="004920AF"/>
    <w:rsid w:val="004927CC"/>
    <w:rsid w:val="004C02D0"/>
    <w:rsid w:val="004E12EB"/>
    <w:rsid w:val="004E766B"/>
    <w:rsid w:val="004F7D49"/>
    <w:rsid w:val="00537ED6"/>
    <w:rsid w:val="00541F00"/>
    <w:rsid w:val="00550021"/>
    <w:rsid w:val="0057545F"/>
    <w:rsid w:val="005E0C4B"/>
    <w:rsid w:val="005F0003"/>
    <w:rsid w:val="0061315C"/>
    <w:rsid w:val="00634FB5"/>
    <w:rsid w:val="006639A1"/>
    <w:rsid w:val="006D0431"/>
    <w:rsid w:val="00706ACF"/>
    <w:rsid w:val="0072113F"/>
    <w:rsid w:val="00755A35"/>
    <w:rsid w:val="00761B9F"/>
    <w:rsid w:val="007916A7"/>
    <w:rsid w:val="007B0074"/>
    <w:rsid w:val="007C693B"/>
    <w:rsid w:val="007D73EB"/>
    <w:rsid w:val="007E147D"/>
    <w:rsid w:val="007E3B6F"/>
    <w:rsid w:val="00880154"/>
    <w:rsid w:val="008A1B98"/>
    <w:rsid w:val="008A2706"/>
    <w:rsid w:val="008A4F9D"/>
    <w:rsid w:val="008E11D5"/>
    <w:rsid w:val="008F7D22"/>
    <w:rsid w:val="00982656"/>
    <w:rsid w:val="009B03E0"/>
    <w:rsid w:val="00A35515"/>
    <w:rsid w:val="00A435BC"/>
    <w:rsid w:val="00A65498"/>
    <w:rsid w:val="00AD177F"/>
    <w:rsid w:val="00B020AC"/>
    <w:rsid w:val="00B23FB6"/>
    <w:rsid w:val="00B2681C"/>
    <w:rsid w:val="00BA53E9"/>
    <w:rsid w:val="00BC28BC"/>
    <w:rsid w:val="00C45B51"/>
    <w:rsid w:val="00C9245C"/>
    <w:rsid w:val="00CA204D"/>
    <w:rsid w:val="00CB4E94"/>
    <w:rsid w:val="00CF3FDF"/>
    <w:rsid w:val="00D364B0"/>
    <w:rsid w:val="00D52497"/>
    <w:rsid w:val="00D933B2"/>
    <w:rsid w:val="00DA0B30"/>
    <w:rsid w:val="00DA3E3B"/>
    <w:rsid w:val="00DB5D93"/>
    <w:rsid w:val="00DD1B8B"/>
    <w:rsid w:val="00EF5D7F"/>
    <w:rsid w:val="00F52D00"/>
    <w:rsid w:val="00F6635C"/>
    <w:rsid w:val="00FA3654"/>
    <w:rsid w:val="00FB349F"/>
    <w:rsid w:val="00FC227B"/>
    <w:rsid w:val="00FC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F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54260"/>
    <w:rPr>
      <w:color w:val="808080"/>
    </w:rPr>
  </w:style>
  <w:style w:type="paragraph" w:customStyle="1" w:styleId="86C8EE755C8A491AB2E928906E30A895">
    <w:name w:val="86C8EE755C8A491AB2E928906E30A895"/>
    <w:rsid w:val="006639A1"/>
  </w:style>
  <w:style w:type="paragraph" w:customStyle="1" w:styleId="5CDD29743E8E4CAC920EF9F07021ECC1">
    <w:name w:val="5CDD29743E8E4CAC920EF9F07021ECC1"/>
    <w:rsid w:val="00254260"/>
  </w:style>
  <w:style w:type="paragraph" w:customStyle="1" w:styleId="A2D4C5626CE64B60B37374D130C09927">
    <w:name w:val="A2D4C5626CE64B60B37374D130C09927"/>
    <w:rsid w:val="00254260"/>
  </w:style>
  <w:style w:type="paragraph" w:customStyle="1" w:styleId="3C648305D72045B19E70A5FE38150855">
    <w:name w:val="3C648305D72045B19E70A5FE38150855"/>
    <w:rsid w:val="0061315C"/>
  </w:style>
  <w:style w:type="paragraph" w:customStyle="1" w:styleId="8F9D1C34092F41F8AD8AC9883A16AEE6">
    <w:name w:val="8F9D1C34092F41F8AD8AC9883A16AEE6"/>
    <w:rsid w:val="0061315C"/>
  </w:style>
  <w:style w:type="paragraph" w:customStyle="1" w:styleId="618329B7271B4D68B55E5DDDC210197F">
    <w:name w:val="618329B7271B4D68B55E5DDDC210197F"/>
    <w:rsid w:val="006131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4DA8D-7DAA-4E51-BE5E-06A79B79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36</Pages>
  <Words>12062</Words>
  <Characters>68754</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lpstr>
    </vt:vector>
  </TitlesOfParts>
  <Company>Грузовой терминал Пулково</Company>
  <LinksUpToDate>false</LinksUpToDate>
  <CharactersWithSpaces>80655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Алексей</dc:creator>
  <cp:keywords/>
  <dc:description/>
  <cp:lastModifiedBy>Тимофеева Н. С.</cp:lastModifiedBy>
  <cp:revision>38</cp:revision>
  <cp:lastPrinted>2010-05-12T05:27:00Z</cp:lastPrinted>
  <dcterms:created xsi:type="dcterms:W3CDTF">2019-01-28T08:05:00Z</dcterms:created>
  <dcterms:modified xsi:type="dcterms:W3CDTF">2023-10-10T06:08:00Z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PL_Юридическое наименование организации">
    <vt:lpwstr>ezI2NGFkYTRlLWIyNzItNGVjYy1hMTE1LTEyNDZjOTU1NmJmYTplZDlmMWJiMC1kMWNmLTQ2N2UtODA2Ny1hY2E4NTIxMmU0NGR9LT57YzJmZDM3ZDAtYjM2OC00ZDM5LWJiYTgtMTRjOWEzZGYwYjcxOjMzNDA1ZmE1LWE0Y2ItNGU2My1hZDA4LThjMmQyM2EzOWViNH0=</vt:lpwstr>
  </property>
  <property fmtid="{D5CDD505-2E9C-101B-9397-08002B2CF9AE}" pid="3" name="TPL_Дата документа">
    <vt:lpwstr>ezI2NGFkYTRlLWIyNzItNGVjYy1hMTE1LTEyNDZjOTU1NmJmYTozZTU1ZjA5MS00MWE0LTRlNTgtYTljNS1kYmU5MDc4MmNjZWN9</vt:lpwstr>
  </property>
  <property fmtid="{D5CDD505-2E9C-101B-9397-08002B2CF9AE}" pid="4" name="TPL_Место издания">
    <vt:lpwstr>ezI2NGFkYTRlLWIyNzItNGVjYy1hMTE1LTEyNDZjOTU1NmJmYTplZDlmMWJiMC1kMWNmLTQ2N2UtODA2Ny1hY2E4NTIxMmU0NGR9LT57YzJmZDM3ZDAtYjM2OC00ZDM5LWJiYTgtMTRjOWEzZGYwYjcxOmZlMzhiOWJkLTRhNDQtNGZjMy1hYmY3LTcwZDM5YzVlMzk5Zn0tPnsxYWY1ODdmYS02OTE3LTRjMzItOGQ1Yy0yY2Y3MmRjMWYwNjg</vt:lpwstr>
  </property>
  <property fmtid="{D5CDD505-2E9C-101B-9397-08002B2CF9AE}" pid="5" name="TPL_Заголовок к тексту">
    <vt:lpwstr>ezI2NGFkYTRlLWIyNzItNGVjYy1hMTE1LTEyNDZjOTU1NmJmYTo0YmMzOWVmYi0xZjQ2LTRhMWUtOGI4Yy0wNGYyYjkwZDZhOGJ9</vt:lpwstr>
  </property>
  <property fmtid="{D5CDD505-2E9C-101B-9397-08002B2CF9AE}" pid="6" name="TPL_Наименование приложений">
    <vt:lpwstr>QWRkZW5kYQ==</vt:lpwstr>
  </property>
  <property fmtid="{D5CDD505-2E9C-101B-9397-08002B2CF9AE}" pid="7" name="TPL_Должность подписывающего">
    <vt:lpwstr>ezI2NGFkYTRlLWIyNzItNGVjYy1hMTE1LTEyNDZjOTU1NmJmYTphOGNjNWMyYS1jZjg5LTQ2MTEtYTRmNC01MjQ5NzVhZDZhYmJ9LT57ZjdiZDQ4NTctMzVhYy00NTY0LWJkN2ItYzhlZThiYjRkMzY4OmI2MWVlNDk4LWZkYzctNDAwOS04NTdiLTRkNzcwMjBkYWJmOH0=</vt:lpwstr>
  </property>
  <property fmtid="{D5CDD505-2E9C-101B-9397-08002B2CF9AE}" pid="8" name="TPL_ФИО подписывающего">
    <vt:lpwstr>ezI2NGFkYTRlLWIyNzItNGVjYy1hMTE1LTEyNDZjOTU1NmJmYTphOGNjNWMyYS1jZjg5LTQ2MTEtYTRmNC01MjQ5NzVhZDZhYmJ9LT5Jbml0aWFsc0FuZExhc3ROYW1l</vt:lpwstr>
  </property>
  <property fmtid="{D5CDD505-2E9C-101B-9397-08002B2CF9AE}" pid="9" name="TPL_Отметка об исполнителе">
    <vt:lpwstr>UGVyZm9ybWVyTm90ZXM=</vt:lpwstr>
  </property>
  <property fmtid="{D5CDD505-2E9C-101B-9397-08002B2CF9AE}" pid="10" name="TPL_Штрихкод">
    <vt:lpwstr>R2V0QmFyY29kZQ==</vt:lpwstr>
  </property>
  <property fmtid="{D5CDD505-2E9C-101B-9397-08002B2CF9AE}" pid="11" name="TPL_Номер распоряжения">
    <vt:lpwstr>ezI2NGFkYTRlLWIyNzItNGVjYy1hMTE1LTEyNDZjOTU1NmJmYToyNjNjZjA2OC1lMjI0LTRhODMtOWRmMC0xOThlODI4MTAxZDF9</vt:lpwstr>
  </property>
</Properties>
</file>