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83DF4" w14:textId="77777777" w:rsidR="00225363" w:rsidRDefault="00000000" w:rsidP="00FD67BE">
      <w:pPr>
        <w:ind w:firstLine="567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B1D54DC" wp14:editId="5F4D7EBF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D71EA" w14:textId="77777777" w:rsidR="00225363" w:rsidRDefault="00000000" w:rsidP="00FD67BE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E07E14B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F5AD86F" w14:textId="77777777" w:rsidR="00225363" w:rsidRDefault="00000000" w:rsidP="00FD67BE">
      <w:pPr>
        <w:ind w:firstLine="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7B2DDA29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9174DCF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E10BBDD" w14:textId="77777777" w:rsidR="00225363" w:rsidRDefault="00000000" w:rsidP="00FD67B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ind w:firstLine="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303F9EE" w14:textId="77777777" w:rsidR="00225363" w:rsidRDefault="00225363" w:rsidP="00FD67B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ind w:firstLine="567"/>
        <w:jc w:val="center"/>
        <w:rPr>
          <w:b/>
          <w:bCs/>
          <w:sz w:val="36"/>
          <w:szCs w:val="36"/>
        </w:rPr>
      </w:pPr>
    </w:p>
    <w:p w14:paraId="2A9807FD" w14:textId="41300B69" w:rsidR="00225363" w:rsidRPr="00FD67BE" w:rsidRDefault="00000000" w:rsidP="00FD67BE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11 декабря 2024 года № </w:t>
      </w:r>
      <w:r w:rsidRPr="00FD67BE">
        <w:rPr>
          <w:b/>
          <w:bCs/>
          <w:sz w:val="28"/>
          <w:szCs w:val="28"/>
        </w:rPr>
        <w:t>2325-п</w:t>
      </w:r>
    </w:p>
    <w:p w14:paraId="2577374C" w14:textId="5C708D97" w:rsidR="00225363" w:rsidRDefault="00000000" w:rsidP="00FD67BE">
      <w:pPr>
        <w:spacing w:line="360" w:lineRule="auto"/>
        <w:ind w:firstLine="567"/>
        <w:jc w:val="center"/>
        <w:rPr>
          <w:b/>
          <w:bCs/>
        </w:rPr>
      </w:pPr>
      <w:r w:rsidRPr="00FD67BE">
        <w:rPr>
          <w:b/>
          <w:bCs/>
        </w:rPr>
        <w:t>г. Топки</w:t>
      </w:r>
    </w:p>
    <w:p w14:paraId="3D788086" w14:textId="77777777" w:rsidR="00FD67BE" w:rsidRDefault="00FD67BE" w:rsidP="00FD67BE">
      <w:pPr>
        <w:spacing w:line="360" w:lineRule="auto"/>
        <w:ind w:firstLine="567"/>
        <w:jc w:val="center"/>
        <w:rPr>
          <w:b/>
          <w:bCs/>
        </w:rPr>
      </w:pPr>
    </w:p>
    <w:p w14:paraId="261EFAD8" w14:textId="207D6721" w:rsidR="00FD67BE" w:rsidRPr="00FD67BE" w:rsidRDefault="00FD67BE" w:rsidP="00FD67BE">
      <w:pPr>
        <w:ind w:firstLine="567"/>
        <w:jc w:val="center"/>
        <w:rPr>
          <w:b/>
          <w:bCs/>
          <w:sz w:val="28"/>
          <w:szCs w:val="28"/>
        </w:rPr>
      </w:pPr>
      <w:r w:rsidRPr="00FD67BE">
        <w:rPr>
          <w:b/>
          <w:bCs/>
          <w:sz w:val="28"/>
          <w:szCs w:val="28"/>
        </w:rPr>
        <w:t>Об 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Топкинского муниципального окр</w:t>
      </w:r>
      <w:r w:rsidRPr="00FD67BE">
        <w:rPr>
          <w:b/>
          <w:bCs/>
          <w:sz w:val="28"/>
          <w:szCs w:val="28"/>
        </w:rPr>
        <w:t>уга</w:t>
      </w:r>
    </w:p>
    <w:p w14:paraId="699135E6" w14:textId="77777777" w:rsidR="00225363" w:rsidRDefault="00225363" w:rsidP="00FD67BE">
      <w:pPr>
        <w:tabs>
          <w:tab w:val="left" w:pos="5100"/>
        </w:tabs>
        <w:spacing w:line="360" w:lineRule="auto"/>
        <w:ind w:firstLine="567"/>
        <w:jc w:val="both"/>
        <w:rPr>
          <w:b/>
          <w:iCs/>
          <w:sz w:val="28"/>
          <w:szCs w:val="28"/>
        </w:rPr>
      </w:pPr>
    </w:p>
    <w:p w14:paraId="6C1D260A" w14:textId="77777777" w:rsidR="00225363" w:rsidRDefault="00000000" w:rsidP="00FD67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частью 9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администрация </w:t>
      </w:r>
      <w:r>
        <w:rPr>
          <w:iCs/>
          <w:sz w:val="28"/>
          <w:szCs w:val="28"/>
        </w:rPr>
        <w:t>Топкинского муниципального округа:</w:t>
      </w:r>
    </w:p>
    <w:p w14:paraId="354940F3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1235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Правила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(далее–Правила).</w:t>
      </w:r>
    </w:p>
    <w:p w14:paraId="564D72BB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1235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sz w:val="28"/>
          <w:szCs w:val="28"/>
        </w:rPr>
        <w:t xml:space="preserve">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i/>
          <w:iCs/>
          <w:sz w:val="28"/>
          <w:szCs w:val="28"/>
        </w:rPr>
        <w:t>.</w:t>
      </w:r>
    </w:p>
    <w:p w14:paraId="74376292" w14:textId="77777777" w:rsidR="00225363" w:rsidRDefault="00000000" w:rsidP="00FD67BE">
      <w:pPr>
        <w:pStyle w:val="afb"/>
        <w:numPr>
          <w:ilvl w:val="0"/>
          <w:numId w:val="2"/>
        </w:numPr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BCD77CC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1235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 xml:space="preserve">. </w:t>
      </w:r>
    </w:p>
    <w:p w14:paraId="64799138" w14:textId="77777777" w:rsidR="00225363" w:rsidRDefault="00000000" w:rsidP="00FD67BE">
      <w:pPr>
        <w:pStyle w:val="afb"/>
        <w:numPr>
          <w:ilvl w:val="0"/>
          <w:numId w:val="2"/>
        </w:numPr>
        <w:tabs>
          <w:tab w:val="left" w:pos="0"/>
        </w:tabs>
        <w:ind w:left="0" w:right="0" w:firstLine="567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после официального обнародования.</w:t>
      </w:r>
    </w:p>
    <w:p w14:paraId="26C4EF75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E5BC429" w14:textId="77777777" w:rsidR="00FD67BE" w:rsidRDefault="00FD67BE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4DA8B2B" w14:textId="77777777" w:rsidR="00FD67BE" w:rsidRPr="00FD67BE" w:rsidRDefault="00FD67BE" w:rsidP="00FD67BE">
      <w:pPr>
        <w:pStyle w:val="a"/>
        <w:numPr>
          <w:ilvl w:val="0"/>
          <w:numId w:val="0"/>
        </w:numPr>
        <w:ind w:left="360" w:hanging="360"/>
        <w:jc w:val="both"/>
        <w:rPr>
          <w:sz w:val="28"/>
          <w:szCs w:val="28"/>
        </w:rPr>
      </w:pPr>
      <w:r w:rsidRPr="00FD67BE">
        <w:rPr>
          <w:sz w:val="28"/>
          <w:szCs w:val="28"/>
        </w:rPr>
        <w:t>Глава Топкинского</w:t>
      </w:r>
    </w:p>
    <w:p w14:paraId="6D5796C5" w14:textId="0C15ECCC" w:rsidR="00FD67BE" w:rsidRPr="00FD67BE" w:rsidRDefault="00FD67BE" w:rsidP="00FD67BE">
      <w:pPr>
        <w:pStyle w:val="a"/>
        <w:numPr>
          <w:ilvl w:val="0"/>
          <w:numId w:val="0"/>
        </w:numPr>
        <w:ind w:left="360" w:hanging="360"/>
        <w:jc w:val="both"/>
        <w:rPr>
          <w:color w:val="000000" w:themeColor="text1"/>
          <w:sz w:val="28"/>
          <w:szCs w:val="28"/>
        </w:rPr>
      </w:pPr>
      <w:r w:rsidRPr="00FD67BE">
        <w:rPr>
          <w:sz w:val="28"/>
          <w:szCs w:val="28"/>
        </w:rPr>
        <w:t>муниципального округа</w:t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 w:rsidRPr="00FD67B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67BE">
        <w:rPr>
          <w:sz w:val="28"/>
          <w:szCs w:val="28"/>
        </w:rPr>
        <w:t>С.В. Фролов</w:t>
      </w:r>
    </w:p>
    <w:p w14:paraId="6C23145F" w14:textId="77777777" w:rsidR="00225363" w:rsidRPr="00FD67BE" w:rsidRDefault="00225363" w:rsidP="00FD67BE">
      <w:pPr>
        <w:pStyle w:val="a"/>
        <w:numPr>
          <w:ilvl w:val="0"/>
          <w:numId w:val="0"/>
        </w:numPr>
        <w:ind w:firstLine="567"/>
        <w:jc w:val="both"/>
        <w:rPr>
          <w:color w:val="000000" w:themeColor="text1"/>
          <w:sz w:val="28"/>
          <w:szCs w:val="28"/>
        </w:rPr>
      </w:pPr>
    </w:p>
    <w:p w14:paraId="05C6990D" w14:textId="77777777" w:rsidR="00225363" w:rsidRPr="00FD67BE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2EEA289E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8250545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F481A08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C1B8950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76F84D4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C47666C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A3119EC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8BC40AA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90969A3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39266EAD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270C23C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0AD8340B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23513EF9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7EE99A0A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2C76BB0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77B3B19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6D96E0BB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0385E0B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1D7CAC6E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2EFC908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4002646" w14:textId="77777777" w:rsidR="00225363" w:rsidRDefault="00225363" w:rsidP="00FD67BE">
      <w:pPr>
        <w:pStyle w:val="a"/>
        <w:numPr>
          <w:ilvl w:val="0"/>
          <w:numId w:val="0"/>
        </w:num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14:paraId="56DAD4E1" w14:textId="77777777" w:rsidR="00225363" w:rsidRDefault="00000000" w:rsidP="00FD67BE">
      <w:pPr>
        <w:pStyle w:val="af1"/>
        <w:tabs>
          <w:tab w:val="left" w:pos="5387"/>
        </w:tabs>
        <w:spacing w:after="0"/>
        <w:ind w:firstLine="567"/>
        <w:jc w:val="right"/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3B0444EC" wp14:editId="2DD4DBEA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9766885" w14:textId="77777777" w:rsidR="00225363" w:rsidRDefault="00225363">
                            <w:pPr>
                              <w:pStyle w:val="afa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8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t>УТВЕРЖДЕНЫ</w:t>
      </w:r>
    </w:p>
    <w:p w14:paraId="2425A3E4" w14:textId="77777777" w:rsidR="00225363" w:rsidRDefault="00000000" w:rsidP="00FD67BE">
      <w:pPr>
        <w:pStyle w:val="af1"/>
        <w:tabs>
          <w:tab w:val="left" w:pos="5529"/>
        </w:tabs>
        <w:spacing w:after="0"/>
        <w:ind w:firstLine="567"/>
        <w:jc w:val="right"/>
      </w:pPr>
      <w:r>
        <w:t>постановлением адми</w:t>
      </w:r>
      <w:bookmarkStart w:id="0" w:name="_GoBack1"/>
      <w:bookmarkEnd w:id="0"/>
      <w:r>
        <w:t>нистрации</w:t>
      </w:r>
    </w:p>
    <w:p w14:paraId="530D27BC" w14:textId="77777777" w:rsidR="00225363" w:rsidRDefault="00000000" w:rsidP="00FD67BE">
      <w:pPr>
        <w:tabs>
          <w:tab w:val="left" w:pos="709"/>
        </w:tabs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Топкинского муниципального округа</w:t>
      </w:r>
    </w:p>
    <w:p w14:paraId="3ABA4332" w14:textId="77777777" w:rsidR="00225363" w:rsidRDefault="00000000" w:rsidP="00FD67BE">
      <w:pPr>
        <w:pStyle w:val="af1"/>
        <w:spacing w:after="0"/>
        <w:ind w:firstLine="567"/>
        <w:jc w:val="right"/>
      </w:pPr>
      <w:r>
        <w:rPr>
          <w:bCs/>
        </w:rPr>
        <w:t xml:space="preserve">         от 11 декабря 2024 года № 2325-п </w:t>
      </w:r>
    </w:p>
    <w:p w14:paraId="16B09E39" w14:textId="77777777" w:rsidR="00225363" w:rsidRDefault="00225363" w:rsidP="00FD67BE">
      <w:pPr>
        <w:ind w:firstLine="567"/>
        <w:jc w:val="center"/>
        <w:rPr>
          <w:b/>
          <w:sz w:val="28"/>
          <w:szCs w:val="28"/>
        </w:rPr>
      </w:pPr>
    </w:p>
    <w:p w14:paraId="10B2A802" w14:textId="77777777" w:rsidR="00225363" w:rsidRDefault="00225363" w:rsidP="00FD67BE">
      <w:pPr>
        <w:ind w:firstLine="567"/>
        <w:jc w:val="center"/>
        <w:rPr>
          <w:b/>
          <w:sz w:val="28"/>
          <w:szCs w:val="28"/>
        </w:rPr>
      </w:pPr>
    </w:p>
    <w:p w14:paraId="30E40A27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14:paraId="37664133" w14:textId="77777777" w:rsidR="00225363" w:rsidRDefault="00000000" w:rsidP="00FD67B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</w:t>
      </w:r>
    </w:p>
    <w:p w14:paraId="68E022DB" w14:textId="77777777" w:rsidR="00225363" w:rsidRDefault="00000000" w:rsidP="00FD67BE">
      <w:pPr>
        <w:ind w:firstLine="567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Топкинского муниципального округа</w:t>
      </w:r>
    </w:p>
    <w:p w14:paraId="79A629E2" w14:textId="77777777" w:rsidR="00225363" w:rsidRDefault="00225363" w:rsidP="00FD67BE">
      <w:pPr>
        <w:ind w:firstLine="567"/>
        <w:jc w:val="center"/>
        <w:rPr>
          <w:b/>
          <w:iCs/>
          <w:sz w:val="28"/>
          <w:szCs w:val="28"/>
        </w:rPr>
      </w:pPr>
    </w:p>
    <w:p w14:paraId="76A1CCBE" w14:textId="77777777" w:rsidR="00225363" w:rsidRDefault="00225363" w:rsidP="00FD67BE">
      <w:pPr>
        <w:pStyle w:val="af1"/>
        <w:spacing w:after="0"/>
        <w:ind w:firstLine="567"/>
        <w:rPr>
          <w:b/>
        </w:rPr>
      </w:pPr>
    </w:p>
    <w:p w14:paraId="383888CA" w14:textId="77777777" w:rsidR="00225363" w:rsidRDefault="00000000" w:rsidP="00FD67BE">
      <w:pPr>
        <w:pStyle w:val="afb"/>
        <w:numPr>
          <w:ilvl w:val="1"/>
          <w:numId w:val="1"/>
        </w:numPr>
        <w:tabs>
          <w:tab w:val="left" w:pos="709"/>
          <w:tab w:val="left" w:pos="1134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муниципальные услуги в социальной сфере), потребителю муниципальных услуг в социальной сфере, имеющему право на получение двух и более муниципальных услуг в социальной сфере, которые включены в муниципальные социальные заказы на оказание муниципальных услуг в социальной сфере одного или нескольких уполномоченных органов и </w:t>
      </w:r>
      <w:r>
        <w:rPr>
          <w:spacing w:val="-1"/>
          <w:sz w:val="28"/>
          <w:szCs w:val="28"/>
        </w:rPr>
        <w:t xml:space="preserve">оказание, </w:t>
      </w:r>
      <w:r>
        <w:rPr>
          <w:sz w:val="28"/>
          <w:szCs w:val="28"/>
        </w:rPr>
        <w:t>которых осуществляется в соответствии с социальным сертификатом на получение муниципальной услуги в социальной сфере (далее соответственно - потребитель услуг, муниципальный социальный заказ, социальный сертификат).</w:t>
      </w:r>
    </w:p>
    <w:p w14:paraId="6BE47948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>
        <w:rPr>
          <w:sz w:val="28"/>
          <w:szCs w:val="28"/>
        </w:rPr>
        <w:t xml:space="preserve">Под уполномоченным органом в целях настоящих Правил понимается орган местного самоуправления </w:t>
      </w:r>
      <w:r>
        <w:rPr>
          <w:iCs/>
          <w:sz w:val="28"/>
          <w:szCs w:val="28"/>
        </w:rPr>
        <w:t>Топкинского муниципального округа</w:t>
      </w:r>
      <w:r>
        <w:rPr>
          <w:sz w:val="28"/>
          <w:szCs w:val="28"/>
        </w:rPr>
        <w:t xml:space="preserve">, утверждающий муниципальный социальный заказ и обеспечивающий предоставление муниципальных услуг в социальной сфере потребителям услуг в соответствии с показателями, характеризующими качество оказания муниципальных услуг в социальной сфере и (или) объем оказания таких услуг </w:t>
      </w:r>
      <w:r w:rsidRPr="00FD67BE">
        <w:rPr>
          <w:sz w:val="28"/>
          <w:szCs w:val="28"/>
        </w:rPr>
        <w:t>и установленными муниципальным социальным заказом.</w:t>
      </w:r>
    </w:p>
    <w:p w14:paraId="370DBF6F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rPr>
          <w:sz w:val="28"/>
          <w:szCs w:val="28"/>
        </w:rPr>
      </w:pPr>
      <w:r w:rsidRPr="00FD67BE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-Федеральный закон).</w:t>
      </w:r>
    </w:p>
    <w:p w14:paraId="2575DDF7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lastRenderedPageBreak/>
        <w:t xml:space="preserve">Потребитель услуг в целях получения двух или более муниципальных услуг в социальной сфере, оказываемых в соответствии с социальным сертификатом, вправе в порядке, установленном постановлением администрации </w:t>
      </w:r>
      <w:r w:rsidRPr="00FD67BE">
        <w:rPr>
          <w:iCs/>
          <w:sz w:val="28"/>
          <w:szCs w:val="28"/>
        </w:rPr>
        <w:t xml:space="preserve">Топкинского муниципального округа </w:t>
      </w:r>
      <w:r w:rsidRPr="00FD67BE">
        <w:rPr>
          <w:sz w:val="28"/>
          <w:szCs w:val="28"/>
        </w:rPr>
        <w:t>обратиться в уполномоченный орган (уполномоченные</w:t>
      </w:r>
      <w:r>
        <w:rPr>
          <w:sz w:val="28"/>
          <w:szCs w:val="28"/>
        </w:rPr>
        <w:t xml:space="preserve"> органы) с заявлением </w:t>
      </w:r>
      <w:r w:rsidRPr="00FD67BE">
        <w:rPr>
          <w:sz w:val="28"/>
          <w:szCs w:val="28"/>
        </w:rPr>
        <w:t>на оказание двух и более муниципальных услуг в социальной сфере с использованием социального сертификата (далее – заявление).</w:t>
      </w:r>
    </w:p>
    <w:p w14:paraId="35D12200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rPr>
          <w:sz w:val="28"/>
          <w:szCs w:val="28"/>
        </w:rPr>
      </w:pPr>
      <w:r w:rsidRPr="00FD67BE">
        <w:rPr>
          <w:sz w:val="28"/>
          <w:szCs w:val="28"/>
        </w:rPr>
        <w:t>Потребитель в указанных целях вправе обратиться в уполномоченный орган (уполномоченные органы) с заявлением,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14:paraId="3312289A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709"/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муниципальных услуг в социальной сфере.</w:t>
      </w:r>
    </w:p>
    <w:p w14:paraId="5AAC642D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 xml:space="preserve">Уполномоченный орган в случае наличия у потребителя услуг права </w:t>
      </w:r>
      <w:r w:rsidRPr="00FD67BE">
        <w:rPr>
          <w:spacing w:val="-1"/>
          <w:sz w:val="28"/>
          <w:szCs w:val="28"/>
        </w:rPr>
        <w:t xml:space="preserve">на получение </w:t>
      </w:r>
      <w:r w:rsidRPr="00FD67BE">
        <w:rPr>
          <w:sz w:val="28"/>
          <w:szCs w:val="28"/>
        </w:rPr>
        <w:t xml:space="preserve">двух и более муниципальных услуг в социальной сфере, которые включены в муниципальный социальный заказ одного уполномоченного органа, 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</w:t>
      </w:r>
      <w:r w:rsidRPr="00FD67BE">
        <w:rPr>
          <w:spacing w:val="-1"/>
          <w:sz w:val="28"/>
          <w:szCs w:val="28"/>
        </w:rPr>
        <w:t xml:space="preserve">24.11.2020 № 1915 «Об утверждении </w:t>
      </w:r>
      <w:r w:rsidRPr="00FD67BE">
        <w:rPr>
          <w:sz w:val="28"/>
          <w:szCs w:val="28"/>
        </w:rPr>
        <w:t>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14:paraId="228BF016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rPr>
          <w:sz w:val="28"/>
          <w:szCs w:val="28"/>
        </w:rPr>
      </w:pPr>
      <w:r w:rsidRPr="00FD67BE">
        <w:rPr>
          <w:sz w:val="28"/>
          <w:szCs w:val="28"/>
        </w:rPr>
        <w:t>В случае формирования единого социального сертификата информация о муниципальных услугах в социальной сфере формируется в отношении каждой из муниципальных услуг, на получение которой выдан единый социальный сертификат.</w:t>
      </w:r>
    </w:p>
    <w:p w14:paraId="6D863862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lastRenderedPageBreak/>
        <w:t>Уполномоченные органы в случае наличия у потребителя услуг права на получение двух и более муниципальных услуг в социальной сфере, которые включены в муниципальные социальные заказы нескольких уполномоченных органов, и получения от потребителя услуг соответствующего заявления формируют в рамках своей компетенции информацию по каждой муниципальной услуге в социальной сфере, включаемой в единый социальный сертификат, в соответствии с Общими требованиями.</w:t>
      </w:r>
    </w:p>
    <w:p w14:paraId="512DF0E0" w14:textId="77777777" w:rsidR="00225363" w:rsidRPr="00FD67BE" w:rsidRDefault="00000000" w:rsidP="00FD67BE">
      <w:pPr>
        <w:pStyle w:val="af1"/>
        <w:tabs>
          <w:tab w:val="left" w:pos="1134"/>
        </w:tabs>
        <w:spacing w:after="0"/>
        <w:ind w:firstLine="567"/>
        <w:jc w:val="both"/>
        <w:rPr>
          <w:sz w:val="28"/>
          <w:szCs w:val="28"/>
        </w:rPr>
      </w:pPr>
      <w:r w:rsidRPr="00FD67BE">
        <w:rPr>
          <w:sz w:val="28"/>
          <w:szCs w:val="28"/>
        </w:rPr>
        <w:t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</w:t>
      </w:r>
      <w:r w:rsidRPr="00FD67BE">
        <w:rPr>
          <w:rFonts w:ascii="Calibri" w:hAnsi="Calibri"/>
          <w:sz w:val="28"/>
          <w:szCs w:val="28"/>
        </w:rPr>
        <w:t xml:space="preserve"> </w:t>
      </w:r>
      <w:r w:rsidRPr="00FD67BE">
        <w:rPr>
          <w:sz w:val="28"/>
          <w:szCs w:val="28"/>
        </w:rPr>
        <w:t>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14:paraId="6A7EA327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>Формирование единого социального сертификата в электронном виде производится на основании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(далее–ЕСИА) посредством взаимодействия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взаимодействия, в порядке, установленном приказом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174610F2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709"/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>Идентификация 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страхового номера индивидуального лицевого счета застрахованного лица в системе индивидуального (персонифицированного) учета (СНИЛС) потребителя услуг.</w:t>
      </w:r>
    </w:p>
    <w:p w14:paraId="7604DE77" w14:textId="77777777" w:rsidR="00225363" w:rsidRPr="00FD67BE" w:rsidRDefault="00000000" w:rsidP="00FD67BE">
      <w:pPr>
        <w:pStyle w:val="afb"/>
        <w:numPr>
          <w:ilvl w:val="1"/>
          <w:numId w:val="1"/>
        </w:numPr>
        <w:tabs>
          <w:tab w:val="left" w:pos="1134"/>
        </w:tabs>
        <w:ind w:left="0" w:right="0" w:firstLine="567"/>
        <w:rPr>
          <w:sz w:val="28"/>
          <w:szCs w:val="28"/>
        </w:rPr>
      </w:pPr>
      <w:r w:rsidRPr="00FD67BE">
        <w:rPr>
          <w:sz w:val="28"/>
          <w:szCs w:val="28"/>
        </w:rPr>
        <w:t xml:space="preserve">В случае,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</w:t>
      </w:r>
      <w:r w:rsidRPr="00FD67BE">
        <w:rPr>
          <w:sz w:val="28"/>
          <w:szCs w:val="28"/>
        </w:rPr>
        <w:lastRenderedPageBreak/>
        <w:t>на бумажном носителе, заверенного подписью лица, имеющего право действовать от имени уполномоченного органа.</w:t>
      </w:r>
    </w:p>
    <w:p w14:paraId="33D7712B" w14:textId="77777777" w:rsidR="00225363" w:rsidRPr="00FD67BE" w:rsidRDefault="00225363" w:rsidP="00FD67BE">
      <w:pPr>
        <w:pStyle w:val="af1"/>
        <w:spacing w:after="0" w:line="360" w:lineRule="auto"/>
        <w:ind w:firstLine="567"/>
        <w:rPr>
          <w:color w:val="000000" w:themeColor="text1"/>
          <w:sz w:val="28"/>
          <w:szCs w:val="28"/>
        </w:rPr>
      </w:pPr>
    </w:p>
    <w:sectPr w:rsidR="00225363" w:rsidRPr="00FD67B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324D4" w14:textId="77777777" w:rsidR="00BB307B" w:rsidRDefault="00BB307B">
      <w:r>
        <w:separator/>
      </w:r>
    </w:p>
  </w:endnote>
  <w:endnote w:type="continuationSeparator" w:id="0">
    <w:p w14:paraId="3FA3508A" w14:textId="77777777" w:rsidR="00BB307B" w:rsidRDefault="00BB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41B30" w14:textId="77777777" w:rsidR="00225363" w:rsidRDefault="0000000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CDBD13A" wp14:editId="17F6931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114F659" w14:textId="77777777" w:rsidR="00225363" w:rsidRDefault="00000000">
                          <w:pPr>
                            <w:pStyle w:val="af7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7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C451E" w14:textId="77777777" w:rsidR="00225363" w:rsidRDefault="00225363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73FBD" w14:textId="77777777" w:rsidR="00225363" w:rsidRDefault="00225363">
    <w:pPr>
      <w:pStyle w:val="af7"/>
      <w:jc w:val="right"/>
    </w:pPr>
  </w:p>
  <w:p w14:paraId="2D85186B" w14:textId="77777777" w:rsidR="00225363" w:rsidRDefault="00225363">
    <w:pPr>
      <w:pStyle w:val="af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91204" w14:textId="77777777" w:rsidR="00BB307B" w:rsidRDefault="00BB307B">
      <w:r>
        <w:separator/>
      </w:r>
    </w:p>
  </w:footnote>
  <w:footnote w:type="continuationSeparator" w:id="0">
    <w:p w14:paraId="5121A2E9" w14:textId="77777777" w:rsidR="00BB307B" w:rsidRDefault="00BB3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76230395"/>
      <w:docPartObj>
        <w:docPartGallery w:val="Page Numbers (Top of Page)"/>
        <w:docPartUnique/>
      </w:docPartObj>
    </w:sdtPr>
    <w:sdtContent>
      <w:p w14:paraId="4F55EF10" w14:textId="77777777" w:rsidR="00225363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p>
    </w:sdtContent>
  </w:sdt>
  <w:p w14:paraId="2EC12456" w14:textId="77777777" w:rsidR="00225363" w:rsidRDefault="002253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9AF01" w14:textId="77777777" w:rsidR="00225363" w:rsidRDefault="00225363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A5AF3"/>
    <w:multiLevelType w:val="multilevel"/>
    <w:tmpl w:val="F10A9F20"/>
    <w:lvl w:ilvl="0">
      <w:start w:val="1"/>
      <w:numFmt w:val="decimal"/>
      <w:lvlText w:val="%1."/>
      <w:lvlJc w:val="left"/>
      <w:pPr>
        <w:tabs>
          <w:tab w:val="num" w:pos="822"/>
        </w:tabs>
        <w:ind w:left="822" w:hanging="360"/>
      </w:pPr>
    </w:lvl>
    <w:lvl w:ilvl="1">
      <w:start w:val="1"/>
      <w:numFmt w:val="decimal"/>
      <w:lvlText w:val="%2."/>
      <w:lvlJc w:val="left"/>
      <w:pPr>
        <w:tabs>
          <w:tab w:val="num" w:pos="1182"/>
        </w:tabs>
        <w:ind w:left="1182" w:hanging="360"/>
      </w:pPr>
    </w:lvl>
    <w:lvl w:ilvl="2">
      <w:start w:val="1"/>
      <w:numFmt w:val="decimal"/>
      <w:lvlText w:val="%3."/>
      <w:lvlJc w:val="left"/>
      <w:pPr>
        <w:tabs>
          <w:tab w:val="num" w:pos="1542"/>
        </w:tabs>
        <w:ind w:left="1542" w:hanging="360"/>
      </w:pPr>
    </w:lvl>
    <w:lvl w:ilvl="3">
      <w:start w:val="1"/>
      <w:numFmt w:val="decimal"/>
      <w:lvlText w:val="%4."/>
      <w:lvlJc w:val="left"/>
      <w:pPr>
        <w:tabs>
          <w:tab w:val="num" w:pos="1902"/>
        </w:tabs>
        <w:ind w:left="1902" w:hanging="360"/>
      </w:pPr>
    </w:lvl>
    <w:lvl w:ilvl="4">
      <w:start w:val="1"/>
      <w:numFmt w:val="decimal"/>
      <w:lvlText w:val="%5."/>
      <w:lvlJc w:val="left"/>
      <w:pPr>
        <w:tabs>
          <w:tab w:val="num" w:pos="2262"/>
        </w:tabs>
        <w:ind w:left="2262" w:hanging="360"/>
      </w:pPr>
    </w:lvl>
    <w:lvl w:ilvl="5">
      <w:start w:val="1"/>
      <w:numFmt w:val="decimal"/>
      <w:lvlText w:val="%6."/>
      <w:lvlJc w:val="left"/>
      <w:pPr>
        <w:tabs>
          <w:tab w:val="num" w:pos="2622"/>
        </w:tabs>
        <w:ind w:left="2622" w:hanging="360"/>
      </w:pPr>
    </w:lvl>
    <w:lvl w:ilvl="6">
      <w:start w:val="1"/>
      <w:numFmt w:val="decimal"/>
      <w:lvlText w:val="%7."/>
      <w:lvlJc w:val="left"/>
      <w:pPr>
        <w:tabs>
          <w:tab w:val="num" w:pos="2982"/>
        </w:tabs>
        <w:ind w:left="2982" w:hanging="360"/>
      </w:pPr>
    </w:lvl>
    <w:lvl w:ilvl="7">
      <w:start w:val="1"/>
      <w:numFmt w:val="decimal"/>
      <w:lvlText w:val="%8."/>
      <w:lvlJc w:val="left"/>
      <w:pPr>
        <w:tabs>
          <w:tab w:val="num" w:pos="3342"/>
        </w:tabs>
        <w:ind w:left="3342" w:hanging="360"/>
      </w:pPr>
    </w:lvl>
    <w:lvl w:ilvl="8">
      <w:start w:val="1"/>
      <w:numFmt w:val="decimal"/>
      <w:lvlText w:val="%9."/>
      <w:lvlJc w:val="left"/>
      <w:pPr>
        <w:tabs>
          <w:tab w:val="num" w:pos="3702"/>
        </w:tabs>
        <w:ind w:left="3702" w:hanging="360"/>
      </w:pPr>
    </w:lvl>
  </w:abstractNum>
  <w:abstractNum w:abstractNumId="1" w15:restartNumberingAfterBreak="0">
    <w:nsid w:val="6B1D0F99"/>
    <w:multiLevelType w:val="multilevel"/>
    <w:tmpl w:val="1286E2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318337D"/>
    <w:multiLevelType w:val="multilevel"/>
    <w:tmpl w:val="1DC43F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6227103">
    <w:abstractNumId w:val="1"/>
  </w:num>
  <w:num w:numId="2" w16cid:durableId="2012176207">
    <w:abstractNumId w:val="0"/>
  </w:num>
  <w:num w:numId="3" w16cid:durableId="128276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363"/>
    <w:rsid w:val="00225363"/>
    <w:rsid w:val="00B247AE"/>
    <w:rsid w:val="00BB307B"/>
    <w:rsid w:val="00FD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AFA9"/>
  <w15:docId w15:val="{5F4DD3FA-4981-4315-9965-A83002D7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ae">
    <w:name w:val="Маркеры"/>
    <w:qFormat/>
    <w:rPr>
      <w:rFonts w:ascii="OpenSymbol" w:eastAsia="OpenSymbol" w:hAnsi="OpenSymbol" w:cs="OpenSymbol"/>
    </w:rPr>
  </w:style>
  <w:style w:type="character" w:customStyle="1" w:styleId="af">
    <w:name w:val="Символ нумерации"/>
    <w:qFormat/>
  </w:style>
  <w:style w:type="paragraph" w:styleId="af0">
    <w:name w:val="Title"/>
    <w:basedOn w:val="a0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0"/>
    <w:rsid w:val="006B3F96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6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7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8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9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a">
    <w:name w:val="Содержимое врезки"/>
    <w:basedOn w:val="a0"/>
    <w:qFormat/>
  </w:style>
  <w:style w:type="paragraph" w:styleId="afb">
    <w:name w:val="List Paragraph"/>
    <w:basedOn w:val="a0"/>
    <w:qFormat/>
    <w:pPr>
      <w:ind w:left="102" w:right="103" w:firstLine="707"/>
      <w:jc w:val="both"/>
    </w:pPr>
  </w:style>
  <w:style w:type="table" w:styleId="afc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78788-3DF3-4E02-BECF-28E0E534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1405</Words>
  <Characters>8013</Characters>
  <Application>Microsoft Office Word</Application>
  <DocSecurity>0</DocSecurity>
  <Lines>66</Lines>
  <Paragraphs>18</Paragraphs>
  <ScaleCrop>false</ScaleCrop>
  <Company>Грузовой терминал Пулково</Company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39</cp:revision>
  <cp:lastPrinted>2024-12-02T13:28:00Z</cp:lastPrinted>
  <dcterms:created xsi:type="dcterms:W3CDTF">2019-01-28T08:05:00Z</dcterms:created>
  <dcterms:modified xsi:type="dcterms:W3CDTF">2024-12-13T06:25:00Z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