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D4533" w14:textId="77777777" w:rsidR="00B33CE4" w:rsidRDefault="00000000">
      <w:pPr>
        <w:jc w:val="center"/>
        <w:rPr>
          <w:b/>
          <w:sz w:val="36"/>
          <w:szCs w:val="36"/>
        </w:rPr>
      </w:pPr>
      <w:r>
        <w:rPr>
          <w:noProof/>
        </w:rPr>
        <w:drawing>
          <wp:inline distT="0" distB="0" distL="0" distR="0" wp14:anchorId="7CD57EDF" wp14:editId="25711FD5">
            <wp:extent cx="678180" cy="843280"/>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8"/>
                    <a:srcRect l="-22" t="-17" r="-22" b="-17"/>
                    <a:stretch>
                      <a:fillRect/>
                    </a:stretch>
                  </pic:blipFill>
                  <pic:spPr bwMode="auto">
                    <a:xfrm>
                      <a:off x="0" y="0"/>
                      <a:ext cx="678180" cy="843280"/>
                    </a:xfrm>
                    <a:prstGeom prst="rect">
                      <a:avLst/>
                    </a:prstGeom>
                    <a:noFill/>
                  </pic:spPr>
                </pic:pic>
              </a:graphicData>
            </a:graphic>
          </wp:inline>
        </w:drawing>
      </w:r>
    </w:p>
    <w:p w14:paraId="43548D58" w14:textId="77777777" w:rsidR="00B33CE4" w:rsidRDefault="00000000">
      <w:pPr>
        <w:jc w:val="center"/>
        <w:rPr>
          <w:b/>
          <w:sz w:val="36"/>
          <w:szCs w:val="36"/>
        </w:rPr>
      </w:pPr>
      <w:r>
        <w:rPr>
          <w:b/>
          <w:sz w:val="36"/>
          <w:szCs w:val="36"/>
        </w:rPr>
        <w:t>Российская Федерация</w:t>
      </w:r>
    </w:p>
    <w:p w14:paraId="1DBF3E51" w14:textId="77777777" w:rsidR="00B33CE4" w:rsidRDefault="00000000">
      <w:pPr>
        <w:jc w:val="center"/>
        <w:rPr>
          <w:b/>
          <w:sz w:val="28"/>
          <w:szCs w:val="28"/>
        </w:rPr>
      </w:pPr>
      <w:r>
        <w:rPr>
          <w:b/>
          <w:sz w:val="28"/>
          <w:szCs w:val="28"/>
        </w:rPr>
        <w:t>КЕМЕРОВСКАЯ ОБЛАСТЬ - КУЗБАСС</w:t>
      </w:r>
    </w:p>
    <w:p w14:paraId="4CC658A1" w14:textId="77777777" w:rsidR="00B33CE4" w:rsidRDefault="00000000">
      <w:pPr>
        <w:jc w:val="center"/>
        <w:rPr>
          <w:b/>
          <w:sz w:val="36"/>
          <w:szCs w:val="36"/>
        </w:rPr>
      </w:pPr>
      <w:r>
        <w:rPr>
          <w:b/>
          <w:sz w:val="36"/>
          <w:szCs w:val="36"/>
        </w:rPr>
        <w:t>Топкинский муниципальный округ</w:t>
      </w:r>
    </w:p>
    <w:p w14:paraId="704302F5" w14:textId="77777777" w:rsidR="00B33CE4" w:rsidRDefault="00000000">
      <w:pPr>
        <w:jc w:val="center"/>
        <w:rPr>
          <w:b/>
          <w:sz w:val="28"/>
          <w:szCs w:val="28"/>
        </w:rPr>
      </w:pPr>
      <w:r>
        <w:rPr>
          <w:b/>
          <w:sz w:val="28"/>
          <w:szCs w:val="28"/>
        </w:rPr>
        <w:t xml:space="preserve">АДМИНИСТРАЦИЯ </w:t>
      </w:r>
    </w:p>
    <w:p w14:paraId="55D5757A" w14:textId="77777777" w:rsidR="00B33CE4" w:rsidRDefault="00000000">
      <w:pPr>
        <w:jc w:val="center"/>
        <w:rPr>
          <w:b/>
          <w:sz w:val="28"/>
          <w:szCs w:val="28"/>
        </w:rPr>
      </w:pPr>
      <w:r>
        <w:rPr>
          <w:b/>
          <w:sz w:val="28"/>
          <w:szCs w:val="28"/>
        </w:rPr>
        <w:t xml:space="preserve">ТОПКИНСКОГО МУНИЦИПАЛЬНОГО </w:t>
      </w:r>
      <w:r>
        <w:rPr>
          <w:b/>
          <w:caps/>
          <w:sz w:val="28"/>
          <w:szCs w:val="28"/>
        </w:rPr>
        <w:t>округа</w:t>
      </w:r>
    </w:p>
    <w:p w14:paraId="7908A88D" w14:textId="77777777" w:rsidR="00B33CE4" w:rsidRDefault="00000000">
      <w:pPr>
        <w:pStyle w:val="1"/>
      </w:pPr>
      <w:r>
        <w:t>ПОСТАНОВЛЕНИЕ</w:t>
      </w:r>
    </w:p>
    <w:p w14:paraId="5C372441" w14:textId="77777777" w:rsidR="00B33CE4" w:rsidRDefault="00B33CE4">
      <w:pPr>
        <w:jc w:val="center"/>
        <w:rPr>
          <w:b/>
          <w:sz w:val="28"/>
        </w:rPr>
      </w:pPr>
    </w:p>
    <w:p w14:paraId="4A76B558" w14:textId="2BFD6613" w:rsidR="00B33CE4" w:rsidRDefault="00000000">
      <w:pPr>
        <w:jc w:val="center"/>
      </w:pPr>
      <w:r>
        <w:rPr>
          <w:b/>
          <w:sz w:val="28"/>
          <w:szCs w:val="28"/>
        </w:rPr>
        <w:t xml:space="preserve">от </w:t>
      </w:r>
      <w:r w:rsidR="001E62AD">
        <w:rPr>
          <w:b/>
          <w:sz w:val="28"/>
          <w:szCs w:val="28"/>
        </w:rPr>
        <w:t>________________</w:t>
      </w:r>
      <w:r>
        <w:rPr>
          <w:b/>
          <w:sz w:val="28"/>
          <w:szCs w:val="28"/>
        </w:rPr>
        <w:t xml:space="preserve"> 2025 года № </w:t>
      </w:r>
      <w:r w:rsidR="001E62AD">
        <w:rPr>
          <w:b/>
          <w:sz w:val="28"/>
          <w:szCs w:val="28"/>
        </w:rPr>
        <w:t>_____</w:t>
      </w:r>
      <w:r>
        <w:rPr>
          <w:b/>
          <w:sz w:val="28"/>
          <w:szCs w:val="28"/>
        </w:rPr>
        <w:t xml:space="preserve">-п </w:t>
      </w:r>
    </w:p>
    <w:p w14:paraId="4717C1BE" w14:textId="77777777" w:rsidR="00B33CE4" w:rsidRDefault="00000000">
      <w:pPr>
        <w:jc w:val="center"/>
        <w:rPr>
          <w:b/>
          <w:sz w:val="28"/>
          <w:szCs w:val="28"/>
        </w:rPr>
      </w:pPr>
      <w:r>
        <w:rPr>
          <w:b/>
          <w:sz w:val="28"/>
          <w:szCs w:val="28"/>
        </w:rPr>
        <w:t>г.Топки</w:t>
      </w:r>
    </w:p>
    <w:p w14:paraId="75706884" w14:textId="77777777" w:rsidR="00B33CE4" w:rsidRDefault="00B33CE4">
      <w:pPr>
        <w:jc w:val="center"/>
        <w:rPr>
          <w:b/>
          <w:sz w:val="28"/>
          <w:szCs w:val="28"/>
        </w:rPr>
      </w:pPr>
    </w:p>
    <w:p w14:paraId="74668FA1" w14:textId="77777777" w:rsidR="00B33CE4" w:rsidRDefault="00000000">
      <w:pPr>
        <w:jc w:val="center"/>
        <w:rPr>
          <w:b/>
          <w:bCs/>
          <w:sz w:val="28"/>
          <w:szCs w:val="28"/>
        </w:rPr>
      </w:pPr>
      <w:bookmarkStart w:id="0" w:name="__DdeLink__15533_883691448"/>
      <w:r>
        <w:rPr>
          <w:b/>
          <w:bCs/>
          <w:color w:val="000000"/>
          <w:sz w:val="28"/>
          <w:szCs w:val="28"/>
        </w:rPr>
        <w:t xml:space="preserve">Об утверждении муниципальной программы </w:t>
      </w:r>
      <w:bookmarkEnd w:id="0"/>
      <w:r>
        <w:rPr>
          <w:b/>
          <w:bCs/>
          <w:color w:val="000000"/>
          <w:sz w:val="28"/>
          <w:szCs w:val="28"/>
        </w:rPr>
        <w:t>«Культура Топкинского муниципального округа» на 2026 – 2028 годы</w:t>
      </w:r>
    </w:p>
    <w:p w14:paraId="1DA1011C" w14:textId="77777777" w:rsidR="00B33CE4" w:rsidRDefault="00B33CE4">
      <w:pPr>
        <w:tabs>
          <w:tab w:val="left" w:pos="993"/>
        </w:tabs>
        <w:ind w:firstLine="567"/>
        <w:jc w:val="both"/>
        <w:rPr>
          <w:color w:val="000000"/>
        </w:rPr>
      </w:pPr>
    </w:p>
    <w:p w14:paraId="44B45F1F" w14:textId="77777777" w:rsidR="00B33CE4" w:rsidRDefault="00B33CE4">
      <w:pPr>
        <w:tabs>
          <w:tab w:val="left" w:pos="993"/>
        </w:tabs>
        <w:ind w:firstLine="567"/>
        <w:jc w:val="both"/>
        <w:rPr>
          <w:color w:val="000000"/>
        </w:rPr>
      </w:pPr>
    </w:p>
    <w:p w14:paraId="56B1FAD5" w14:textId="77777777" w:rsidR="00B33CE4" w:rsidRDefault="00000000">
      <w:pPr>
        <w:tabs>
          <w:tab w:val="left" w:pos="993"/>
        </w:tabs>
        <w:ind w:firstLine="567"/>
        <w:jc w:val="both"/>
        <w:rPr>
          <w:sz w:val="28"/>
          <w:szCs w:val="28"/>
        </w:rPr>
      </w:pPr>
      <w:r>
        <w:rPr>
          <w:color w:val="000000"/>
          <w:sz w:val="28"/>
          <w:szCs w:val="28"/>
        </w:rPr>
        <w:t xml:space="preserve">В </w:t>
      </w:r>
      <w:r>
        <w:rPr>
          <w:color w:val="000000"/>
          <w:sz w:val="28"/>
          <w:szCs w:val="28"/>
          <w:highlight w:val="white"/>
        </w:rPr>
        <w:t>соответствии со статьей 179 Бюджетного кодекса Российской Федерации,</w:t>
      </w:r>
      <w:r>
        <w:rPr>
          <w:color w:val="000000"/>
          <w:sz w:val="24"/>
          <w:szCs w:val="24"/>
          <w:highlight w:val="white"/>
        </w:rPr>
        <w:t xml:space="preserve"> </w:t>
      </w:r>
      <w:bookmarkStart w:id="1" w:name="__DdeLink__18050_883691448"/>
      <w:r>
        <w:rPr>
          <w:color w:val="000000"/>
          <w:sz w:val="28"/>
          <w:szCs w:val="28"/>
          <w:highlight w:val="white"/>
        </w:rPr>
        <w:t>постановлением администрации Топкинского муниципального округа от 20.05.2025 № 827-п «Об утверждении Порядка разработки и реализации муниципальных программ Топкинского муниципального округа»</w:t>
      </w:r>
      <w:bookmarkEnd w:id="1"/>
      <w:r>
        <w:rPr>
          <w:color w:val="000000"/>
          <w:sz w:val="28"/>
          <w:szCs w:val="28"/>
        </w:rPr>
        <w:t>:</w:t>
      </w:r>
    </w:p>
    <w:p w14:paraId="04F09DAA" w14:textId="77777777" w:rsidR="00B33CE4" w:rsidRDefault="00000000">
      <w:pPr>
        <w:ind w:firstLine="567"/>
        <w:jc w:val="both"/>
        <w:rPr>
          <w:sz w:val="28"/>
          <w:szCs w:val="28"/>
        </w:rPr>
      </w:pPr>
      <w:r>
        <w:rPr>
          <w:color w:val="000000"/>
          <w:sz w:val="28"/>
          <w:szCs w:val="28"/>
        </w:rPr>
        <w:t>1. Утвердить муниципальную программу «Культура Топкинского муниципального округа» на 2026 – 2028 годы.</w:t>
      </w:r>
    </w:p>
    <w:p w14:paraId="1DDD45E5" w14:textId="77777777" w:rsidR="00B33CE4" w:rsidRDefault="00000000">
      <w:pPr>
        <w:tabs>
          <w:tab w:val="left" w:pos="993"/>
        </w:tabs>
        <w:ind w:firstLine="567"/>
        <w:jc w:val="both"/>
        <w:rPr>
          <w:color w:val="000000"/>
          <w:sz w:val="28"/>
          <w:szCs w:val="28"/>
        </w:rPr>
      </w:pPr>
      <w:bookmarkStart w:id="2" w:name="__DdeLink__18077_883691448"/>
      <w:r>
        <w:rPr>
          <w:color w:val="000000"/>
          <w:sz w:val="28"/>
          <w:szCs w:val="28"/>
        </w:rPr>
        <w:t>2. Финансовому управлению администрации Топкинского муниципального округа предусмотреть в бюджете Топкинского муниципального округа на 2026 год и плановый период 2027-2028 годов ассигнования на реализацию мероприятий муниципальной программы.</w:t>
      </w:r>
    </w:p>
    <w:p w14:paraId="4CCF3270" w14:textId="77777777" w:rsidR="00B33CE4" w:rsidRDefault="00000000">
      <w:pPr>
        <w:tabs>
          <w:tab w:val="left" w:pos="993"/>
        </w:tabs>
        <w:ind w:firstLine="567"/>
        <w:jc w:val="both"/>
        <w:rPr>
          <w:sz w:val="28"/>
          <w:szCs w:val="28"/>
        </w:rPr>
      </w:pPr>
      <w:r>
        <w:rPr>
          <w:sz w:val="28"/>
          <w:szCs w:val="28"/>
        </w:rPr>
        <w:t xml:space="preserve">3. </w:t>
      </w:r>
      <w:r>
        <w:rPr>
          <w:color w:val="000000"/>
          <w:sz w:val="28"/>
          <w:szCs w:val="28"/>
        </w:rPr>
        <w:t>Признать утратившими силу с 01.01.2026 года:</w:t>
      </w:r>
      <w:bookmarkEnd w:id="2"/>
    </w:p>
    <w:p w14:paraId="43CEE122" w14:textId="77777777" w:rsidR="00B33CE4" w:rsidRDefault="00000000">
      <w:pPr>
        <w:tabs>
          <w:tab w:val="left" w:pos="993"/>
        </w:tabs>
        <w:ind w:firstLine="567"/>
        <w:jc w:val="both"/>
        <w:rPr>
          <w:sz w:val="28"/>
          <w:szCs w:val="28"/>
        </w:rPr>
      </w:pPr>
      <w:r>
        <w:rPr>
          <w:color w:val="000000"/>
          <w:sz w:val="28"/>
          <w:szCs w:val="28"/>
        </w:rPr>
        <w:t>- постановление администрации Топкинского муниципального района от 24.10.2019 № 837-п «Об утверждении муниципальной программы «Культура Топкинского муниципального округа» на 2020-2027 годы»;</w:t>
      </w:r>
    </w:p>
    <w:p w14:paraId="729FA526" w14:textId="77777777" w:rsidR="00B33CE4" w:rsidRDefault="00000000">
      <w:pPr>
        <w:numPr>
          <w:ilvl w:val="0"/>
          <w:numId w:val="1"/>
        </w:numPr>
        <w:tabs>
          <w:tab w:val="left" w:pos="993"/>
        </w:tabs>
        <w:ind w:firstLine="567"/>
        <w:jc w:val="both"/>
        <w:rPr>
          <w:sz w:val="28"/>
          <w:szCs w:val="28"/>
        </w:rPr>
      </w:pPr>
      <w:r>
        <w:rPr>
          <w:color w:val="000000"/>
          <w:sz w:val="28"/>
          <w:szCs w:val="28"/>
        </w:rPr>
        <w:t>- постановление администрации Топкинского муниципального округа от 13.05.2022 № 587-п «О внесении изменений в постановление администрации Топкинского муниципального района от 24.10.2019 № 837-п «Об утверждении муниципальной программы «Культура Топкинского муниципального округа» на 2020-2024 годы»;</w:t>
      </w:r>
    </w:p>
    <w:p w14:paraId="718F8DCD" w14:textId="77777777" w:rsidR="00B33CE4" w:rsidRDefault="00000000">
      <w:pPr>
        <w:numPr>
          <w:ilvl w:val="0"/>
          <w:numId w:val="1"/>
        </w:numPr>
        <w:tabs>
          <w:tab w:val="left" w:pos="993"/>
        </w:tabs>
        <w:ind w:firstLine="567"/>
        <w:jc w:val="both"/>
        <w:rPr>
          <w:sz w:val="28"/>
          <w:szCs w:val="28"/>
        </w:rPr>
      </w:pPr>
      <w:r>
        <w:rPr>
          <w:color w:val="000000"/>
          <w:sz w:val="28"/>
          <w:szCs w:val="28"/>
        </w:rPr>
        <w:t>- постановление администрации Топкинского муниципального округа от 12.08.2022 № 1051-п «О внесении изменений в постановление администрации Топкинского муниципального района от 24.10.2019 № 837-п «Об утверждении муниципальной программы «Культура Топкинского муниципального округа» на 2020-2024 годы»;</w:t>
      </w:r>
    </w:p>
    <w:p w14:paraId="2B3FDA00" w14:textId="77777777" w:rsidR="00B33CE4" w:rsidRDefault="00000000">
      <w:pPr>
        <w:numPr>
          <w:ilvl w:val="0"/>
          <w:numId w:val="1"/>
        </w:numPr>
        <w:tabs>
          <w:tab w:val="left" w:pos="993"/>
        </w:tabs>
        <w:ind w:firstLine="567"/>
        <w:jc w:val="both"/>
        <w:rPr>
          <w:sz w:val="28"/>
          <w:szCs w:val="28"/>
        </w:rPr>
      </w:pPr>
      <w:r>
        <w:rPr>
          <w:color w:val="000000"/>
          <w:sz w:val="28"/>
          <w:szCs w:val="28"/>
        </w:rPr>
        <w:t>- постановление администрации Топкинского муниципального округа от 30.01.2023 № 111-п «О внесении изменений в постановление администрации Топкинского муниципального района от 24.10.2019 № 837-</w:t>
      </w:r>
      <w:r>
        <w:rPr>
          <w:color w:val="000000"/>
          <w:sz w:val="28"/>
          <w:szCs w:val="28"/>
        </w:rPr>
        <w:lastRenderedPageBreak/>
        <w:t>п «Об утверждении муниципальной программы «Культура Топкинского муниципального округа» на 2020-2024 годы»;</w:t>
      </w:r>
    </w:p>
    <w:p w14:paraId="4B9AF476" w14:textId="77777777" w:rsidR="00B33CE4" w:rsidRDefault="00000000">
      <w:pPr>
        <w:numPr>
          <w:ilvl w:val="0"/>
          <w:numId w:val="1"/>
        </w:numPr>
        <w:tabs>
          <w:tab w:val="left" w:pos="993"/>
        </w:tabs>
        <w:ind w:firstLine="567"/>
        <w:jc w:val="both"/>
        <w:rPr>
          <w:sz w:val="28"/>
          <w:szCs w:val="28"/>
        </w:rPr>
      </w:pPr>
      <w:r>
        <w:rPr>
          <w:color w:val="000000"/>
          <w:sz w:val="28"/>
          <w:szCs w:val="28"/>
        </w:rPr>
        <w:t>- постановление администрации Топкинского муниципального округа от 20.06.2023 № 976-п «О внесении изменений в постановление администрации Топкинского муниципального района от 24.10.2019 № 837-п «Об утверждении муниципальной программы «Культура Топкинского муниципального округа» на 2020-2025 годы»;</w:t>
      </w:r>
    </w:p>
    <w:p w14:paraId="12A13121" w14:textId="77777777" w:rsidR="00B33CE4" w:rsidRDefault="00000000">
      <w:pPr>
        <w:numPr>
          <w:ilvl w:val="0"/>
          <w:numId w:val="1"/>
        </w:numPr>
        <w:tabs>
          <w:tab w:val="left" w:pos="993"/>
        </w:tabs>
        <w:ind w:firstLine="567"/>
        <w:jc w:val="both"/>
        <w:rPr>
          <w:sz w:val="28"/>
          <w:szCs w:val="28"/>
        </w:rPr>
      </w:pPr>
      <w:r>
        <w:rPr>
          <w:color w:val="000000"/>
          <w:sz w:val="28"/>
          <w:szCs w:val="28"/>
        </w:rPr>
        <w:t>- постановление администрации Топкинского муниципального округа 10.11.2023 № 1944-п «О внесении изменений в постановление администрации Топкинского муниципального района от 24.10.2019 № 837-п «Об утверждении муниципальной программы «Культура Топкинского муниципального округа» 2020-2025 годы»;</w:t>
      </w:r>
    </w:p>
    <w:p w14:paraId="4CE685CC" w14:textId="77777777" w:rsidR="00B33CE4" w:rsidRDefault="00000000">
      <w:pPr>
        <w:tabs>
          <w:tab w:val="left" w:pos="993"/>
        </w:tabs>
        <w:ind w:firstLine="567"/>
        <w:jc w:val="both"/>
        <w:rPr>
          <w:sz w:val="28"/>
          <w:szCs w:val="28"/>
        </w:rPr>
      </w:pPr>
      <w:r>
        <w:rPr>
          <w:color w:val="000000"/>
          <w:sz w:val="28"/>
          <w:szCs w:val="28"/>
        </w:rPr>
        <w:t>- постановление администрации Топкинского муниципального округа от 11.03.2025 № 413-п «О внесении изменений в постановление администрации Топкинского муниципального района от 24.10.2019 № 837-п «Об утверждении муниципальной программы «Культура Топкинского муниципального округа» на 2020-2026 годы»</w:t>
      </w:r>
      <w:r>
        <w:rPr>
          <w:sz w:val="28"/>
          <w:szCs w:val="28"/>
        </w:rPr>
        <w:t>.</w:t>
      </w:r>
    </w:p>
    <w:p w14:paraId="42A7AF89" w14:textId="77777777" w:rsidR="00B33CE4" w:rsidRDefault="00000000">
      <w:pPr>
        <w:tabs>
          <w:tab w:val="left" w:pos="993"/>
        </w:tabs>
        <w:ind w:firstLine="567"/>
        <w:jc w:val="both"/>
        <w:rPr>
          <w:color w:val="000000"/>
          <w:sz w:val="28"/>
          <w:szCs w:val="28"/>
        </w:rPr>
      </w:pPr>
      <w:r>
        <w:rPr>
          <w:color w:val="000000"/>
          <w:sz w:val="28"/>
          <w:szCs w:val="28"/>
        </w:rPr>
        <w:t>4. Разместить постановление на официальном сайте администрации Топкинского муниципального округа в информационно-телекоммуникационной сети «Интернет».</w:t>
      </w:r>
    </w:p>
    <w:p w14:paraId="3605FF19" w14:textId="77777777" w:rsidR="00B33CE4" w:rsidRDefault="00000000">
      <w:pPr>
        <w:tabs>
          <w:tab w:val="left" w:pos="993"/>
        </w:tabs>
        <w:ind w:firstLine="567"/>
        <w:jc w:val="both"/>
        <w:rPr>
          <w:color w:val="000000"/>
          <w:sz w:val="28"/>
          <w:szCs w:val="28"/>
        </w:rPr>
      </w:pPr>
      <w:r>
        <w:rPr>
          <w:color w:val="000000"/>
          <w:sz w:val="28"/>
          <w:szCs w:val="28"/>
        </w:rPr>
        <w:t xml:space="preserve">5. Контроль за исполнением постановления возложить на </w:t>
      </w:r>
      <w:r>
        <w:rPr>
          <w:sz w:val="28"/>
          <w:szCs w:val="28"/>
        </w:rPr>
        <w:t xml:space="preserve">заместителя главы Топкинского муниципального округа по социальным вопросам </w:t>
      </w:r>
      <w:proofErr w:type="spellStart"/>
      <w:r>
        <w:rPr>
          <w:sz w:val="28"/>
          <w:szCs w:val="28"/>
        </w:rPr>
        <w:t>Т.Н.</w:t>
      </w:r>
      <w:r>
        <w:rPr>
          <w:sz w:val="28"/>
          <w:szCs w:val="28"/>
          <w:highlight w:val="white"/>
        </w:rPr>
        <w:t>Смыкову</w:t>
      </w:r>
      <w:proofErr w:type="spellEnd"/>
      <w:r>
        <w:rPr>
          <w:sz w:val="28"/>
          <w:szCs w:val="28"/>
          <w:highlight w:val="white"/>
        </w:rPr>
        <w:t xml:space="preserve">. </w:t>
      </w:r>
    </w:p>
    <w:p w14:paraId="1F18443E" w14:textId="77777777" w:rsidR="00B33CE4" w:rsidRDefault="00000000">
      <w:pPr>
        <w:tabs>
          <w:tab w:val="left" w:pos="993"/>
        </w:tabs>
        <w:ind w:firstLine="567"/>
        <w:jc w:val="both"/>
        <w:rPr>
          <w:sz w:val="28"/>
          <w:szCs w:val="28"/>
        </w:rPr>
      </w:pPr>
      <w:bookmarkStart w:id="3" w:name="__DdeLink__18063_883691448"/>
      <w:r>
        <w:rPr>
          <w:color w:val="000000"/>
          <w:sz w:val="28"/>
          <w:szCs w:val="28"/>
          <w:highlight w:val="white"/>
        </w:rPr>
        <w:t xml:space="preserve">6.  </w:t>
      </w:r>
      <w:r>
        <w:rPr>
          <w:color w:val="000000" w:themeColor="text1"/>
          <w:sz w:val="28"/>
          <w:szCs w:val="28"/>
          <w:highlight w:val="white"/>
        </w:rPr>
        <w:t>Постановление вступает в силу после официального обнародования и распространяет свое действие на правоотношения, возникшие с 01.01.2026 года.</w:t>
      </w:r>
      <w:bookmarkEnd w:id="3"/>
    </w:p>
    <w:p w14:paraId="00FEB00E" w14:textId="77777777" w:rsidR="00B33CE4" w:rsidRDefault="00B33CE4">
      <w:pPr>
        <w:ind w:firstLine="709"/>
        <w:rPr>
          <w:color w:val="000000"/>
          <w:sz w:val="28"/>
          <w:szCs w:val="28"/>
        </w:rPr>
      </w:pPr>
    </w:p>
    <w:p w14:paraId="45B4BF09" w14:textId="77777777" w:rsidR="00B33CE4" w:rsidRDefault="00B33CE4">
      <w:pPr>
        <w:ind w:firstLine="709"/>
        <w:rPr>
          <w:sz w:val="28"/>
          <w:szCs w:val="28"/>
        </w:rPr>
      </w:pPr>
    </w:p>
    <w:p w14:paraId="42118DB8" w14:textId="77777777" w:rsidR="00B33CE4" w:rsidRDefault="00000000">
      <w:pPr>
        <w:jc w:val="both"/>
        <w:rPr>
          <w:sz w:val="28"/>
          <w:szCs w:val="28"/>
        </w:rPr>
      </w:pPr>
      <w:r>
        <w:rPr>
          <w:sz w:val="28"/>
          <w:szCs w:val="28"/>
        </w:rPr>
        <w:t>Глава Топкинского</w:t>
      </w:r>
    </w:p>
    <w:p w14:paraId="36769BCB" w14:textId="77777777" w:rsidR="00B33CE4" w:rsidRDefault="00000000">
      <w:pPr>
        <w:jc w:val="both"/>
        <w:rPr>
          <w:sz w:val="28"/>
          <w:szCs w:val="28"/>
        </w:rPr>
      </w:pPr>
      <w:r>
        <w:rPr>
          <w:sz w:val="28"/>
          <w:szCs w:val="28"/>
        </w:rPr>
        <w:t>муниципального округа                                                                       С.В. Фролов</w:t>
      </w:r>
    </w:p>
    <w:p w14:paraId="7F438D50" w14:textId="77777777" w:rsidR="00B33CE4" w:rsidRDefault="00B33CE4">
      <w:pPr>
        <w:jc w:val="both"/>
        <w:rPr>
          <w:sz w:val="28"/>
          <w:szCs w:val="28"/>
        </w:rPr>
      </w:pPr>
    </w:p>
    <w:p w14:paraId="5D913CB5" w14:textId="77777777" w:rsidR="00B33CE4" w:rsidRDefault="00B33CE4">
      <w:pPr>
        <w:jc w:val="both"/>
        <w:rPr>
          <w:sz w:val="28"/>
          <w:szCs w:val="28"/>
        </w:rPr>
      </w:pPr>
    </w:p>
    <w:p w14:paraId="27D2D554" w14:textId="77777777" w:rsidR="00B33CE4" w:rsidRDefault="00B33CE4">
      <w:pPr>
        <w:jc w:val="both"/>
        <w:rPr>
          <w:sz w:val="28"/>
          <w:szCs w:val="28"/>
        </w:rPr>
      </w:pPr>
    </w:p>
    <w:p w14:paraId="5E4ECEBB" w14:textId="77777777" w:rsidR="00B33CE4" w:rsidRDefault="00B33CE4">
      <w:pPr>
        <w:jc w:val="both"/>
        <w:rPr>
          <w:sz w:val="28"/>
          <w:szCs w:val="28"/>
        </w:rPr>
      </w:pPr>
    </w:p>
    <w:p w14:paraId="105DC643" w14:textId="77777777" w:rsidR="00B33CE4" w:rsidRDefault="00B33CE4">
      <w:pPr>
        <w:jc w:val="both"/>
        <w:rPr>
          <w:sz w:val="28"/>
          <w:szCs w:val="28"/>
        </w:rPr>
      </w:pPr>
    </w:p>
    <w:p w14:paraId="788BA226" w14:textId="77777777" w:rsidR="00B33CE4" w:rsidRDefault="00B33CE4">
      <w:pPr>
        <w:jc w:val="both"/>
        <w:rPr>
          <w:sz w:val="28"/>
          <w:szCs w:val="28"/>
        </w:rPr>
      </w:pPr>
    </w:p>
    <w:p w14:paraId="1FD87348" w14:textId="77777777" w:rsidR="00B33CE4" w:rsidRDefault="00B33CE4">
      <w:pPr>
        <w:jc w:val="both"/>
        <w:rPr>
          <w:sz w:val="28"/>
          <w:szCs w:val="28"/>
        </w:rPr>
      </w:pPr>
    </w:p>
    <w:p w14:paraId="4DCB6526" w14:textId="77777777" w:rsidR="00B33CE4" w:rsidRDefault="00B33CE4">
      <w:pPr>
        <w:jc w:val="both"/>
        <w:rPr>
          <w:sz w:val="28"/>
          <w:szCs w:val="28"/>
        </w:rPr>
      </w:pPr>
    </w:p>
    <w:p w14:paraId="0EF45466" w14:textId="77777777" w:rsidR="00B33CE4" w:rsidRDefault="00B33CE4">
      <w:pPr>
        <w:jc w:val="both"/>
        <w:rPr>
          <w:sz w:val="28"/>
          <w:szCs w:val="28"/>
        </w:rPr>
      </w:pPr>
    </w:p>
    <w:p w14:paraId="4E568E9E" w14:textId="77777777" w:rsidR="00B33CE4" w:rsidRDefault="00B33CE4">
      <w:pPr>
        <w:jc w:val="both"/>
        <w:rPr>
          <w:sz w:val="28"/>
          <w:szCs w:val="28"/>
        </w:rPr>
      </w:pPr>
    </w:p>
    <w:p w14:paraId="69AA1AC3" w14:textId="77777777" w:rsidR="00B33CE4" w:rsidRDefault="00B33CE4">
      <w:pPr>
        <w:jc w:val="both"/>
        <w:rPr>
          <w:sz w:val="28"/>
          <w:szCs w:val="28"/>
        </w:rPr>
      </w:pPr>
    </w:p>
    <w:p w14:paraId="3DD1A31A" w14:textId="77777777" w:rsidR="00B33CE4" w:rsidRDefault="00B33CE4">
      <w:pPr>
        <w:jc w:val="both"/>
        <w:rPr>
          <w:sz w:val="28"/>
          <w:szCs w:val="28"/>
        </w:rPr>
      </w:pPr>
    </w:p>
    <w:p w14:paraId="2E6AE461" w14:textId="77777777" w:rsidR="00B33CE4" w:rsidRDefault="00B33CE4">
      <w:pPr>
        <w:jc w:val="both"/>
        <w:rPr>
          <w:sz w:val="28"/>
          <w:szCs w:val="28"/>
        </w:rPr>
      </w:pPr>
    </w:p>
    <w:p w14:paraId="55C81F19" w14:textId="77777777" w:rsidR="00B33CE4" w:rsidRDefault="00B33CE4">
      <w:pPr>
        <w:jc w:val="both"/>
        <w:rPr>
          <w:sz w:val="28"/>
          <w:szCs w:val="28"/>
        </w:rPr>
      </w:pPr>
    </w:p>
    <w:p w14:paraId="795DF552" w14:textId="77777777" w:rsidR="00B33CE4" w:rsidRDefault="00B33CE4">
      <w:pPr>
        <w:jc w:val="both"/>
        <w:rPr>
          <w:sz w:val="28"/>
          <w:szCs w:val="28"/>
        </w:rPr>
      </w:pPr>
    </w:p>
    <w:p w14:paraId="24993291" w14:textId="77777777" w:rsidR="00B33CE4" w:rsidRDefault="00B33CE4">
      <w:pPr>
        <w:jc w:val="both"/>
        <w:rPr>
          <w:sz w:val="28"/>
          <w:szCs w:val="28"/>
        </w:rPr>
      </w:pPr>
    </w:p>
    <w:p w14:paraId="2435AE2F" w14:textId="77777777" w:rsidR="00B33CE4" w:rsidRDefault="00000000">
      <w:pPr>
        <w:jc w:val="right"/>
        <w:rPr>
          <w:sz w:val="28"/>
          <w:szCs w:val="28"/>
        </w:rPr>
      </w:pPr>
      <w:r>
        <w:rPr>
          <w:sz w:val="28"/>
          <w:szCs w:val="28"/>
        </w:rPr>
        <w:lastRenderedPageBreak/>
        <w:t>УТВЕРЖДЕНА</w:t>
      </w:r>
    </w:p>
    <w:p w14:paraId="3A67FBD2" w14:textId="77777777" w:rsidR="00B33CE4" w:rsidRDefault="00000000">
      <w:pPr>
        <w:jc w:val="right"/>
        <w:rPr>
          <w:sz w:val="28"/>
          <w:szCs w:val="28"/>
        </w:rPr>
      </w:pPr>
      <w:r>
        <w:rPr>
          <w:sz w:val="28"/>
          <w:szCs w:val="28"/>
        </w:rPr>
        <w:t>постановлением администрации</w:t>
      </w:r>
    </w:p>
    <w:p w14:paraId="42346A5A" w14:textId="77777777" w:rsidR="00B33CE4" w:rsidRDefault="00000000">
      <w:pPr>
        <w:jc w:val="right"/>
        <w:rPr>
          <w:sz w:val="28"/>
          <w:szCs w:val="28"/>
        </w:rPr>
      </w:pPr>
      <w:r>
        <w:rPr>
          <w:sz w:val="28"/>
          <w:szCs w:val="28"/>
        </w:rPr>
        <w:t>Топкинского муниципального округа</w:t>
      </w:r>
    </w:p>
    <w:p w14:paraId="6FE0C7F9" w14:textId="718E4223" w:rsidR="00B33CE4" w:rsidRDefault="00000000">
      <w:pPr>
        <w:jc w:val="right"/>
        <w:rPr>
          <w:sz w:val="28"/>
          <w:szCs w:val="28"/>
        </w:rPr>
      </w:pPr>
      <w:r>
        <w:rPr>
          <w:sz w:val="28"/>
          <w:szCs w:val="28"/>
        </w:rPr>
        <w:t xml:space="preserve">от </w:t>
      </w:r>
      <w:r w:rsidR="001E62AD">
        <w:rPr>
          <w:sz w:val="28"/>
          <w:szCs w:val="28"/>
        </w:rPr>
        <w:t>______________</w:t>
      </w:r>
      <w:r>
        <w:rPr>
          <w:sz w:val="28"/>
          <w:szCs w:val="28"/>
        </w:rPr>
        <w:t xml:space="preserve"> 2025 года № </w:t>
      </w:r>
      <w:r w:rsidR="001E62AD">
        <w:rPr>
          <w:sz w:val="28"/>
          <w:szCs w:val="28"/>
        </w:rPr>
        <w:t>____</w:t>
      </w:r>
      <w:r>
        <w:rPr>
          <w:sz w:val="28"/>
          <w:szCs w:val="28"/>
        </w:rPr>
        <w:t>-п</w:t>
      </w:r>
    </w:p>
    <w:p w14:paraId="1D648E06" w14:textId="77777777" w:rsidR="00B33CE4" w:rsidRDefault="00B33CE4">
      <w:pPr>
        <w:jc w:val="center"/>
        <w:rPr>
          <w:b/>
          <w:color w:val="000000"/>
          <w:sz w:val="28"/>
          <w:szCs w:val="28"/>
        </w:rPr>
      </w:pPr>
    </w:p>
    <w:p w14:paraId="35A94BAE" w14:textId="77777777" w:rsidR="00B33CE4" w:rsidRDefault="00000000">
      <w:pPr>
        <w:jc w:val="center"/>
        <w:rPr>
          <w:b/>
          <w:color w:val="000000"/>
          <w:sz w:val="28"/>
          <w:szCs w:val="28"/>
        </w:rPr>
      </w:pPr>
      <w:proofErr w:type="gramStart"/>
      <w:r>
        <w:rPr>
          <w:b/>
          <w:color w:val="000000"/>
          <w:sz w:val="28"/>
          <w:szCs w:val="28"/>
        </w:rPr>
        <w:t>Муниципальная  программа</w:t>
      </w:r>
      <w:proofErr w:type="gramEnd"/>
      <w:r>
        <w:rPr>
          <w:b/>
          <w:color w:val="000000"/>
          <w:sz w:val="28"/>
          <w:szCs w:val="28"/>
        </w:rPr>
        <w:t xml:space="preserve"> </w:t>
      </w:r>
    </w:p>
    <w:p w14:paraId="3AC92156" w14:textId="77777777" w:rsidR="00B33CE4" w:rsidRDefault="00000000">
      <w:pPr>
        <w:jc w:val="center"/>
        <w:rPr>
          <w:b/>
          <w:color w:val="000000"/>
          <w:sz w:val="28"/>
          <w:szCs w:val="28"/>
        </w:rPr>
      </w:pPr>
      <w:r>
        <w:rPr>
          <w:b/>
          <w:color w:val="000000"/>
          <w:sz w:val="28"/>
          <w:szCs w:val="28"/>
        </w:rPr>
        <w:t>«Культура Топкинского муниципального округа»</w:t>
      </w:r>
    </w:p>
    <w:p w14:paraId="5110B2E3" w14:textId="77777777" w:rsidR="00B33CE4" w:rsidRDefault="00000000">
      <w:pPr>
        <w:jc w:val="center"/>
        <w:rPr>
          <w:b/>
          <w:color w:val="000000"/>
          <w:sz w:val="28"/>
          <w:szCs w:val="28"/>
        </w:rPr>
      </w:pPr>
      <w:r>
        <w:rPr>
          <w:b/>
          <w:color w:val="000000"/>
          <w:sz w:val="28"/>
          <w:szCs w:val="28"/>
        </w:rPr>
        <w:t>на 2026-2028 годы</w:t>
      </w:r>
    </w:p>
    <w:p w14:paraId="08AB95B8" w14:textId="77777777" w:rsidR="00B33CE4" w:rsidRDefault="00B33CE4">
      <w:pPr>
        <w:jc w:val="center"/>
        <w:rPr>
          <w:b/>
          <w:color w:val="000000"/>
          <w:sz w:val="28"/>
          <w:szCs w:val="28"/>
        </w:rPr>
      </w:pPr>
    </w:p>
    <w:p w14:paraId="399B72DC" w14:textId="77777777" w:rsidR="00B33CE4" w:rsidRDefault="00000000">
      <w:pPr>
        <w:jc w:val="center"/>
        <w:rPr>
          <w:b/>
          <w:color w:val="000000"/>
          <w:sz w:val="28"/>
          <w:szCs w:val="28"/>
        </w:rPr>
      </w:pPr>
      <w:r>
        <w:rPr>
          <w:b/>
          <w:color w:val="000000"/>
          <w:sz w:val="28"/>
          <w:szCs w:val="28"/>
        </w:rPr>
        <w:t>ПАСПОРТ</w:t>
      </w:r>
    </w:p>
    <w:p w14:paraId="1B92328C" w14:textId="77777777" w:rsidR="00B33CE4" w:rsidRDefault="00000000">
      <w:pPr>
        <w:jc w:val="center"/>
        <w:rPr>
          <w:b/>
          <w:color w:val="000000"/>
          <w:sz w:val="28"/>
          <w:szCs w:val="28"/>
        </w:rPr>
      </w:pPr>
      <w:r>
        <w:rPr>
          <w:b/>
          <w:color w:val="000000"/>
          <w:sz w:val="28"/>
          <w:szCs w:val="28"/>
        </w:rPr>
        <w:t>муниципальной программы</w:t>
      </w:r>
    </w:p>
    <w:p w14:paraId="52A9E96B" w14:textId="77777777" w:rsidR="00B33CE4" w:rsidRDefault="00000000">
      <w:pPr>
        <w:jc w:val="center"/>
        <w:rPr>
          <w:sz w:val="28"/>
          <w:szCs w:val="28"/>
        </w:rPr>
      </w:pPr>
      <w:r>
        <w:rPr>
          <w:b/>
          <w:color w:val="000000"/>
          <w:sz w:val="28"/>
          <w:szCs w:val="28"/>
        </w:rPr>
        <w:t xml:space="preserve"> </w:t>
      </w:r>
      <w:r>
        <w:rPr>
          <w:b/>
          <w:sz w:val="28"/>
          <w:szCs w:val="28"/>
        </w:rPr>
        <w:t>«</w:t>
      </w:r>
      <w:r>
        <w:rPr>
          <w:b/>
          <w:color w:val="000000"/>
          <w:sz w:val="28"/>
          <w:szCs w:val="28"/>
        </w:rPr>
        <w:t xml:space="preserve">Культура Топкинского муниципального округа» </w:t>
      </w:r>
    </w:p>
    <w:p w14:paraId="5B6C8F6D" w14:textId="77777777" w:rsidR="00B33CE4" w:rsidRDefault="00000000">
      <w:pPr>
        <w:jc w:val="center"/>
        <w:rPr>
          <w:b/>
          <w:color w:val="000000"/>
          <w:sz w:val="28"/>
          <w:szCs w:val="28"/>
        </w:rPr>
      </w:pPr>
      <w:r>
        <w:rPr>
          <w:b/>
          <w:color w:val="000000"/>
          <w:sz w:val="28"/>
          <w:szCs w:val="28"/>
        </w:rPr>
        <w:t>на 2026-2028 годы</w:t>
      </w:r>
    </w:p>
    <w:p w14:paraId="6EC73577" w14:textId="77777777" w:rsidR="00B33CE4" w:rsidRDefault="00B33CE4">
      <w:pPr>
        <w:jc w:val="center"/>
        <w:rPr>
          <w:sz w:val="24"/>
        </w:rPr>
      </w:pPr>
    </w:p>
    <w:tbl>
      <w:tblPr>
        <w:tblW w:w="5000" w:type="pct"/>
        <w:jc w:val="center"/>
        <w:tblLayout w:type="fixed"/>
        <w:tblCellMar>
          <w:top w:w="55" w:type="dxa"/>
          <w:bottom w:w="55" w:type="dxa"/>
        </w:tblCellMar>
        <w:tblLook w:val="04A0" w:firstRow="1" w:lastRow="0" w:firstColumn="1" w:lastColumn="0" w:noHBand="0" w:noVBand="1"/>
      </w:tblPr>
      <w:tblGrid>
        <w:gridCol w:w="3962"/>
        <w:gridCol w:w="5104"/>
      </w:tblGrid>
      <w:tr w:rsidR="00B33CE4" w:rsidRPr="00C14E84" w14:paraId="495B0BBB" w14:textId="77777777" w:rsidTr="00C14E84">
        <w:trPr>
          <w:jc w:val="center"/>
        </w:trPr>
        <w:tc>
          <w:tcPr>
            <w:tcW w:w="3962" w:type="dxa"/>
            <w:tcBorders>
              <w:top w:val="single" w:sz="2" w:space="0" w:color="000000"/>
              <w:left w:val="single" w:sz="2" w:space="0" w:color="000000"/>
              <w:bottom w:val="single" w:sz="2" w:space="0" w:color="000000"/>
            </w:tcBorders>
            <w:vAlign w:val="center"/>
          </w:tcPr>
          <w:p w14:paraId="6B5B1382" w14:textId="77777777" w:rsidR="00B33CE4" w:rsidRPr="00C14E84" w:rsidRDefault="00000000">
            <w:pPr>
              <w:widowControl w:val="0"/>
              <w:jc w:val="both"/>
              <w:rPr>
                <w:sz w:val="28"/>
                <w:szCs w:val="28"/>
              </w:rPr>
            </w:pPr>
            <w:bookmarkStart w:id="4" w:name="Par133"/>
            <w:bookmarkEnd w:id="4"/>
            <w:r w:rsidRPr="00C14E84">
              <w:rPr>
                <w:color w:val="000000"/>
                <w:sz w:val="28"/>
                <w:szCs w:val="28"/>
              </w:rPr>
              <w:t>Наименование муниципальной программы</w:t>
            </w:r>
          </w:p>
        </w:tc>
        <w:tc>
          <w:tcPr>
            <w:tcW w:w="5105" w:type="dxa"/>
            <w:tcBorders>
              <w:top w:val="single" w:sz="2" w:space="0" w:color="000000"/>
              <w:left w:val="single" w:sz="2" w:space="0" w:color="000000"/>
              <w:bottom w:val="single" w:sz="2" w:space="0" w:color="000000"/>
              <w:right w:val="single" w:sz="2" w:space="0" w:color="000000"/>
            </w:tcBorders>
            <w:vAlign w:val="center"/>
          </w:tcPr>
          <w:p w14:paraId="2008570B" w14:textId="77777777" w:rsidR="00B33CE4" w:rsidRPr="00C14E84" w:rsidRDefault="00000000">
            <w:pPr>
              <w:pStyle w:val="afc"/>
              <w:jc w:val="both"/>
              <w:rPr>
                <w:sz w:val="28"/>
                <w:szCs w:val="28"/>
              </w:rPr>
            </w:pPr>
            <w:r w:rsidRPr="00C14E84">
              <w:rPr>
                <w:color w:val="000000"/>
                <w:sz w:val="28"/>
                <w:szCs w:val="28"/>
              </w:rPr>
              <w:t xml:space="preserve">«Культура Топкинского муниципального округа» </w:t>
            </w:r>
          </w:p>
          <w:p w14:paraId="7AFFFB5D" w14:textId="77777777" w:rsidR="00B33CE4" w:rsidRPr="00C14E84" w:rsidRDefault="00000000">
            <w:pPr>
              <w:pStyle w:val="afc"/>
              <w:jc w:val="both"/>
              <w:rPr>
                <w:sz w:val="28"/>
                <w:szCs w:val="28"/>
              </w:rPr>
            </w:pPr>
            <w:r w:rsidRPr="00C14E84">
              <w:rPr>
                <w:color w:val="000000"/>
                <w:sz w:val="28"/>
                <w:szCs w:val="28"/>
              </w:rPr>
              <w:t>на 2026–2028 годы</w:t>
            </w:r>
          </w:p>
        </w:tc>
      </w:tr>
      <w:tr w:rsidR="00B33CE4" w:rsidRPr="00C14E84" w14:paraId="68A1CE36" w14:textId="77777777" w:rsidTr="00C14E84">
        <w:trPr>
          <w:jc w:val="center"/>
        </w:trPr>
        <w:tc>
          <w:tcPr>
            <w:tcW w:w="3962" w:type="dxa"/>
            <w:tcBorders>
              <w:left w:val="single" w:sz="2" w:space="0" w:color="000000"/>
              <w:bottom w:val="single" w:sz="2" w:space="0" w:color="000000"/>
            </w:tcBorders>
            <w:vAlign w:val="center"/>
          </w:tcPr>
          <w:p w14:paraId="44DDE2F8" w14:textId="77777777" w:rsidR="00B33CE4" w:rsidRPr="00C14E84" w:rsidRDefault="00000000">
            <w:pPr>
              <w:pStyle w:val="afc"/>
              <w:rPr>
                <w:sz w:val="28"/>
                <w:szCs w:val="28"/>
              </w:rPr>
            </w:pPr>
            <w:r w:rsidRPr="00C14E84">
              <w:rPr>
                <w:color w:val="000000"/>
                <w:sz w:val="28"/>
                <w:szCs w:val="28"/>
              </w:rPr>
              <w:t>Куратор муниципальной программы</w:t>
            </w:r>
          </w:p>
        </w:tc>
        <w:tc>
          <w:tcPr>
            <w:tcW w:w="5105" w:type="dxa"/>
            <w:tcBorders>
              <w:left w:val="single" w:sz="2" w:space="0" w:color="000000"/>
              <w:bottom w:val="single" w:sz="2" w:space="0" w:color="000000"/>
              <w:right w:val="single" w:sz="2" w:space="0" w:color="000000"/>
            </w:tcBorders>
            <w:vAlign w:val="center"/>
          </w:tcPr>
          <w:p w14:paraId="0F591C5D" w14:textId="77777777" w:rsidR="00B33CE4" w:rsidRPr="00C14E84" w:rsidRDefault="00000000">
            <w:pPr>
              <w:pStyle w:val="afc"/>
              <w:jc w:val="both"/>
              <w:rPr>
                <w:sz w:val="28"/>
                <w:szCs w:val="28"/>
              </w:rPr>
            </w:pPr>
            <w:r w:rsidRPr="00C14E84">
              <w:rPr>
                <w:color w:val="000000"/>
                <w:sz w:val="28"/>
                <w:szCs w:val="28"/>
              </w:rPr>
              <w:t>Заместитель главы Топкинского муниципального округа по социальным вопросам</w:t>
            </w:r>
          </w:p>
        </w:tc>
      </w:tr>
      <w:tr w:rsidR="00B33CE4" w:rsidRPr="00C14E84" w14:paraId="154F3D13" w14:textId="77777777" w:rsidTr="00C14E84">
        <w:trPr>
          <w:jc w:val="center"/>
        </w:trPr>
        <w:tc>
          <w:tcPr>
            <w:tcW w:w="3962" w:type="dxa"/>
            <w:tcBorders>
              <w:left w:val="single" w:sz="2" w:space="0" w:color="000000"/>
              <w:bottom w:val="single" w:sz="2" w:space="0" w:color="000000"/>
            </w:tcBorders>
            <w:vAlign w:val="center"/>
          </w:tcPr>
          <w:p w14:paraId="2270D0D3" w14:textId="77777777" w:rsidR="00B33CE4" w:rsidRPr="00C14E84" w:rsidRDefault="00000000">
            <w:pPr>
              <w:pStyle w:val="afc"/>
              <w:rPr>
                <w:sz w:val="28"/>
                <w:szCs w:val="28"/>
              </w:rPr>
            </w:pPr>
            <w:r w:rsidRPr="00C14E84">
              <w:rPr>
                <w:color w:val="000000"/>
                <w:sz w:val="28"/>
                <w:szCs w:val="28"/>
              </w:rPr>
              <w:t>Ответственный исполнитель муниципальной программы</w:t>
            </w:r>
          </w:p>
        </w:tc>
        <w:tc>
          <w:tcPr>
            <w:tcW w:w="5105" w:type="dxa"/>
            <w:tcBorders>
              <w:left w:val="single" w:sz="2" w:space="0" w:color="000000"/>
              <w:bottom w:val="single" w:sz="2" w:space="0" w:color="000000"/>
              <w:right w:val="single" w:sz="2" w:space="0" w:color="000000"/>
            </w:tcBorders>
            <w:vAlign w:val="center"/>
          </w:tcPr>
          <w:p w14:paraId="5D07F502" w14:textId="77777777" w:rsidR="00B33CE4" w:rsidRPr="00C14E84" w:rsidRDefault="00000000">
            <w:pPr>
              <w:pStyle w:val="afc"/>
              <w:jc w:val="both"/>
              <w:rPr>
                <w:sz w:val="28"/>
                <w:szCs w:val="28"/>
              </w:rPr>
            </w:pPr>
            <w:r w:rsidRPr="00C14E84">
              <w:rPr>
                <w:color w:val="000000"/>
                <w:sz w:val="28"/>
                <w:szCs w:val="28"/>
              </w:rPr>
              <w:t>Управление культуры, спорта и молодежной политики администрации Топкинского муниципального округа</w:t>
            </w:r>
          </w:p>
        </w:tc>
      </w:tr>
      <w:tr w:rsidR="00B33CE4" w:rsidRPr="00C14E84" w14:paraId="4F66B13A" w14:textId="77777777" w:rsidTr="00C14E84">
        <w:trPr>
          <w:jc w:val="center"/>
        </w:trPr>
        <w:tc>
          <w:tcPr>
            <w:tcW w:w="3962" w:type="dxa"/>
            <w:tcBorders>
              <w:left w:val="single" w:sz="2" w:space="0" w:color="000000"/>
              <w:bottom w:val="single" w:sz="2" w:space="0" w:color="000000"/>
            </w:tcBorders>
            <w:vAlign w:val="center"/>
          </w:tcPr>
          <w:p w14:paraId="1BE6B23C" w14:textId="77777777" w:rsidR="00B33CE4" w:rsidRPr="00C14E84" w:rsidRDefault="00000000">
            <w:pPr>
              <w:pStyle w:val="afc"/>
              <w:rPr>
                <w:sz w:val="28"/>
                <w:szCs w:val="28"/>
              </w:rPr>
            </w:pPr>
            <w:r w:rsidRPr="00C14E84">
              <w:rPr>
                <w:color w:val="000000"/>
                <w:sz w:val="28"/>
                <w:szCs w:val="28"/>
              </w:rPr>
              <w:t>Исполнители муниципальной программы</w:t>
            </w:r>
          </w:p>
        </w:tc>
        <w:tc>
          <w:tcPr>
            <w:tcW w:w="5105" w:type="dxa"/>
            <w:tcBorders>
              <w:left w:val="single" w:sz="2" w:space="0" w:color="000000"/>
              <w:bottom w:val="single" w:sz="2" w:space="0" w:color="000000"/>
              <w:right w:val="single" w:sz="2" w:space="0" w:color="000000"/>
            </w:tcBorders>
            <w:vAlign w:val="center"/>
          </w:tcPr>
          <w:p w14:paraId="7C506157" w14:textId="77777777" w:rsidR="00B33CE4" w:rsidRPr="00C14E84" w:rsidRDefault="00000000">
            <w:pPr>
              <w:pStyle w:val="afc"/>
              <w:jc w:val="both"/>
              <w:rPr>
                <w:sz w:val="28"/>
                <w:szCs w:val="28"/>
              </w:rPr>
            </w:pPr>
            <w:r w:rsidRPr="00C14E84">
              <w:rPr>
                <w:color w:val="000000"/>
                <w:sz w:val="28"/>
                <w:szCs w:val="28"/>
              </w:rPr>
              <w:t>Управление культуры, спорта и молодежной политики администрации Топкинского муниципального округа;</w:t>
            </w:r>
          </w:p>
          <w:p w14:paraId="32B333A1" w14:textId="77777777" w:rsidR="00B33CE4" w:rsidRPr="00C14E84" w:rsidRDefault="00000000">
            <w:pPr>
              <w:pStyle w:val="afc"/>
              <w:jc w:val="both"/>
              <w:rPr>
                <w:sz w:val="28"/>
                <w:szCs w:val="28"/>
              </w:rPr>
            </w:pPr>
            <w:r w:rsidRPr="00C14E84">
              <w:rPr>
                <w:color w:val="000000"/>
                <w:sz w:val="28"/>
                <w:szCs w:val="28"/>
              </w:rPr>
              <w:t>Муниципальное бюджетное учреждение дополнительного образования «Детская школа искусств № 16 с. Зарубино»;</w:t>
            </w:r>
          </w:p>
          <w:p w14:paraId="1FD0660E" w14:textId="77777777" w:rsidR="00B33CE4" w:rsidRPr="00C14E84" w:rsidRDefault="00000000">
            <w:pPr>
              <w:pStyle w:val="afc"/>
              <w:jc w:val="both"/>
              <w:rPr>
                <w:sz w:val="28"/>
                <w:szCs w:val="28"/>
              </w:rPr>
            </w:pPr>
            <w:r w:rsidRPr="00C14E84">
              <w:rPr>
                <w:color w:val="000000"/>
                <w:sz w:val="28"/>
                <w:szCs w:val="28"/>
              </w:rPr>
              <w:t>Муниципальное бюджетное учреждение дополнительного образования «Детская школа искусств № 40 пос. Шишино»;</w:t>
            </w:r>
          </w:p>
          <w:p w14:paraId="18E7F444" w14:textId="77777777" w:rsidR="00B33CE4" w:rsidRPr="00C14E84" w:rsidRDefault="00000000">
            <w:pPr>
              <w:pStyle w:val="afc"/>
              <w:jc w:val="both"/>
              <w:rPr>
                <w:sz w:val="28"/>
                <w:szCs w:val="28"/>
              </w:rPr>
            </w:pPr>
            <w:r w:rsidRPr="00C14E84">
              <w:rPr>
                <w:color w:val="000000"/>
                <w:sz w:val="28"/>
                <w:szCs w:val="28"/>
              </w:rPr>
              <w:t xml:space="preserve">Муниципальное бюджетное учреждение дополнительного образования «Детская художественная школа № 17 г. Топки»; </w:t>
            </w:r>
          </w:p>
          <w:p w14:paraId="15928BA1" w14:textId="77777777" w:rsidR="00B33CE4" w:rsidRPr="00C14E84" w:rsidRDefault="00000000">
            <w:pPr>
              <w:pStyle w:val="afc"/>
              <w:jc w:val="both"/>
              <w:rPr>
                <w:sz w:val="28"/>
                <w:szCs w:val="28"/>
              </w:rPr>
            </w:pPr>
            <w:r w:rsidRPr="00C14E84">
              <w:rPr>
                <w:color w:val="000000"/>
                <w:sz w:val="28"/>
                <w:szCs w:val="28"/>
              </w:rPr>
              <w:t>Муниципальное бюджетное учреждение дополнительного образования «Детская школа искусств № 5 г. Топки»;</w:t>
            </w:r>
          </w:p>
          <w:p w14:paraId="3203586F" w14:textId="77777777" w:rsidR="00B33CE4" w:rsidRPr="00C14E84" w:rsidRDefault="00000000">
            <w:pPr>
              <w:pStyle w:val="afc"/>
              <w:jc w:val="both"/>
              <w:rPr>
                <w:sz w:val="28"/>
                <w:szCs w:val="28"/>
              </w:rPr>
            </w:pPr>
            <w:r w:rsidRPr="00C14E84">
              <w:rPr>
                <w:color w:val="000000"/>
                <w:sz w:val="28"/>
                <w:szCs w:val="28"/>
              </w:rPr>
              <w:t>Муниципальное бюджетное учреждение культуры «Централизованная библиотечная система Топкинского муниципального округа»;</w:t>
            </w:r>
          </w:p>
          <w:p w14:paraId="456475F6" w14:textId="77777777" w:rsidR="00B33CE4" w:rsidRPr="00C14E84" w:rsidRDefault="00000000">
            <w:pPr>
              <w:pStyle w:val="afc"/>
              <w:jc w:val="both"/>
              <w:rPr>
                <w:sz w:val="28"/>
                <w:szCs w:val="28"/>
              </w:rPr>
            </w:pPr>
            <w:r w:rsidRPr="00C14E84">
              <w:rPr>
                <w:color w:val="000000"/>
                <w:sz w:val="28"/>
                <w:szCs w:val="28"/>
              </w:rPr>
              <w:t xml:space="preserve">Муниципальное бюджетное учреждение культуры «Централизованная клубная система Топкинского муниципального </w:t>
            </w:r>
            <w:r w:rsidRPr="00C14E84">
              <w:rPr>
                <w:color w:val="000000"/>
                <w:sz w:val="28"/>
                <w:szCs w:val="28"/>
              </w:rPr>
              <w:lastRenderedPageBreak/>
              <w:t>округа»;</w:t>
            </w:r>
          </w:p>
          <w:p w14:paraId="3A0E3DD4" w14:textId="77777777" w:rsidR="00B33CE4" w:rsidRPr="00C14E84" w:rsidRDefault="00000000">
            <w:pPr>
              <w:pStyle w:val="afc"/>
              <w:jc w:val="both"/>
              <w:rPr>
                <w:sz w:val="28"/>
                <w:szCs w:val="28"/>
              </w:rPr>
            </w:pPr>
            <w:r w:rsidRPr="00C14E84">
              <w:rPr>
                <w:color w:val="000000"/>
                <w:sz w:val="28"/>
                <w:szCs w:val="28"/>
              </w:rPr>
              <w:t>Муниципальное бюджетное учреждение культуры «Топкинский исторический музей»</w:t>
            </w:r>
          </w:p>
        </w:tc>
      </w:tr>
      <w:tr w:rsidR="00B33CE4" w:rsidRPr="00C14E84" w14:paraId="48CC9DA4" w14:textId="77777777" w:rsidTr="00C14E84">
        <w:trPr>
          <w:jc w:val="center"/>
        </w:trPr>
        <w:tc>
          <w:tcPr>
            <w:tcW w:w="3962" w:type="dxa"/>
            <w:tcBorders>
              <w:left w:val="single" w:sz="2" w:space="0" w:color="000000"/>
              <w:bottom w:val="single" w:sz="2" w:space="0" w:color="000000"/>
            </w:tcBorders>
            <w:vAlign w:val="center"/>
          </w:tcPr>
          <w:p w14:paraId="31A9D54A" w14:textId="77777777" w:rsidR="00B33CE4" w:rsidRPr="00C14E84" w:rsidRDefault="00000000">
            <w:pPr>
              <w:pStyle w:val="afc"/>
              <w:rPr>
                <w:sz w:val="28"/>
                <w:szCs w:val="28"/>
              </w:rPr>
            </w:pPr>
            <w:r w:rsidRPr="00C14E84">
              <w:rPr>
                <w:color w:val="000000"/>
                <w:sz w:val="28"/>
                <w:szCs w:val="28"/>
              </w:rPr>
              <w:lastRenderedPageBreak/>
              <w:t>Период реализации</w:t>
            </w:r>
          </w:p>
        </w:tc>
        <w:tc>
          <w:tcPr>
            <w:tcW w:w="5105" w:type="dxa"/>
            <w:tcBorders>
              <w:left w:val="single" w:sz="2" w:space="0" w:color="000000"/>
              <w:bottom w:val="single" w:sz="2" w:space="0" w:color="000000"/>
              <w:right w:val="single" w:sz="2" w:space="0" w:color="000000"/>
            </w:tcBorders>
            <w:vAlign w:val="center"/>
          </w:tcPr>
          <w:p w14:paraId="5B683BD7" w14:textId="77777777" w:rsidR="00B33CE4" w:rsidRPr="00C14E84" w:rsidRDefault="00000000">
            <w:pPr>
              <w:pStyle w:val="afc"/>
              <w:jc w:val="both"/>
              <w:rPr>
                <w:sz w:val="28"/>
                <w:szCs w:val="28"/>
              </w:rPr>
            </w:pPr>
            <w:r w:rsidRPr="00C14E84">
              <w:rPr>
                <w:color w:val="000000"/>
                <w:sz w:val="28"/>
                <w:szCs w:val="28"/>
              </w:rPr>
              <w:t>2026–2028 годы</w:t>
            </w:r>
          </w:p>
        </w:tc>
      </w:tr>
      <w:tr w:rsidR="00B33CE4" w:rsidRPr="00C14E84" w14:paraId="5891D930" w14:textId="77777777" w:rsidTr="00C14E84">
        <w:trPr>
          <w:jc w:val="center"/>
        </w:trPr>
        <w:tc>
          <w:tcPr>
            <w:tcW w:w="3962" w:type="dxa"/>
            <w:tcBorders>
              <w:left w:val="single" w:sz="2" w:space="0" w:color="000000"/>
              <w:bottom w:val="single" w:sz="2" w:space="0" w:color="000000"/>
            </w:tcBorders>
            <w:vAlign w:val="center"/>
          </w:tcPr>
          <w:p w14:paraId="6CC8840D" w14:textId="77777777" w:rsidR="00B33CE4" w:rsidRPr="00C14E84" w:rsidRDefault="00000000">
            <w:pPr>
              <w:pStyle w:val="afc"/>
              <w:rPr>
                <w:sz w:val="28"/>
                <w:szCs w:val="28"/>
              </w:rPr>
            </w:pPr>
            <w:r w:rsidRPr="00C14E84">
              <w:rPr>
                <w:color w:val="000000"/>
                <w:sz w:val="28"/>
                <w:szCs w:val="28"/>
              </w:rPr>
              <w:t xml:space="preserve">Наименование подпрограмм муниципальной программы </w:t>
            </w:r>
          </w:p>
        </w:tc>
        <w:tc>
          <w:tcPr>
            <w:tcW w:w="5105" w:type="dxa"/>
            <w:tcBorders>
              <w:left w:val="single" w:sz="2" w:space="0" w:color="000000"/>
              <w:bottom w:val="single" w:sz="2" w:space="0" w:color="000000"/>
              <w:right w:val="single" w:sz="2" w:space="0" w:color="000000"/>
            </w:tcBorders>
            <w:vAlign w:val="center"/>
          </w:tcPr>
          <w:p w14:paraId="637EE101" w14:textId="77777777" w:rsidR="00B33CE4" w:rsidRPr="00C14E84" w:rsidRDefault="00000000">
            <w:pPr>
              <w:pStyle w:val="afc"/>
              <w:jc w:val="both"/>
              <w:rPr>
                <w:sz w:val="28"/>
                <w:szCs w:val="28"/>
              </w:rPr>
            </w:pPr>
            <w:r w:rsidRPr="00C14E84">
              <w:rPr>
                <w:color w:val="000000"/>
                <w:sz w:val="28"/>
                <w:szCs w:val="28"/>
              </w:rPr>
              <w:t>Программа включает в себя подпрограммы:</w:t>
            </w:r>
          </w:p>
          <w:p w14:paraId="158ACDFD" w14:textId="77777777" w:rsidR="00B33CE4" w:rsidRPr="00C14E84" w:rsidRDefault="00000000">
            <w:pPr>
              <w:pStyle w:val="afc"/>
              <w:jc w:val="both"/>
              <w:rPr>
                <w:sz w:val="28"/>
                <w:szCs w:val="28"/>
              </w:rPr>
            </w:pPr>
            <w:r w:rsidRPr="00C14E84">
              <w:rPr>
                <w:color w:val="000000"/>
                <w:sz w:val="28"/>
                <w:szCs w:val="28"/>
              </w:rPr>
              <w:t>1. «Развитие культуры»</w:t>
            </w:r>
          </w:p>
          <w:p w14:paraId="090D2899" w14:textId="77777777" w:rsidR="00B33CE4" w:rsidRPr="00C14E84" w:rsidRDefault="00000000">
            <w:pPr>
              <w:pStyle w:val="afc"/>
              <w:jc w:val="both"/>
              <w:rPr>
                <w:sz w:val="28"/>
                <w:szCs w:val="28"/>
              </w:rPr>
            </w:pPr>
            <w:r w:rsidRPr="00C14E84">
              <w:rPr>
                <w:color w:val="000000"/>
                <w:sz w:val="28"/>
                <w:szCs w:val="28"/>
              </w:rPr>
              <w:t>2. «Библиотечное обслуживание»</w:t>
            </w:r>
          </w:p>
          <w:p w14:paraId="58DB2636" w14:textId="77777777" w:rsidR="00B33CE4" w:rsidRPr="00C14E84" w:rsidRDefault="00000000">
            <w:pPr>
              <w:pStyle w:val="afc"/>
              <w:jc w:val="both"/>
              <w:rPr>
                <w:sz w:val="28"/>
                <w:szCs w:val="28"/>
              </w:rPr>
            </w:pPr>
            <w:r w:rsidRPr="00C14E84">
              <w:rPr>
                <w:color w:val="000000"/>
                <w:sz w:val="28"/>
                <w:szCs w:val="28"/>
              </w:rPr>
              <w:t>3. «Дополнительное образование Топкинского муниципального округа»</w:t>
            </w:r>
          </w:p>
          <w:p w14:paraId="6A55BB08" w14:textId="77777777" w:rsidR="00B33CE4" w:rsidRPr="00C14E84" w:rsidRDefault="00000000">
            <w:pPr>
              <w:pStyle w:val="afc"/>
              <w:jc w:val="both"/>
              <w:rPr>
                <w:sz w:val="28"/>
                <w:szCs w:val="28"/>
              </w:rPr>
            </w:pPr>
            <w:r w:rsidRPr="00C14E84">
              <w:rPr>
                <w:sz w:val="28"/>
                <w:szCs w:val="28"/>
              </w:rPr>
              <w:t xml:space="preserve">4. «Музейное дело» </w:t>
            </w:r>
          </w:p>
          <w:p w14:paraId="75F524CE" w14:textId="77777777" w:rsidR="00B33CE4" w:rsidRPr="00C14E84" w:rsidRDefault="00000000">
            <w:pPr>
              <w:pStyle w:val="afc"/>
              <w:jc w:val="both"/>
              <w:rPr>
                <w:sz w:val="28"/>
                <w:szCs w:val="28"/>
              </w:rPr>
            </w:pPr>
            <w:r w:rsidRPr="00C14E84">
              <w:rPr>
                <w:sz w:val="28"/>
                <w:szCs w:val="28"/>
              </w:rPr>
              <w:t>5. «Реализация государственной национальной политики на территории Топкинского муниципального округа»</w:t>
            </w:r>
          </w:p>
        </w:tc>
      </w:tr>
      <w:tr w:rsidR="00B33CE4" w:rsidRPr="00C14E84" w14:paraId="4AD988C6" w14:textId="77777777" w:rsidTr="00C14E84">
        <w:trPr>
          <w:jc w:val="center"/>
        </w:trPr>
        <w:tc>
          <w:tcPr>
            <w:tcW w:w="3962" w:type="dxa"/>
            <w:tcBorders>
              <w:left w:val="single" w:sz="2" w:space="0" w:color="000000"/>
              <w:bottom w:val="single" w:sz="2" w:space="0" w:color="000000"/>
            </w:tcBorders>
            <w:vAlign w:val="center"/>
          </w:tcPr>
          <w:p w14:paraId="6E45E512" w14:textId="77777777" w:rsidR="00B33CE4" w:rsidRPr="00C14E84" w:rsidRDefault="00000000">
            <w:pPr>
              <w:pStyle w:val="afc"/>
              <w:rPr>
                <w:sz w:val="28"/>
                <w:szCs w:val="28"/>
              </w:rPr>
            </w:pPr>
            <w:r w:rsidRPr="00C14E84">
              <w:rPr>
                <w:color w:val="000000"/>
                <w:sz w:val="28"/>
                <w:szCs w:val="28"/>
              </w:rPr>
              <w:t>Региональные проекты, реализуемые в рамках муниципальной программы</w:t>
            </w:r>
          </w:p>
        </w:tc>
        <w:tc>
          <w:tcPr>
            <w:tcW w:w="5105" w:type="dxa"/>
            <w:tcBorders>
              <w:left w:val="single" w:sz="2" w:space="0" w:color="000000"/>
              <w:bottom w:val="single" w:sz="2" w:space="0" w:color="000000"/>
              <w:right w:val="single" w:sz="2" w:space="0" w:color="000000"/>
            </w:tcBorders>
            <w:vAlign w:val="center"/>
          </w:tcPr>
          <w:p w14:paraId="0A71CD31" w14:textId="77777777" w:rsidR="00B33CE4" w:rsidRPr="00C14E84" w:rsidRDefault="00B33CE4">
            <w:pPr>
              <w:jc w:val="both"/>
              <w:rPr>
                <w:sz w:val="28"/>
                <w:szCs w:val="28"/>
              </w:rPr>
            </w:pPr>
          </w:p>
        </w:tc>
      </w:tr>
      <w:tr w:rsidR="00B33CE4" w:rsidRPr="00C14E84" w14:paraId="5C4AAC72" w14:textId="77777777" w:rsidTr="00C14E84">
        <w:trPr>
          <w:jc w:val="center"/>
        </w:trPr>
        <w:tc>
          <w:tcPr>
            <w:tcW w:w="3962" w:type="dxa"/>
            <w:tcBorders>
              <w:left w:val="single" w:sz="2" w:space="0" w:color="000000"/>
              <w:bottom w:val="single" w:sz="2" w:space="0" w:color="000000"/>
            </w:tcBorders>
            <w:vAlign w:val="center"/>
          </w:tcPr>
          <w:p w14:paraId="1660E1B5" w14:textId="77777777" w:rsidR="00B33CE4" w:rsidRPr="00C14E84" w:rsidRDefault="00000000">
            <w:pPr>
              <w:pStyle w:val="afc"/>
              <w:rPr>
                <w:sz w:val="28"/>
                <w:szCs w:val="28"/>
              </w:rPr>
            </w:pPr>
            <w:r w:rsidRPr="00C14E84">
              <w:rPr>
                <w:color w:val="000000"/>
                <w:sz w:val="28"/>
                <w:szCs w:val="28"/>
              </w:rPr>
              <w:t>Цели муниципальной программы</w:t>
            </w:r>
          </w:p>
        </w:tc>
        <w:tc>
          <w:tcPr>
            <w:tcW w:w="5105" w:type="dxa"/>
            <w:tcBorders>
              <w:left w:val="single" w:sz="2" w:space="0" w:color="000000"/>
              <w:bottom w:val="single" w:sz="2" w:space="0" w:color="000000"/>
              <w:right w:val="single" w:sz="2" w:space="0" w:color="000000"/>
            </w:tcBorders>
            <w:vAlign w:val="center"/>
          </w:tcPr>
          <w:p w14:paraId="1DBFA510" w14:textId="77777777" w:rsidR="00B33CE4" w:rsidRPr="00C14E84" w:rsidRDefault="00000000">
            <w:pPr>
              <w:pStyle w:val="afc"/>
              <w:jc w:val="both"/>
              <w:rPr>
                <w:sz w:val="28"/>
                <w:szCs w:val="28"/>
              </w:rPr>
            </w:pPr>
            <w:r w:rsidRPr="00C14E84">
              <w:rPr>
                <w:color w:val="000000"/>
                <w:sz w:val="28"/>
                <w:szCs w:val="28"/>
              </w:rPr>
              <w:t xml:space="preserve">Формирование единого культурного пространства с равным доступом населения Топкинского муниципального округа к культурным ценностям, информационным ресурсам и пользованию услугами отрасли; </w:t>
            </w:r>
          </w:p>
          <w:p w14:paraId="5C2C1527" w14:textId="77777777" w:rsidR="00B33CE4" w:rsidRPr="00C14E84" w:rsidRDefault="00000000">
            <w:pPr>
              <w:pStyle w:val="afc"/>
              <w:jc w:val="both"/>
              <w:rPr>
                <w:sz w:val="28"/>
                <w:szCs w:val="28"/>
              </w:rPr>
            </w:pPr>
            <w:r w:rsidRPr="00C14E84">
              <w:rPr>
                <w:color w:val="000000"/>
                <w:sz w:val="28"/>
                <w:szCs w:val="28"/>
              </w:rPr>
              <w:t>Сохранение и развитие традиционного национального культурного наследия и обеспечение свободы творчества и развития культурного и духовного потенциала населения Топкинского муниципального округа;</w:t>
            </w:r>
          </w:p>
          <w:p w14:paraId="223457CE" w14:textId="77777777" w:rsidR="00B33CE4" w:rsidRPr="00C14E84" w:rsidRDefault="00000000">
            <w:pPr>
              <w:pStyle w:val="afc"/>
              <w:jc w:val="both"/>
              <w:rPr>
                <w:sz w:val="28"/>
                <w:szCs w:val="28"/>
              </w:rPr>
            </w:pPr>
            <w:r w:rsidRPr="00C14E84">
              <w:rPr>
                <w:color w:val="000000"/>
                <w:sz w:val="28"/>
                <w:szCs w:val="28"/>
              </w:rPr>
              <w:t>Обеспечение преемственности традиционной российской культуры и развитие культурных инноваций.</w:t>
            </w:r>
          </w:p>
          <w:p w14:paraId="4D193D1F" w14:textId="77777777" w:rsidR="00B33CE4" w:rsidRPr="00C14E84" w:rsidRDefault="00000000">
            <w:pPr>
              <w:pStyle w:val="afc"/>
              <w:jc w:val="both"/>
              <w:rPr>
                <w:sz w:val="28"/>
                <w:szCs w:val="28"/>
              </w:rPr>
            </w:pPr>
            <w:r w:rsidRPr="00C14E84">
              <w:rPr>
                <w:color w:val="000000"/>
                <w:sz w:val="28"/>
                <w:szCs w:val="28"/>
              </w:rPr>
              <w:t>Укрепление единства и согласия всех национальностей, проживающих в муниципальном образовании Топкинского муниципального округа, формирование гармоничных межнациональных отношений.</w:t>
            </w:r>
          </w:p>
        </w:tc>
      </w:tr>
      <w:tr w:rsidR="00B33CE4" w:rsidRPr="00C14E84" w14:paraId="4F90C94B" w14:textId="77777777" w:rsidTr="00C14E84">
        <w:trPr>
          <w:jc w:val="center"/>
        </w:trPr>
        <w:tc>
          <w:tcPr>
            <w:tcW w:w="3962" w:type="dxa"/>
            <w:tcBorders>
              <w:left w:val="single" w:sz="2" w:space="0" w:color="000000"/>
              <w:bottom w:val="single" w:sz="2" w:space="0" w:color="000000"/>
            </w:tcBorders>
            <w:vAlign w:val="center"/>
          </w:tcPr>
          <w:p w14:paraId="37C6779E" w14:textId="77777777" w:rsidR="00B33CE4" w:rsidRPr="00C14E84" w:rsidRDefault="00000000">
            <w:pPr>
              <w:pStyle w:val="afc"/>
              <w:rPr>
                <w:sz w:val="28"/>
                <w:szCs w:val="28"/>
              </w:rPr>
            </w:pPr>
            <w:r w:rsidRPr="00C14E84">
              <w:rPr>
                <w:color w:val="000000"/>
                <w:sz w:val="28"/>
                <w:szCs w:val="28"/>
              </w:rPr>
              <w:t>Задачи муниципальной программы</w:t>
            </w:r>
          </w:p>
        </w:tc>
        <w:tc>
          <w:tcPr>
            <w:tcW w:w="5105" w:type="dxa"/>
            <w:tcBorders>
              <w:left w:val="single" w:sz="2" w:space="0" w:color="000000"/>
              <w:bottom w:val="single" w:sz="2" w:space="0" w:color="000000"/>
              <w:right w:val="single" w:sz="2" w:space="0" w:color="000000"/>
            </w:tcBorders>
            <w:vAlign w:val="center"/>
          </w:tcPr>
          <w:p w14:paraId="53E7B8F2" w14:textId="77777777" w:rsidR="00B33CE4" w:rsidRPr="00C14E84" w:rsidRDefault="00000000">
            <w:pPr>
              <w:pStyle w:val="afc"/>
              <w:jc w:val="both"/>
              <w:rPr>
                <w:sz w:val="28"/>
                <w:szCs w:val="28"/>
              </w:rPr>
            </w:pPr>
            <w:r w:rsidRPr="00C14E84">
              <w:rPr>
                <w:color w:val="000000"/>
                <w:sz w:val="28"/>
                <w:szCs w:val="28"/>
              </w:rPr>
              <w:t>Поддержка, развитие и обновление содержания работы учреждений культуры Топкинского муниципального округа:</w:t>
            </w:r>
          </w:p>
          <w:p w14:paraId="7BAEFFDD" w14:textId="77777777" w:rsidR="00B33CE4" w:rsidRPr="00C14E84" w:rsidRDefault="00000000">
            <w:pPr>
              <w:pStyle w:val="afc"/>
              <w:jc w:val="both"/>
              <w:rPr>
                <w:sz w:val="28"/>
                <w:szCs w:val="28"/>
              </w:rPr>
            </w:pPr>
            <w:r w:rsidRPr="00C14E84">
              <w:rPr>
                <w:color w:val="000000"/>
                <w:sz w:val="28"/>
                <w:szCs w:val="28"/>
              </w:rPr>
              <w:t xml:space="preserve">- разработка, внедрение и </w:t>
            </w:r>
            <w:r w:rsidRPr="00C14E84">
              <w:rPr>
                <w:color w:val="000000"/>
                <w:sz w:val="28"/>
                <w:szCs w:val="28"/>
              </w:rPr>
              <w:lastRenderedPageBreak/>
              <w:t>распространение новых информационных продуктов и технологий в сфере культуры;</w:t>
            </w:r>
          </w:p>
          <w:p w14:paraId="039ACD55" w14:textId="77777777" w:rsidR="00B33CE4" w:rsidRPr="00C14E84" w:rsidRDefault="00000000">
            <w:pPr>
              <w:pStyle w:val="afc"/>
              <w:jc w:val="both"/>
              <w:rPr>
                <w:sz w:val="28"/>
                <w:szCs w:val="28"/>
              </w:rPr>
            </w:pPr>
            <w:r w:rsidRPr="00C14E84">
              <w:rPr>
                <w:color w:val="000000"/>
                <w:sz w:val="28"/>
                <w:szCs w:val="28"/>
              </w:rPr>
              <w:t xml:space="preserve">- использование новых форм и </w:t>
            </w:r>
            <w:proofErr w:type="gramStart"/>
            <w:r w:rsidRPr="00C14E84">
              <w:rPr>
                <w:color w:val="000000"/>
                <w:sz w:val="28"/>
                <w:szCs w:val="28"/>
              </w:rPr>
              <w:t>методов  культурно</w:t>
            </w:r>
            <w:proofErr w:type="gramEnd"/>
            <w:r w:rsidRPr="00C14E84">
              <w:rPr>
                <w:color w:val="000000"/>
                <w:sz w:val="28"/>
                <w:szCs w:val="28"/>
              </w:rPr>
              <w:t xml:space="preserve"> - досуговой деятельности и любительского творчества;</w:t>
            </w:r>
          </w:p>
          <w:p w14:paraId="64C3D5B9" w14:textId="77777777" w:rsidR="00B33CE4" w:rsidRPr="00C14E84" w:rsidRDefault="00000000">
            <w:pPr>
              <w:pStyle w:val="afc"/>
              <w:jc w:val="both"/>
              <w:rPr>
                <w:sz w:val="28"/>
                <w:szCs w:val="28"/>
              </w:rPr>
            </w:pPr>
            <w:r w:rsidRPr="00C14E84">
              <w:rPr>
                <w:color w:val="000000"/>
                <w:sz w:val="28"/>
                <w:szCs w:val="28"/>
              </w:rPr>
              <w:t>- совершенствование информационной сети в области культуры Топкинского муниципального округа и обеспечение свободного к ней доступа;</w:t>
            </w:r>
          </w:p>
          <w:p w14:paraId="47EAFB9D" w14:textId="77777777" w:rsidR="00B33CE4" w:rsidRPr="00C14E84" w:rsidRDefault="00000000">
            <w:pPr>
              <w:pStyle w:val="afc"/>
              <w:jc w:val="both"/>
              <w:rPr>
                <w:sz w:val="28"/>
                <w:szCs w:val="28"/>
              </w:rPr>
            </w:pPr>
            <w:r w:rsidRPr="00C14E84">
              <w:rPr>
                <w:color w:val="000000"/>
                <w:sz w:val="28"/>
                <w:szCs w:val="28"/>
              </w:rPr>
              <w:t>- совершенствование непрерывной системы художественного образования и народного творчества для повышения культурного потенциала Топкинского муниципального округа;</w:t>
            </w:r>
          </w:p>
          <w:p w14:paraId="1CC394F9" w14:textId="77777777" w:rsidR="00B33CE4" w:rsidRPr="00C14E84" w:rsidRDefault="00000000">
            <w:pPr>
              <w:pStyle w:val="afc"/>
              <w:jc w:val="both"/>
              <w:rPr>
                <w:sz w:val="28"/>
                <w:szCs w:val="28"/>
              </w:rPr>
            </w:pPr>
            <w:r w:rsidRPr="00C14E84">
              <w:rPr>
                <w:color w:val="000000"/>
                <w:sz w:val="28"/>
                <w:szCs w:val="28"/>
              </w:rPr>
              <w:t xml:space="preserve">- совершенствование системы выявление и поддержка творчески </w:t>
            </w:r>
            <w:proofErr w:type="gramStart"/>
            <w:r w:rsidRPr="00C14E84">
              <w:rPr>
                <w:color w:val="000000"/>
                <w:sz w:val="28"/>
                <w:szCs w:val="28"/>
              </w:rPr>
              <w:t>одаренных  личностей</w:t>
            </w:r>
            <w:proofErr w:type="gramEnd"/>
            <w:r w:rsidRPr="00C14E84">
              <w:rPr>
                <w:color w:val="000000"/>
                <w:sz w:val="28"/>
                <w:szCs w:val="28"/>
              </w:rPr>
              <w:t xml:space="preserve"> посредствам конкурсов, фестивалей, грантов.</w:t>
            </w:r>
          </w:p>
          <w:p w14:paraId="1636CD41" w14:textId="77777777" w:rsidR="00B33CE4" w:rsidRPr="00C14E84" w:rsidRDefault="00000000">
            <w:pPr>
              <w:pStyle w:val="afc"/>
              <w:jc w:val="both"/>
              <w:rPr>
                <w:sz w:val="28"/>
                <w:szCs w:val="28"/>
              </w:rPr>
            </w:pPr>
            <w:r w:rsidRPr="00C14E84">
              <w:rPr>
                <w:color w:val="000000"/>
                <w:sz w:val="28"/>
                <w:szCs w:val="28"/>
              </w:rPr>
              <w:t>Развитие кадрового потенциала:</w:t>
            </w:r>
          </w:p>
          <w:p w14:paraId="4F6D0450" w14:textId="77777777" w:rsidR="00B33CE4" w:rsidRPr="00C14E84" w:rsidRDefault="00000000">
            <w:pPr>
              <w:pStyle w:val="afc"/>
              <w:jc w:val="both"/>
              <w:rPr>
                <w:sz w:val="28"/>
                <w:szCs w:val="28"/>
              </w:rPr>
            </w:pPr>
            <w:r w:rsidRPr="00C14E84">
              <w:rPr>
                <w:color w:val="000000"/>
                <w:sz w:val="28"/>
                <w:szCs w:val="28"/>
              </w:rPr>
              <w:t>- совершенствование форм оказания методической помощи;</w:t>
            </w:r>
          </w:p>
          <w:p w14:paraId="244B58C4" w14:textId="77777777" w:rsidR="00B33CE4" w:rsidRPr="00C14E84" w:rsidRDefault="00000000">
            <w:pPr>
              <w:pStyle w:val="afc"/>
              <w:jc w:val="both"/>
              <w:rPr>
                <w:sz w:val="28"/>
                <w:szCs w:val="28"/>
              </w:rPr>
            </w:pPr>
            <w:r w:rsidRPr="00C14E84">
              <w:rPr>
                <w:color w:val="000000"/>
                <w:sz w:val="28"/>
                <w:szCs w:val="28"/>
              </w:rPr>
              <w:t>- создание механизмов мотивации кадров к повышению качества работы и непрерывному профессиональному развитию.</w:t>
            </w:r>
          </w:p>
          <w:p w14:paraId="799919A9" w14:textId="77777777" w:rsidR="00B33CE4" w:rsidRPr="00C14E84" w:rsidRDefault="00000000">
            <w:pPr>
              <w:pStyle w:val="afc"/>
              <w:jc w:val="both"/>
              <w:rPr>
                <w:sz w:val="28"/>
                <w:szCs w:val="28"/>
              </w:rPr>
            </w:pPr>
            <w:r w:rsidRPr="00C14E84">
              <w:rPr>
                <w:color w:val="000000"/>
                <w:sz w:val="28"/>
                <w:szCs w:val="28"/>
              </w:rPr>
              <w:t>Развитие инфраструктуры и материальной базы учреждений культуры, техническое переоснащение отрасли:</w:t>
            </w:r>
          </w:p>
          <w:p w14:paraId="017A6D06" w14:textId="77777777" w:rsidR="00B33CE4" w:rsidRPr="00C14E84" w:rsidRDefault="00000000">
            <w:pPr>
              <w:pStyle w:val="afc"/>
              <w:jc w:val="both"/>
              <w:rPr>
                <w:sz w:val="28"/>
                <w:szCs w:val="28"/>
              </w:rPr>
            </w:pPr>
            <w:r w:rsidRPr="00C14E84">
              <w:rPr>
                <w:color w:val="000000"/>
                <w:sz w:val="28"/>
                <w:szCs w:val="28"/>
              </w:rPr>
              <w:t>- создание условий для доступа населения Топкинского муниципального округа к Российскому и мировому культурным наследиям, современной культуре, информационным ресурсам.</w:t>
            </w:r>
          </w:p>
          <w:p w14:paraId="50B51FC6" w14:textId="77777777" w:rsidR="00B33CE4" w:rsidRPr="00C14E84" w:rsidRDefault="00000000">
            <w:pPr>
              <w:pStyle w:val="afc"/>
              <w:jc w:val="both"/>
              <w:rPr>
                <w:sz w:val="28"/>
                <w:szCs w:val="28"/>
              </w:rPr>
            </w:pPr>
            <w:r w:rsidRPr="00C14E84">
              <w:rPr>
                <w:color w:val="000000"/>
                <w:sz w:val="28"/>
                <w:szCs w:val="28"/>
              </w:rPr>
              <w:t>Содействие этнокультурному многообразию народов, проживающих в муниципальном образовании Топкинского муниципального округа, сохранение и развитие национальных языков, а также профилактика возникновения межнациональных противоречий.</w:t>
            </w:r>
          </w:p>
        </w:tc>
      </w:tr>
      <w:tr w:rsidR="00B33CE4" w:rsidRPr="00C14E84" w14:paraId="36658A24" w14:textId="77777777" w:rsidTr="00C14E84">
        <w:trPr>
          <w:jc w:val="center"/>
        </w:trPr>
        <w:tc>
          <w:tcPr>
            <w:tcW w:w="3962" w:type="dxa"/>
            <w:tcBorders>
              <w:left w:val="single" w:sz="2" w:space="0" w:color="000000"/>
              <w:bottom w:val="single" w:sz="2" w:space="0" w:color="000000"/>
            </w:tcBorders>
            <w:vAlign w:val="center"/>
          </w:tcPr>
          <w:p w14:paraId="008729CD" w14:textId="77777777" w:rsidR="00B33CE4" w:rsidRPr="00C14E84" w:rsidRDefault="00000000">
            <w:pPr>
              <w:pStyle w:val="afc"/>
              <w:rPr>
                <w:sz w:val="28"/>
                <w:szCs w:val="28"/>
              </w:rPr>
            </w:pPr>
            <w:r w:rsidRPr="00C14E84">
              <w:rPr>
                <w:color w:val="000000"/>
                <w:sz w:val="28"/>
                <w:szCs w:val="28"/>
              </w:rPr>
              <w:lastRenderedPageBreak/>
              <w:t>Срок реализации муниципальной программы</w:t>
            </w:r>
          </w:p>
        </w:tc>
        <w:tc>
          <w:tcPr>
            <w:tcW w:w="5105" w:type="dxa"/>
            <w:tcBorders>
              <w:left w:val="single" w:sz="2" w:space="0" w:color="000000"/>
              <w:bottom w:val="single" w:sz="2" w:space="0" w:color="000000"/>
              <w:right w:val="single" w:sz="2" w:space="0" w:color="000000"/>
            </w:tcBorders>
            <w:vAlign w:val="center"/>
          </w:tcPr>
          <w:p w14:paraId="5C5B51FF" w14:textId="77777777" w:rsidR="00B33CE4" w:rsidRPr="00C14E84" w:rsidRDefault="00000000">
            <w:pPr>
              <w:pStyle w:val="afc"/>
              <w:jc w:val="both"/>
              <w:rPr>
                <w:sz w:val="28"/>
                <w:szCs w:val="28"/>
              </w:rPr>
            </w:pPr>
            <w:r w:rsidRPr="00C14E84">
              <w:rPr>
                <w:color w:val="000000"/>
                <w:sz w:val="28"/>
                <w:szCs w:val="28"/>
              </w:rPr>
              <w:t>2026-2028 годы</w:t>
            </w:r>
          </w:p>
        </w:tc>
      </w:tr>
      <w:tr w:rsidR="00B33CE4" w:rsidRPr="00C14E84" w14:paraId="41FD4FBB" w14:textId="77777777" w:rsidTr="00C14E84">
        <w:trPr>
          <w:jc w:val="center"/>
        </w:trPr>
        <w:tc>
          <w:tcPr>
            <w:tcW w:w="3962" w:type="dxa"/>
            <w:tcBorders>
              <w:left w:val="single" w:sz="2" w:space="0" w:color="000000"/>
              <w:bottom w:val="single" w:sz="2" w:space="0" w:color="000000"/>
            </w:tcBorders>
            <w:vAlign w:val="center"/>
          </w:tcPr>
          <w:p w14:paraId="70715899" w14:textId="77777777" w:rsidR="00B33CE4" w:rsidRPr="00C14E84" w:rsidRDefault="00000000">
            <w:pPr>
              <w:pStyle w:val="afc"/>
              <w:rPr>
                <w:sz w:val="28"/>
                <w:szCs w:val="28"/>
              </w:rPr>
            </w:pPr>
            <w:r w:rsidRPr="00C14E84">
              <w:rPr>
                <w:color w:val="000000"/>
                <w:sz w:val="28"/>
                <w:szCs w:val="28"/>
              </w:rPr>
              <w:lastRenderedPageBreak/>
              <w:t>Объемы и источники финансирования муниципальной программы в целом и с разбивкой по годам ее реализации</w:t>
            </w:r>
          </w:p>
        </w:tc>
        <w:tc>
          <w:tcPr>
            <w:tcW w:w="5105" w:type="dxa"/>
            <w:tcBorders>
              <w:left w:val="single" w:sz="2" w:space="0" w:color="000000"/>
              <w:bottom w:val="single" w:sz="2" w:space="0" w:color="000000"/>
              <w:right w:val="single" w:sz="2" w:space="0" w:color="000000"/>
            </w:tcBorders>
            <w:vAlign w:val="center"/>
          </w:tcPr>
          <w:p w14:paraId="4760D766" w14:textId="77777777" w:rsidR="00B33CE4" w:rsidRPr="00C14E84" w:rsidRDefault="00000000">
            <w:pPr>
              <w:pStyle w:val="afc"/>
              <w:jc w:val="both"/>
              <w:rPr>
                <w:sz w:val="28"/>
                <w:szCs w:val="28"/>
              </w:rPr>
            </w:pPr>
            <w:r w:rsidRPr="00C14E84">
              <w:rPr>
                <w:color w:val="000000"/>
                <w:sz w:val="28"/>
                <w:szCs w:val="28"/>
              </w:rPr>
              <w:t xml:space="preserve">Общий объем средств, необходимых для реализации муниципальной программы на развитие культуры </w:t>
            </w:r>
            <w:proofErr w:type="gramStart"/>
            <w:r w:rsidRPr="00C14E84">
              <w:rPr>
                <w:color w:val="000000"/>
                <w:sz w:val="28"/>
                <w:szCs w:val="28"/>
              </w:rPr>
              <w:t>составляет  570</w:t>
            </w:r>
            <w:proofErr w:type="gramEnd"/>
            <w:r w:rsidRPr="00C14E84">
              <w:rPr>
                <w:color w:val="000000"/>
                <w:sz w:val="28"/>
                <w:szCs w:val="28"/>
              </w:rPr>
              <w:t> 954,9 тыс. рублей, в том числе по годам реализации:</w:t>
            </w:r>
          </w:p>
          <w:p w14:paraId="69343A98" w14:textId="77777777" w:rsidR="00B33CE4" w:rsidRPr="00C14E84" w:rsidRDefault="00000000">
            <w:pPr>
              <w:pStyle w:val="afc"/>
              <w:jc w:val="both"/>
              <w:rPr>
                <w:sz w:val="28"/>
                <w:szCs w:val="28"/>
              </w:rPr>
            </w:pPr>
            <w:r w:rsidRPr="00C14E84">
              <w:rPr>
                <w:color w:val="000000"/>
                <w:sz w:val="28"/>
                <w:szCs w:val="28"/>
              </w:rPr>
              <w:t>2026 год – 190 318,3 тыс. рублей</w:t>
            </w:r>
          </w:p>
          <w:p w14:paraId="13B8D18E" w14:textId="77777777" w:rsidR="00B33CE4" w:rsidRPr="00C14E84" w:rsidRDefault="00000000">
            <w:pPr>
              <w:pStyle w:val="afc"/>
              <w:jc w:val="both"/>
              <w:rPr>
                <w:sz w:val="28"/>
                <w:szCs w:val="28"/>
              </w:rPr>
            </w:pPr>
            <w:r w:rsidRPr="00C14E84">
              <w:rPr>
                <w:color w:val="000000"/>
                <w:sz w:val="28"/>
                <w:szCs w:val="28"/>
              </w:rPr>
              <w:t>2027 год – 190 318,3 тыс. рублей</w:t>
            </w:r>
          </w:p>
          <w:p w14:paraId="344C037D" w14:textId="77777777" w:rsidR="00B33CE4" w:rsidRPr="00C14E84" w:rsidRDefault="00000000">
            <w:pPr>
              <w:pStyle w:val="afc"/>
              <w:jc w:val="both"/>
              <w:rPr>
                <w:sz w:val="28"/>
                <w:szCs w:val="28"/>
              </w:rPr>
            </w:pPr>
            <w:r w:rsidRPr="00C14E84">
              <w:rPr>
                <w:color w:val="000000"/>
                <w:sz w:val="28"/>
                <w:szCs w:val="28"/>
              </w:rPr>
              <w:t>2028 год – 190 318,</w:t>
            </w:r>
            <w:proofErr w:type="gramStart"/>
            <w:r w:rsidRPr="00C14E84">
              <w:rPr>
                <w:color w:val="000000"/>
                <w:sz w:val="28"/>
                <w:szCs w:val="28"/>
              </w:rPr>
              <w:t>3  тыс.</w:t>
            </w:r>
            <w:proofErr w:type="gramEnd"/>
            <w:r w:rsidRPr="00C14E84">
              <w:rPr>
                <w:color w:val="000000"/>
                <w:sz w:val="28"/>
                <w:szCs w:val="28"/>
              </w:rPr>
              <w:t xml:space="preserve"> рублей</w:t>
            </w:r>
          </w:p>
          <w:p w14:paraId="632E9026" w14:textId="77777777" w:rsidR="00B33CE4" w:rsidRPr="00C14E84" w:rsidRDefault="00000000">
            <w:pPr>
              <w:pStyle w:val="afc"/>
              <w:jc w:val="both"/>
              <w:rPr>
                <w:sz w:val="28"/>
                <w:szCs w:val="28"/>
              </w:rPr>
            </w:pPr>
            <w:r w:rsidRPr="00C14E84">
              <w:rPr>
                <w:color w:val="000000"/>
                <w:sz w:val="28"/>
                <w:szCs w:val="28"/>
              </w:rPr>
              <w:t xml:space="preserve">в том числе по источникам: </w:t>
            </w:r>
          </w:p>
          <w:p w14:paraId="0C5CF56C" w14:textId="77777777" w:rsidR="00B33CE4" w:rsidRPr="00C14E84" w:rsidRDefault="00000000">
            <w:pPr>
              <w:pStyle w:val="afc"/>
              <w:jc w:val="both"/>
              <w:rPr>
                <w:sz w:val="28"/>
                <w:szCs w:val="28"/>
              </w:rPr>
            </w:pPr>
            <w:r w:rsidRPr="00C14E84">
              <w:rPr>
                <w:color w:val="000000"/>
                <w:sz w:val="28"/>
                <w:szCs w:val="28"/>
              </w:rPr>
              <w:t>из средств местного бюджета – 553 554,9 тыс. рублей</w:t>
            </w:r>
          </w:p>
          <w:p w14:paraId="653FEE20" w14:textId="77777777" w:rsidR="00B33CE4" w:rsidRPr="00C14E84" w:rsidRDefault="00000000">
            <w:pPr>
              <w:pStyle w:val="afc"/>
              <w:jc w:val="both"/>
              <w:rPr>
                <w:sz w:val="28"/>
                <w:szCs w:val="28"/>
              </w:rPr>
            </w:pPr>
            <w:r w:rsidRPr="00C14E84">
              <w:rPr>
                <w:color w:val="000000"/>
                <w:sz w:val="28"/>
                <w:szCs w:val="28"/>
              </w:rPr>
              <w:t>из средств областного бюджета –17 400,0 тыс. рублей</w:t>
            </w:r>
          </w:p>
          <w:p w14:paraId="609F1CD0" w14:textId="77777777" w:rsidR="00B33CE4" w:rsidRPr="00C14E84" w:rsidRDefault="00000000">
            <w:pPr>
              <w:pStyle w:val="afc"/>
              <w:jc w:val="both"/>
              <w:rPr>
                <w:sz w:val="28"/>
                <w:szCs w:val="28"/>
              </w:rPr>
            </w:pPr>
            <w:r w:rsidRPr="00C14E84">
              <w:rPr>
                <w:color w:val="000000"/>
                <w:sz w:val="28"/>
                <w:szCs w:val="28"/>
              </w:rPr>
              <w:t xml:space="preserve">В том числе: </w:t>
            </w:r>
          </w:p>
          <w:p w14:paraId="53213393" w14:textId="77777777" w:rsidR="00B33CE4" w:rsidRPr="00C14E84" w:rsidRDefault="00000000">
            <w:pPr>
              <w:pStyle w:val="afc"/>
              <w:jc w:val="both"/>
              <w:rPr>
                <w:sz w:val="28"/>
                <w:szCs w:val="28"/>
              </w:rPr>
            </w:pPr>
            <w:r w:rsidRPr="00C14E84">
              <w:rPr>
                <w:color w:val="000000"/>
                <w:sz w:val="28"/>
                <w:szCs w:val="28"/>
              </w:rPr>
              <w:t>Подпрограмма «Развитие культуры»</w:t>
            </w:r>
          </w:p>
          <w:p w14:paraId="3BC46A57" w14:textId="77777777" w:rsidR="00B33CE4" w:rsidRPr="00C14E84" w:rsidRDefault="00000000">
            <w:pPr>
              <w:pStyle w:val="afc"/>
              <w:jc w:val="both"/>
              <w:rPr>
                <w:sz w:val="28"/>
                <w:szCs w:val="28"/>
              </w:rPr>
            </w:pPr>
            <w:r w:rsidRPr="00C14E84">
              <w:rPr>
                <w:color w:val="000000"/>
                <w:sz w:val="28"/>
                <w:szCs w:val="28"/>
              </w:rPr>
              <w:t>ВСЕГО: 323 485,5 тыс. рублей, в том числе:</w:t>
            </w:r>
          </w:p>
          <w:p w14:paraId="79306092" w14:textId="77777777" w:rsidR="00B33CE4" w:rsidRPr="00C14E84" w:rsidRDefault="00000000">
            <w:pPr>
              <w:pStyle w:val="afc"/>
              <w:jc w:val="both"/>
              <w:rPr>
                <w:sz w:val="28"/>
                <w:szCs w:val="28"/>
              </w:rPr>
            </w:pPr>
            <w:r w:rsidRPr="00C14E84">
              <w:rPr>
                <w:color w:val="000000"/>
                <w:sz w:val="28"/>
                <w:szCs w:val="28"/>
              </w:rPr>
              <w:t>2026 г. –103 545,4 тыс. рублей (местный бюджет)</w:t>
            </w:r>
          </w:p>
          <w:p w14:paraId="4FF5C07E" w14:textId="77777777" w:rsidR="00B33CE4" w:rsidRPr="00C14E84" w:rsidRDefault="00000000">
            <w:pPr>
              <w:pStyle w:val="afc"/>
              <w:jc w:val="both"/>
              <w:rPr>
                <w:sz w:val="28"/>
                <w:szCs w:val="28"/>
              </w:rPr>
            </w:pPr>
            <w:r w:rsidRPr="00C14E84">
              <w:rPr>
                <w:color w:val="000000"/>
                <w:sz w:val="28"/>
                <w:szCs w:val="28"/>
              </w:rPr>
              <w:t>2026 г. –4 283,1 тыс. рублей (областной бюджет)</w:t>
            </w:r>
          </w:p>
          <w:p w14:paraId="21E67A91" w14:textId="77777777" w:rsidR="00B33CE4" w:rsidRPr="00C14E84" w:rsidRDefault="00000000">
            <w:pPr>
              <w:pStyle w:val="afc"/>
              <w:jc w:val="both"/>
              <w:rPr>
                <w:sz w:val="28"/>
                <w:szCs w:val="28"/>
              </w:rPr>
            </w:pPr>
            <w:r w:rsidRPr="00C14E84">
              <w:rPr>
                <w:color w:val="000000"/>
                <w:sz w:val="28"/>
                <w:szCs w:val="28"/>
              </w:rPr>
              <w:t>2027 г. –103 545,4 тыс. рублей (местный бюджет)</w:t>
            </w:r>
          </w:p>
          <w:p w14:paraId="21F8C985" w14:textId="77777777" w:rsidR="00B33CE4" w:rsidRPr="00C14E84" w:rsidRDefault="00000000">
            <w:pPr>
              <w:pStyle w:val="afc"/>
              <w:jc w:val="both"/>
              <w:rPr>
                <w:sz w:val="28"/>
                <w:szCs w:val="28"/>
              </w:rPr>
            </w:pPr>
            <w:r w:rsidRPr="00C14E84">
              <w:rPr>
                <w:color w:val="000000"/>
                <w:sz w:val="28"/>
                <w:szCs w:val="28"/>
              </w:rPr>
              <w:t>2027 г. –4 283,1 тыс. рублей (областной бюджет)</w:t>
            </w:r>
          </w:p>
          <w:p w14:paraId="6057B9AC" w14:textId="77777777" w:rsidR="00B33CE4" w:rsidRPr="00C14E84" w:rsidRDefault="00000000">
            <w:pPr>
              <w:pStyle w:val="afc"/>
              <w:jc w:val="both"/>
              <w:rPr>
                <w:sz w:val="28"/>
                <w:szCs w:val="28"/>
              </w:rPr>
            </w:pPr>
            <w:r w:rsidRPr="00C14E84">
              <w:rPr>
                <w:color w:val="000000"/>
                <w:sz w:val="28"/>
                <w:szCs w:val="28"/>
              </w:rPr>
              <w:t>2028 г. –103 545,4 тыс. рублей (местный бюджет)</w:t>
            </w:r>
          </w:p>
          <w:p w14:paraId="207AEAD4" w14:textId="77777777" w:rsidR="00B33CE4" w:rsidRPr="00C14E84" w:rsidRDefault="00000000">
            <w:pPr>
              <w:pStyle w:val="afc"/>
              <w:jc w:val="both"/>
              <w:rPr>
                <w:sz w:val="28"/>
                <w:szCs w:val="28"/>
              </w:rPr>
            </w:pPr>
            <w:r w:rsidRPr="00C14E84">
              <w:rPr>
                <w:color w:val="000000"/>
                <w:sz w:val="28"/>
                <w:szCs w:val="28"/>
              </w:rPr>
              <w:t>2028 г. –4 283,1 тыс. рублей (областной бюджет)</w:t>
            </w:r>
          </w:p>
          <w:p w14:paraId="268F9DB6" w14:textId="77777777" w:rsidR="00B33CE4" w:rsidRPr="00C14E84" w:rsidRDefault="00000000">
            <w:pPr>
              <w:pStyle w:val="afc"/>
              <w:jc w:val="both"/>
              <w:rPr>
                <w:sz w:val="28"/>
                <w:szCs w:val="28"/>
              </w:rPr>
            </w:pPr>
            <w:r w:rsidRPr="00C14E84">
              <w:rPr>
                <w:color w:val="000000"/>
                <w:sz w:val="28"/>
                <w:szCs w:val="28"/>
              </w:rPr>
              <w:t xml:space="preserve">Подпрограмма «Библиотечное обслуживание» </w:t>
            </w:r>
          </w:p>
          <w:p w14:paraId="6EA208A9" w14:textId="77777777" w:rsidR="00B33CE4" w:rsidRPr="00C14E84" w:rsidRDefault="00000000">
            <w:pPr>
              <w:pStyle w:val="afc"/>
              <w:jc w:val="both"/>
              <w:rPr>
                <w:sz w:val="28"/>
                <w:szCs w:val="28"/>
              </w:rPr>
            </w:pPr>
            <w:r w:rsidRPr="00C14E84">
              <w:rPr>
                <w:color w:val="000000"/>
                <w:sz w:val="28"/>
                <w:szCs w:val="28"/>
              </w:rPr>
              <w:t xml:space="preserve">ВСЕГО:94 460,7 тыс. рублей, в том числе: </w:t>
            </w:r>
          </w:p>
          <w:p w14:paraId="5933286A" w14:textId="77777777" w:rsidR="00B33CE4" w:rsidRPr="00C14E84" w:rsidRDefault="00000000">
            <w:pPr>
              <w:pStyle w:val="afc"/>
              <w:jc w:val="both"/>
              <w:rPr>
                <w:sz w:val="28"/>
                <w:szCs w:val="28"/>
              </w:rPr>
            </w:pPr>
            <w:r w:rsidRPr="00C14E84">
              <w:rPr>
                <w:color w:val="000000"/>
                <w:sz w:val="28"/>
                <w:szCs w:val="28"/>
              </w:rPr>
              <w:t xml:space="preserve">2026 г. –30 132,5тыс. рублей (местный бюджет) </w:t>
            </w:r>
          </w:p>
          <w:p w14:paraId="1AA24F70" w14:textId="77777777" w:rsidR="00B33CE4" w:rsidRPr="00C14E84" w:rsidRDefault="00000000">
            <w:pPr>
              <w:pStyle w:val="afc"/>
              <w:jc w:val="both"/>
              <w:rPr>
                <w:sz w:val="28"/>
                <w:szCs w:val="28"/>
              </w:rPr>
            </w:pPr>
            <w:r w:rsidRPr="00C14E84">
              <w:rPr>
                <w:color w:val="000000"/>
                <w:sz w:val="28"/>
                <w:szCs w:val="28"/>
              </w:rPr>
              <w:t xml:space="preserve">2026 г. –1 354,4 тыс. рублей (областной бюджет) </w:t>
            </w:r>
          </w:p>
          <w:p w14:paraId="5FCE48DD" w14:textId="77777777" w:rsidR="00B33CE4" w:rsidRPr="00C14E84" w:rsidRDefault="00000000">
            <w:pPr>
              <w:pStyle w:val="afc"/>
              <w:jc w:val="both"/>
              <w:rPr>
                <w:sz w:val="28"/>
                <w:szCs w:val="28"/>
              </w:rPr>
            </w:pPr>
            <w:r w:rsidRPr="00C14E84">
              <w:rPr>
                <w:color w:val="000000"/>
                <w:sz w:val="28"/>
                <w:szCs w:val="28"/>
              </w:rPr>
              <w:t xml:space="preserve">2027 г. –30 132,5тыс. рублей (местный бюджет) </w:t>
            </w:r>
          </w:p>
          <w:p w14:paraId="07CE2393" w14:textId="77777777" w:rsidR="00B33CE4" w:rsidRPr="00C14E84" w:rsidRDefault="00000000">
            <w:pPr>
              <w:pStyle w:val="afc"/>
              <w:jc w:val="both"/>
              <w:rPr>
                <w:sz w:val="28"/>
                <w:szCs w:val="28"/>
              </w:rPr>
            </w:pPr>
            <w:r w:rsidRPr="00C14E84">
              <w:rPr>
                <w:color w:val="000000"/>
                <w:sz w:val="28"/>
                <w:szCs w:val="28"/>
              </w:rPr>
              <w:t xml:space="preserve">2027 г. –1 354,4 тыс. рублей (областной бюджет) </w:t>
            </w:r>
          </w:p>
          <w:p w14:paraId="0A37775A" w14:textId="77777777" w:rsidR="00B33CE4" w:rsidRPr="00C14E84" w:rsidRDefault="00000000">
            <w:pPr>
              <w:pStyle w:val="afc"/>
              <w:jc w:val="both"/>
              <w:rPr>
                <w:sz w:val="28"/>
                <w:szCs w:val="28"/>
              </w:rPr>
            </w:pPr>
            <w:r w:rsidRPr="00C14E84">
              <w:rPr>
                <w:color w:val="000000"/>
                <w:sz w:val="28"/>
                <w:szCs w:val="28"/>
              </w:rPr>
              <w:t xml:space="preserve">2028 г. –30 132,5тыс. рублей (местный бюджет) </w:t>
            </w:r>
          </w:p>
          <w:p w14:paraId="0CEA6CF9" w14:textId="77777777" w:rsidR="00B33CE4" w:rsidRPr="00C14E84" w:rsidRDefault="00000000">
            <w:pPr>
              <w:pStyle w:val="afc"/>
              <w:jc w:val="both"/>
              <w:rPr>
                <w:sz w:val="28"/>
                <w:szCs w:val="28"/>
              </w:rPr>
            </w:pPr>
            <w:r w:rsidRPr="00C14E84">
              <w:rPr>
                <w:color w:val="000000"/>
                <w:sz w:val="28"/>
                <w:szCs w:val="28"/>
              </w:rPr>
              <w:t>2028 г. –1 354,4 тыс. рублей (областной бюджет)</w:t>
            </w:r>
          </w:p>
          <w:p w14:paraId="1863458E" w14:textId="77777777" w:rsidR="00B33CE4" w:rsidRPr="00C14E84" w:rsidRDefault="00000000">
            <w:pPr>
              <w:pStyle w:val="afc"/>
              <w:jc w:val="both"/>
              <w:rPr>
                <w:sz w:val="28"/>
                <w:szCs w:val="28"/>
              </w:rPr>
            </w:pPr>
            <w:r w:rsidRPr="00C14E84">
              <w:rPr>
                <w:color w:val="000000"/>
                <w:sz w:val="28"/>
                <w:szCs w:val="28"/>
              </w:rPr>
              <w:t xml:space="preserve">Подпрограмма ««Дополнительное </w:t>
            </w:r>
            <w:r w:rsidRPr="00C14E84">
              <w:rPr>
                <w:color w:val="000000"/>
                <w:sz w:val="28"/>
                <w:szCs w:val="28"/>
              </w:rPr>
              <w:lastRenderedPageBreak/>
              <w:t xml:space="preserve">образование Топкинского муниципального» </w:t>
            </w:r>
          </w:p>
          <w:p w14:paraId="33701BCC" w14:textId="77777777" w:rsidR="00B33CE4" w:rsidRPr="00C14E84" w:rsidRDefault="00000000">
            <w:pPr>
              <w:pStyle w:val="afc"/>
              <w:jc w:val="both"/>
              <w:rPr>
                <w:sz w:val="28"/>
                <w:szCs w:val="28"/>
              </w:rPr>
            </w:pPr>
            <w:r w:rsidRPr="00C14E84">
              <w:rPr>
                <w:color w:val="000000"/>
                <w:sz w:val="28"/>
                <w:szCs w:val="28"/>
              </w:rPr>
              <w:t xml:space="preserve">ВСЕГО:139 114,8 тыс. рублей, в том числе: </w:t>
            </w:r>
          </w:p>
          <w:p w14:paraId="6EE73853" w14:textId="77777777" w:rsidR="00B33CE4" w:rsidRPr="00C14E84" w:rsidRDefault="00000000">
            <w:pPr>
              <w:pStyle w:val="afc"/>
              <w:jc w:val="both"/>
              <w:rPr>
                <w:sz w:val="28"/>
                <w:szCs w:val="28"/>
              </w:rPr>
            </w:pPr>
            <w:r w:rsidRPr="00C14E84">
              <w:rPr>
                <w:color w:val="000000"/>
                <w:sz w:val="28"/>
                <w:szCs w:val="28"/>
              </w:rPr>
              <w:t xml:space="preserve">2026 г. –46 371,6 тыс. рублей (местный бюджет) </w:t>
            </w:r>
          </w:p>
          <w:p w14:paraId="3768B27A" w14:textId="77777777" w:rsidR="00B33CE4" w:rsidRPr="00C14E84" w:rsidRDefault="00000000">
            <w:pPr>
              <w:pStyle w:val="afc"/>
              <w:jc w:val="both"/>
              <w:rPr>
                <w:sz w:val="28"/>
                <w:szCs w:val="28"/>
              </w:rPr>
            </w:pPr>
            <w:r w:rsidRPr="00C14E84">
              <w:rPr>
                <w:color w:val="000000"/>
                <w:sz w:val="28"/>
                <w:szCs w:val="28"/>
              </w:rPr>
              <w:t xml:space="preserve">2026 г. –0 тыс. рублей (областной бюджет) </w:t>
            </w:r>
          </w:p>
          <w:p w14:paraId="4693C292" w14:textId="77777777" w:rsidR="00B33CE4" w:rsidRPr="00C14E84" w:rsidRDefault="00000000">
            <w:pPr>
              <w:pStyle w:val="afc"/>
              <w:jc w:val="both"/>
              <w:rPr>
                <w:sz w:val="28"/>
                <w:szCs w:val="28"/>
              </w:rPr>
            </w:pPr>
            <w:r w:rsidRPr="00C14E84">
              <w:rPr>
                <w:color w:val="000000"/>
                <w:sz w:val="28"/>
                <w:szCs w:val="28"/>
              </w:rPr>
              <w:t xml:space="preserve">2027 г. –46 371,6 тыс. рублей (местный бюджет) </w:t>
            </w:r>
          </w:p>
          <w:p w14:paraId="2D9C231F" w14:textId="77777777" w:rsidR="00B33CE4" w:rsidRPr="00C14E84" w:rsidRDefault="00000000">
            <w:pPr>
              <w:pStyle w:val="afc"/>
              <w:jc w:val="both"/>
              <w:rPr>
                <w:sz w:val="28"/>
                <w:szCs w:val="28"/>
              </w:rPr>
            </w:pPr>
            <w:r w:rsidRPr="00C14E84">
              <w:rPr>
                <w:color w:val="000000"/>
                <w:sz w:val="28"/>
                <w:szCs w:val="28"/>
              </w:rPr>
              <w:t>2027 г. –0 тыс. рублей (областной бюджет)</w:t>
            </w:r>
          </w:p>
          <w:p w14:paraId="59FC2C0F" w14:textId="77777777" w:rsidR="00B33CE4" w:rsidRPr="00C14E84" w:rsidRDefault="00000000">
            <w:pPr>
              <w:pStyle w:val="afc"/>
              <w:jc w:val="both"/>
              <w:rPr>
                <w:sz w:val="28"/>
                <w:szCs w:val="28"/>
              </w:rPr>
            </w:pPr>
            <w:r w:rsidRPr="00C14E84">
              <w:rPr>
                <w:color w:val="000000"/>
                <w:sz w:val="28"/>
                <w:szCs w:val="28"/>
              </w:rPr>
              <w:t xml:space="preserve">2028 г. –46 371,6 тыс. рублей (местный бюджет) </w:t>
            </w:r>
          </w:p>
          <w:p w14:paraId="3A332673" w14:textId="77777777" w:rsidR="00B33CE4" w:rsidRPr="00C14E84" w:rsidRDefault="00000000">
            <w:pPr>
              <w:pStyle w:val="afc"/>
              <w:jc w:val="both"/>
              <w:rPr>
                <w:sz w:val="28"/>
                <w:szCs w:val="28"/>
              </w:rPr>
            </w:pPr>
            <w:r w:rsidRPr="00C14E84">
              <w:rPr>
                <w:color w:val="000000"/>
                <w:sz w:val="28"/>
                <w:szCs w:val="28"/>
              </w:rPr>
              <w:t>2028 г. –0 тыс. рублей (областной бюджет)</w:t>
            </w:r>
          </w:p>
          <w:p w14:paraId="5756CBF0" w14:textId="77777777" w:rsidR="00B33CE4" w:rsidRPr="00C14E84" w:rsidRDefault="00000000">
            <w:pPr>
              <w:pStyle w:val="afc"/>
              <w:jc w:val="both"/>
              <w:rPr>
                <w:sz w:val="28"/>
                <w:szCs w:val="28"/>
              </w:rPr>
            </w:pPr>
            <w:r w:rsidRPr="00C14E84">
              <w:rPr>
                <w:color w:val="000000"/>
                <w:sz w:val="28"/>
                <w:szCs w:val="28"/>
              </w:rPr>
              <w:t>Подпрограмма «Музейное дело»</w:t>
            </w:r>
          </w:p>
          <w:p w14:paraId="37DA9EF0" w14:textId="77777777" w:rsidR="00B33CE4" w:rsidRPr="00C14E84" w:rsidRDefault="00000000">
            <w:pPr>
              <w:pStyle w:val="afc"/>
              <w:jc w:val="both"/>
              <w:rPr>
                <w:sz w:val="28"/>
                <w:szCs w:val="28"/>
              </w:rPr>
            </w:pPr>
            <w:r w:rsidRPr="00C14E84">
              <w:rPr>
                <w:color w:val="000000"/>
                <w:sz w:val="28"/>
                <w:szCs w:val="28"/>
              </w:rPr>
              <w:t xml:space="preserve">ВСЕГО:13 893,9 тыс. рублей, в том числе: </w:t>
            </w:r>
          </w:p>
          <w:p w14:paraId="5910347A" w14:textId="77777777" w:rsidR="00B33CE4" w:rsidRPr="00C14E84" w:rsidRDefault="00000000">
            <w:pPr>
              <w:pStyle w:val="afc"/>
              <w:jc w:val="both"/>
              <w:rPr>
                <w:sz w:val="28"/>
                <w:szCs w:val="28"/>
              </w:rPr>
            </w:pPr>
            <w:r w:rsidRPr="00C14E84">
              <w:rPr>
                <w:color w:val="000000"/>
                <w:sz w:val="28"/>
                <w:szCs w:val="28"/>
              </w:rPr>
              <w:t xml:space="preserve">2026 г. –4631,3 тыс. рублей (местный бюджет) </w:t>
            </w:r>
          </w:p>
          <w:p w14:paraId="5DBA1D9C" w14:textId="77777777" w:rsidR="00B33CE4" w:rsidRPr="00C14E84" w:rsidRDefault="00000000">
            <w:pPr>
              <w:pStyle w:val="afc"/>
              <w:jc w:val="both"/>
              <w:rPr>
                <w:sz w:val="28"/>
                <w:szCs w:val="28"/>
              </w:rPr>
            </w:pPr>
            <w:r w:rsidRPr="00C14E84">
              <w:rPr>
                <w:color w:val="000000"/>
                <w:sz w:val="28"/>
                <w:szCs w:val="28"/>
              </w:rPr>
              <w:t xml:space="preserve">2026 г. –162,5 тыс. рублей (областной бюджет) </w:t>
            </w:r>
          </w:p>
          <w:p w14:paraId="480EDC16" w14:textId="77777777" w:rsidR="00B33CE4" w:rsidRPr="00C14E84" w:rsidRDefault="00000000">
            <w:pPr>
              <w:pStyle w:val="afc"/>
              <w:jc w:val="both"/>
              <w:rPr>
                <w:sz w:val="28"/>
                <w:szCs w:val="28"/>
              </w:rPr>
            </w:pPr>
            <w:r w:rsidRPr="00C14E84">
              <w:rPr>
                <w:color w:val="000000"/>
                <w:sz w:val="28"/>
                <w:szCs w:val="28"/>
              </w:rPr>
              <w:t xml:space="preserve">2027 г. –4631,3 тыс. рублей (местный бюджет) </w:t>
            </w:r>
          </w:p>
          <w:p w14:paraId="7D1E1FD7" w14:textId="77777777" w:rsidR="00B33CE4" w:rsidRPr="00C14E84" w:rsidRDefault="00000000">
            <w:pPr>
              <w:pStyle w:val="afc"/>
              <w:jc w:val="both"/>
              <w:rPr>
                <w:sz w:val="28"/>
                <w:szCs w:val="28"/>
              </w:rPr>
            </w:pPr>
            <w:r w:rsidRPr="00C14E84">
              <w:rPr>
                <w:color w:val="000000"/>
                <w:sz w:val="28"/>
                <w:szCs w:val="28"/>
              </w:rPr>
              <w:t>2027 г. –162,5 тыс. рублей (областной бюджет)</w:t>
            </w:r>
          </w:p>
          <w:p w14:paraId="07B871DF" w14:textId="77777777" w:rsidR="00B33CE4" w:rsidRPr="00C14E84" w:rsidRDefault="00000000">
            <w:pPr>
              <w:pStyle w:val="afc"/>
              <w:jc w:val="both"/>
              <w:rPr>
                <w:sz w:val="28"/>
                <w:szCs w:val="28"/>
              </w:rPr>
            </w:pPr>
            <w:r w:rsidRPr="00C14E84">
              <w:rPr>
                <w:color w:val="000000"/>
                <w:sz w:val="28"/>
                <w:szCs w:val="28"/>
              </w:rPr>
              <w:t xml:space="preserve">2028 г. –4631,3 тыс. рублей (местный бюджет) </w:t>
            </w:r>
          </w:p>
          <w:p w14:paraId="49F527BE" w14:textId="77777777" w:rsidR="00B33CE4" w:rsidRPr="00C14E84" w:rsidRDefault="00000000">
            <w:pPr>
              <w:pStyle w:val="afc"/>
              <w:jc w:val="both"/>
              <w:rPr>
                <w:sz w:val="28"/>
                <w:szCs w:val="28"/>
              </w:rPr>
            </w:pPr>
            <w:r w:rsidRPr="00C14E84">
              <w:rPr>
                <w:color w:val="000000"/>
                <w:sz w:val="28"/>
                <w:szCs w:val="28"/>
              </w:rPr>
              <w:t>2028 г. –162,5 тыс. рублей (областной бюджет)</w:t>
            </w:r>
          </w:p>
          <w:p w14:paraId="5D02728C" w14:textId="77777777" w:rsidR="00B33CE4" w:rsidRPr="00C14E84" w:rsidRDefault="00000000">
            <w:pPr>
              <w:pStyle w:val="afc"/>
              <w:jc w:val="both"/>
              <w:rPr>
                <w:sz w:val="28"/>
                <w:szCs w:val="28"/>
              </w:rPr>
            </w:pPr>
            <w:r w:rsidRPr="00C14E84">
              <w:rPr>
                <w:color w:val="000000"/>
                <w:sz w:val="28"/>
                <w:szCs w:val="28"/>
              </w:rPr>
              <w:t xml:space="preserve">Подпрограмма «Реализация государственной национальной политики на территории Топкинского муниципального округа» </w:t>
            </w:r>
          </w:p>
          <w:p w14:paraId="41F14C7C" w14:textId="77777777" w:rsidR="00B33CE4" w:rsidRPr="00C14E84" w:rsidRDefault="00000000">
            <w:pPr>
              <w:pStyle w:val="afc"/>
              <w:jc w:val="both"/>
              <w:rPr>
                <w:sz w:val="28"/>
                <w:szCs w:val="28"/>
              </w:rPr>
            </w:pPr>
            <w:r w:rsidRPr="00C14E84">
              <w:rPr>
                <w:color w:val="000000"/>
                <w:sz w:val="28"/>
                <w:szCs w:val="28"/>
              </w:rPr>
              <w:t xml:space="preserve">ВСЕГО:0 тыс. рублей, в том числе: </w:t>
            </w:r>
          </w:p>
          <w:p w14:paraId="611012E7" w14:textId="77777777" w:rsidR="00B33CE4" w:rsidRPr="00C14E84" w:rsidRDefault="00000000">
            <w:pPr>
              <w:pStyle w:val="afc"/>
              <w:jc w:val="both"/>
              <w:rPr>
                <w:sz w:val="28"/>
                <w:szCs w:val="28"/>
              </w:rPr>
            </w:pPr>
            <w:r w:rsidRPr="00C14E84">
              <w:rPr>
                <w:color w:val="000000"/>
                <w:sz w:val="28"/>
                <w:szCs w:val="28"/>
              </w:rPr>
              <w:t xml:space="preserve">2026 г. –0 тыс. рублей  </w:t>
            </w:r>
          </w:p>
          <w:p w14:paraId="40B20A4D" w14:textId="77777777" w:rsidR="00B33CE4" w:rsidRPr="00C14E84" w:rsidRDefault="00000000">
            <w:pPr>
              <w:pStyle w:val="afc"/>
              <w:jc w:val="both"/>
              <w:rPr>
                <w:sz w:val="28"/>
                <w:szCs w:val="28"/>
              </w:rPr>
            </w:pPr>
            <w:r w:rsidRPr="00C14E84">
              <w:rPr>
                <w:color w:val="000000"/>
                <w:sz w:val="28"/>
                <w:szCs w:val="28"/>
              </w:rPr>
              <w:t xml:space="preserve">2027 г. –0 тыс. рублей </w:t>
            </w:r>
          </w:p>
          <w:p w14:paraId="0941F269" w14:textId="77777777" w:rsidR="00B33CE4" w:rsidRPr="00C14E84" w:rsidRDefault="00000000">
            <w:pPr>
              <w:pStyle w:val="afc"/>
              <w:jc w:val="both"/>
              <w:rPr>
                <w:sz w:val="28"/>
                <w:szCs w:val="28"/>
              </w:rPr>
            </w:pPr>
            <w:r w:rsidRPr="00C14E84">
              <w:rPr>
                <w:color w:val="000000"/>
                <w:sz w:val="28"/>
                <w:szCs w:val="28"/>
              </w:rPr>
              <w:t xml:space="preserve">2028 г. –0 тыс. рублей </w:t>
            </w:r>
          </w:p>
        </w:tc>
      </w:tr>
      <w:tr w:rsidR="00B33CE4" w:rsidRPr="00C14E84" w14:paraId="11B6DB1B" w14:textId="77777777" w:rsidTr="00C14E84">
        <w:trPr>
          <w:jc w:val="center"/>
        </w:trPr>
        <w:tc>
          <w:tcPr>
            <w:tcW w:w="3962" w:type="dxa"/>
            <w:tcBorders>
              <w:left w:val="single" w:sz="2" w:space="0" w:color="000000"/>
              <w:bottom w:val="single" w:sz="2" w:space="0" w:color="000000"/>
            </w:tcBorders>
            <w:vAlign w:val="center"/>
          </w:tcPr>
          <w:p w14:paraId="2DE88B82" w14:textId="77777777" w:rsidR="00B33CE4" w:rsidRPr="00C14E84" w:rsidRDefault="00000000">
            <w:pPr>
              <w:pStyle w:val="afc"/>
              <w:rPr>
                <w:sz w:val="28"/>
                <w:szCs w:val="28"/>
              </w:rPr>
            </w:pPr>
            <w:r w:rsidRPr="00C14E84">
              <w:rPr>
                <w:color w:val="000000"/>
                <w:sz w:val="28"/>
                <w:szCs w:val="28"/>
              </w:rPr>
              <w:lastRenderedPageBreak/>
              <w:t>Ожидаемые конечные результаты реализации муниципальной программы</w:t>
            </w:r>
          </w:p>
        </w:tc>
        <w:tc>
          <w:tcPr>
            <w:tcW w:w="5105" w:type="dxa"/>
            <w:tcBorders>
              <w:left w:val="single" w:sz="2" w:space="0" w:color="000000"/>
              <w:bottom w:val="single" w:sz="2" w:space="0" w:color="000000"/>
              <w:right w:val="single" w:sz="2" w:space="0" w:color="000000"/>
            </w:tcBorders>
            <w:vAlign w:val="center"/>
          </w:tcPr>
          <w:p w14:paraId="4D3CB425" w14:textId="77777777" w:rsidR="00B33CE4" w:rsidRPr="00C14E84" w:rsidRDefault="00000000">
            <w:pPr>
              <w:pStyle w:val="afc"/>
              <w:jc w:val="both"/>
              <w:rPr>
                <w:sz w:val="28"/>
                <w:szCs w:val="28"/>
              </w:rPr>
            </w:pPr>
            <w:r w:rsidRPr="00C14E84">
              <w:rPr>
                <w:color w:val="000000"/>
                <w:sz w:val="28"/>
                <w:szCs w:val="28"/>
              </w:rPr>
              <w:t>Увеличение количества культурно – массовых мероприятий;</w:t>
            </w:r>
          </w:p>
          <w:p w14:paraId="2CD7D8F1" w14:textId="77777777" w:rsidR="00B33CE4" w:rsidRPr="00C14E84" w:rsidRDefault="00000000">
            <w:pPr>
              <w:pStyle w:val="afc"/>
              <w:jc w:val="both"/>
              <w:rPr>
                <w:sz w:val="28"/>
                <w:szCs w:val="28"/>
              </w:rPr>
            </w:pPr>
            <w:r w:rsidRPr="00C14E84">
              <w:rPr>
                <w:color w:val="000000"/>
                <w:sz w:val="28"/>
                <w:szCs w:val="28"/>
              </w:rPr>
              <w:t>увеличение численности участников культурно-досуговых мероприятий;</w:t>
            </w:r>
          </w:p>
          <w:p w14:paraId="6FAA65CC" w14:textId="77777777" w:rsidR="00B33CE4" w:rsidRPr="00C14E84" w:rsidRDefault="00000000">
            <w:pPr>
              <w:pStyle w:val="afc"/>
              <w:jc w:val="both"/>
              <w:rPr>
                <w:sz w:val="28"/>
                <w:szCs w:val="28"/>
              </w:rPr>
            </w:pPr>
            <w:r w:rsidRPr="00C14E84">
              <w:rPr>
                <w:color w:val="000000"/>
                <w:sz w:val="28"/>
                <w:szCs w:val="28"/>
              </w:rPr>
              <w:t xml:space="preserve">сохранение и увеличение численности самодеятельных коллективов и </w:t>
            </w:r>
            <w:r w:rsidRPr="00C14E84">
              <w:rPr>
                <w:color w:val="000000"/>
                <w:sz w:val="28"/>
                <w:szCs w:val="28"/>
              </w:rPr>
              <w:lastRenderedPageBreak/>
              <w:t>количества участников в них;</w:t>
            </w:r>
          </w:p>
          <w:p w14:paraId="7710318D" w14:textId="77777777" w:rsidR="00B33CE4" w:rsidRPr="00C14E84" w:rsidRDefault="00000000">
            <w:pPr>
              <w:pStyle w:val="afc"/>
              <w:jc w:val="both"/>
              <w:rPr>
                <w:sz w:val="28"/>
                <w:szCs w:val="28"/>
              </w:rPr>
            </w:pPr>
            <w:r w:rsidRPr="00C14E84">
              <w:rPr>
                <w:color w:val="000000"/>
                <w:sz w:val="28"/>
                <w:szCs w:val="28"/>
              </w:rPr>
              <w:t>увеличение количества библиографических записей в сводном электронном каталоге муниципальных библиотек;</w:t>
            </w:r>
          </w:p>
          <w:p w14:paraId="4349E489" w14:textId="77777777" w:rsidR="00B33CE4" w:rsidRPr="00C14E84" w:rsidRDefault="00000000">
            <w:pPr>
              <w:pStyle w:val="afc"/>
              <w:jc w:val="both"/>
              <w:rPr>
                <w:sz w:val="28"/>
                <w:szCs w:val="28"/>
              </w:rPr>
            </w:pPr>
            <w:r w:rsidRPr="00C14E84">
              <w:rPr>
                <w:color w:val="000000"/>
                <w:sz w:val="28"/>
                <w:szCs w:val="28"/>
              </w:rPr>
              <w:t xml:space="preserve">увеличение количества экземпляров библиотечного фонда; </w:t>
            </w:r>
          </w:p>
          <w:p w14:paraId="04D12E6B" w14:textId="77777777" w:rsidR="00B33CE4" w:rsidRPr="00C14E84" w:rsidRDefault="00000000">
            <w:pPr>
              <w:pStyle w:val="afc"/>
              <w:jc w:val="both"/>
              <w:rPr>
                <w:sz w:val="28"/>
                <w:szCs w:val="28"/>
              </w:rPr>
            </w:pPr>
            <w:r w:rsidRPr="00C14E84">
              <w:rPr>
                <w:color w:val="000000"/>
                <w:sz w:val="28"/>
                <w:szCs w:val="28"/>
              </w:rPr>
              <w:t>повышение уровня удовлетворенности граждан Топкинского муниципального округа качеством предоставления муниципальных услуг в сфере культуры;</w:t>
            </w:r>
          </w:p>
          <w:p w14:paraId="67EE7FC2" w14:textId="77777777" w:rsidR="00B33CE4" w:rsidRPr="00C14E84" w:rsidRDefault="00000000">
            <w:pPr>
              <w:pStyle w:val="afc"/>
              <w:jc w:val="both"/>
              <w:rPr>
                <w:sz w:val="28"/>
                <w:szCs w:val="28"/>
              </w:rPr>
            </w:pPr>
            <w:r w:rsidRPr="00C14E84">
              <w:rPr>
                <w:color w:val="000000"/>
                <w:sz w:val="28"/>
                <w:szCs w:val="28"/>
              </w:rPr>
              <w:t>увеличение доли объектов культурного наследия, находящихся в удовлетворительном состоянии, в общем количестве объектов культурного наследия местного (муниципального) значения;</w:t>
            </w:r>
          </w:p>
          <w:p w14:paraId="43A81ADB" w14:textId="77777777" w:rsidR="00B33CE4" w:rsidRPr="00C14E84" w:rsidRDefault="00000000">
            <w:pPr>
              <w:pStyle w:val="afc"/>
              <w:jc w:val="both"/>
              <w:rPr>
                <w:sz w:val="28"/>
                <w:szCs w:val="28"/>
              </w:rPr>
            </w:pPr>
            <w:r w:rsidRPr="00C14E84">
              <w:rPr>
                <w:color w:val="000000"/>
                <w:sz w:val="28"/>
                <w:szCs w:val="28"/>
              </w:rPr>
              <w:t xml:space="preserve">увеличение количества мероприятий (презентаций, тематических выставок, концертов, викторин и др.), направленных на популяризацию объектов культурного наследия; </w:t>
            </w:r>
          </w:p>
          <w:p w14:paraId="231B142F" w14:textId="77777777" w:rsidR="00B33CE4" w:rsidRPr="00C14E84" w:rsidRDefault="00000000">
            <w:pPr>
              <w:pStyle w:val="afc"/>
              <w:jc w:val="both"/>
              <w:rPr>
                <w:sz w:val="28"/>
                <w:szCs w:val="28"/>
              </w:rPr>
            </w:pPr>
            <w:r w:rsidRPr="00C14E84">
              <w:rPr>
                <w:color w:val="000000"/>
                <w:sz w:val="28"/>
                <w:szCs w:val="28"/>
              </w:rPr>
              <w:t xml:space="preserve">увеличение количества обучающихся и преподавателей дополнительного образования, принявших участие в зональных, региональных, всероссийских, международных конкурсах; </w:t>
            </w:r>
          </w:p>
          <w:p w14:paraId="60E213A2" w14:textId="77777777" w:rsidR="00B33CE4" w:rsidRPr="00C14E84" w:rsidRDefault="00000000">
            <w:pPr>
              <w:pStyle w:val="afc"/>
              <w:jc w:val="both"/>
              <w:rPr>
                <w:sz w:val="28"/>
                <w:szCs w:val="28"/>
              </w:rPr>
            </w:pPr>
            <w:r w:rsidRPr="00C14E84">
              <w:rPr>
                <w:color w:val="000000"/>
                <w:sz w:val="28"/>
                <w:szCs w:val="28"/>
              </w:rPr>
              <w:t>увеличение доли детей, привлекаемых к участию в творческих мероприятиях;</w:t>
            </w:r>
          </w:p>
          <w:p w14:paraId="5C180F68" w14:textId="77777777" w:rsidR="00B33CE4" w:rsidRPr="00C14E84" w:rsidRDefault="00000000">
            <w:pPr>
              <w:pStyle w:val="afc"/>
              <w:jc w:val="both"/>
              <w:rPr>
                <w:sz w:val="28"/>
                <w:szCs w:val="28"/>
              </w:rPr>
            </w:pPr>
            <w:r w:rsidRPr="00C14E84">
              <w:rPr>
                <w:color w:val="000000"/>
                <w:sz w:val="28"/>
                <w:szCs w:val="28"/>
              </w:rPr>
              <w:t>увеличение количества этнокультурных мероприятий и количества участников мероприятий, направленных на укрепление общегражданского единства и этнокультурное развитие народов Топкинского муниципального округа, сохранение видов традиционной хозяйственной деятельности;</w:t>
            </w:r>
          </w:p>
          <w:p w14:paraId="2213F5A7" w14:textId="77777777" w:rsidR="00B33CE4" w:rsidRPr="00C14E84" w:rsidRDefault="00000000">
            <w:pPr>
              <w:pStyle w:val="afc"/>
              <w:jc w:val="both"/>
              <w:rPr>
                <w:sz w:val="28"/>
                <w:szCs w:val="28"/>
              </w:rPr>
            </w:pPr>
            <w:r w:rsidRPr="00C14E84">
              <w:rPr>
                <w:color w:val="000000"/>
                <w:sz w:val="28"/>
                <w:szCs w:val="28"/>
              </w:rPr>
              <w:t>увеличение числа жителей округа, положительно оценивающих межнациональные отношения в округе</w:t>
            </w:r>
          </w:p>
          <w:p w14:paraId="72C3DE95" w14:textId="77777777" w:rsidR="00B33CE4" w:rsidRPr="00C14E84" w:rsidRDefault="00000000">
            <w:pPr>
              <w:pStyle w:val="afc"/>
              <w:jc w:val="both"/>
              <w:rPr>
                <w:sz w:val="28"/>
                <w:szCs w:val="28"/>
              </w:rPr>
            </w:pPr>
            <w:r w:rsidRPr="00C14E84">
              <w:rPr>
                <w:color w:val="000000"/>
                <w:sz w:val="28"/>
                <w:szCs w:val="28"/>
              </w:rPr>
              <w:t>повышение интеллектуального и культурного уровня населения;</w:t>
            </w:r>
          </w:p>
          <w:p w14:paraId="5F3EEEF1" w14:textId="77777777" w:rsidR="00B33CE4" w:rsidRPr="00C14E84" w:rsidRDefault="00000000">
            <w:pPr>
              <w:pStyle w:val="afc"/>
              <w:jc w:val="both"/>
              <w:rPr>
                <w:sz w:val="28"/>
                <w:szCs w:val="28"/>
              </w:rPr>
            </w:pPr>
            <w:r w:rsidRPr="00C14E84">
              <w:rPr>
                <w:color w:val="000000"/>
                <w:sz w:val="28"/>
                <w:szCs w:val="28"/>
              </w:rPr>
              <w:t>повышение обеспеченности отрасли специальным оборудованием и компьютерной техникой.</w:t>
            </w:r>
          </w:p>
          <w:p w14:paraId="0C617449" w14:textId="77777777" w:rsidR="00B33CE4" w:rsidRPr="00C14E84" w:rsidRDefault="00000000">
            <w:pPr>
              <w:pStyle w:val="afc"/>
              <w:jc w:val="both"/>
              <w:rPr>
                <w:sz w:val="28"/>
                <w:szCs w:val="28"/>
              </w:rPr>
            </w:pPr>
            <w:r w:rsidRPr="00C14E84">
              <w:rPr>
                <w:color w:val="000000"/>
                <w:sz w:val="28"/>
                <w:szCs w:val="28"/>
              </w:rPr>
              <w:lastRenderedPageBreak/>
              <w:t>развитие межнациональных культурных связей, поддержка разнообразия национальных культур</w:t>
            </w:r>
          </w:p>
        </w:tc>
      </w:tr>
      <w:tr w:rsidR="00B33CE4" w:rsidRPr="00C14E84" w14:paraId="0F2F3F4A" w14:textId="77777777" w:rsidTr="00C14E84">
        <w:trPr>
          <w:jc w:val="center"/>
        </w:trPr>
        <w:tc>
          <w:tcPr>
            <w:tcW w:w="3962" w:type="dxa"/>
            <w:vAlign w:val="center"/>
          </w:tcPr>
          <w:p w14:paraId="2F005255" w14:textId="77777777" w:rsidR="00B33CE4" w:rsidRPr="00C14E84" w:rsidRDefault="00B33CE4">
            <w:pPr>
              <w:pStyle w:val="afc"/>
              <w:rPr>
                <w:sz w:val="28"/>
                <w:szCs w:val="28"/>
              </w:rPr>
            </w:pPr>
          </w:p>
        </w:tc>
        <w:tc>
          <w:tcPr>
            <w:tcW w:w="5105" w:type="dxa"/>
            <w:vAlign w:val="center"/>
          </w:tcPr>
          <w:p w14:paraId="3A635135" w14:textId="77777777" w:rsidR="00B33CE4" w:rsidRPr="00C14E84" w:rsidRDefault="00B33CE4">
            <w:pPr>
              <w:pStyle w:val="afc"/>
              <w:jc w:val="both"/>
              <w:rPr>
                <w:sz w:val="28"/>
                <w:szCs w:val="28"/>
              </w:rPr>
            </w:pPr>
          </w:p>
        </w:tc>
      </w:tr>
    </w:tbl>
    <w:p w14:paraId="229BB5FA" w14:textId="2E3158F0" w:rsidR="00B33CE4" w:rsidRDefault="006A1F6C">
      <w:pPr>
        <w:numPr>
          <w:ilvl w:val="0"/>
          <w:numId w:val="2"/>
        </w:numPr>
        <w:ind w:firstLine="709"/>
        <w:contextualSpacing/>
        <w:jc w:val="center"/>
        <w:rPr>
          <w:sz w:val="28"/>
          <w:szCs w:val="28"/>
        </w:rPr>
      </w:pPr>
      <w:r>
        <w:rPr>
          <w:b/>
          <w:sz w:val="28"/>
          <w:szCs w:val="28"/>
          <w:lang w:val="en-US"/>
        </w:rPr>
        <w:t>I</w:t>
      </w:r>
      <w:r w:rsidRPr="006A1F6C">
        <w:rPr>
          <w:b/>
          <w:sz w:val="28"/>
          <w:szCs w:val="28"/>
        </w:rPr>
        <w:t xml:space="preserve">. </w:t>
      </w:r>
      <w:r>
        <w:rPr>
          <w:b/>
          <w:sz w:val="28"/>
          <w:szCs w:val="28"/>
        </w:rPr>
        <w:t>Характеристика текущего состояния сферы деятельности культуры, для решения задач которой разработана и направлена муниципальная Программа «</w:t>
      </w:r>
      <w:r>
        <w:rPr>
          <w:b/>
          <w:color w:val="000000"/>
          <w:sz w:val="28"/>
          <w:szCs w:val="28"/>
        </w:rPr>
        <w:t>Культура Топкинского муниципального округа</w:t>
      </w:r>
      <w:r>
        <w:rPr>
          <w:b/>
          <w:sz w:val="28"/>
          <w:szCs w:val="28"/>
        </w:rPr>
        <w:t>» на 2026–2028 годы</w:t>
      </w:r>
    </w:p>
    <w:p w14:paraId="4AA10539" w14:textId="77777777" w:rsidR="00B33CE4" w:rsidRDefault="00B33CE4">
      <w:pPr>
        <w:contextualSpacing/>
        <w:rPr>
          <w:b/>
          <w:sz w:val="28"/>
          <w:szCs w:val="28"/>
        </w:rPr>
      </w:pPr>
    </w:p>
    <w:p w14:paraId="1E522789" w14:textId="77777777" w:rsidR="00B33CE4" w:rsidRDefault="00000000">
      <w:pPr>
        <w:ind w:firstLine="709"/>
        <w:contextualSpacing/>
        <w:jc w:val="both"/>
        <w:rPr>
          <w:sz w:val="28"/>
          <w:szCs w:val="28"/>
        </w:rPr>
      </w:pPr>
      <w:r>
        <w:rPr>
          <w:sz w:val="28"/>
          <w:szCs w:val="28"/>
        </w:rPr>
        <w:t xml:space="preserve">Сеть учреждений культуры Топкинского муниципального округа включает 7 учреждений – 7 юридических лиц, из них: 1 музей, 1 централизованная библиотечная система, 1 централизованная клубная система, 4 школы дополнительного образования. Общая численность работающих в отрасли составляет более 250 человек. </w:t>
      </w:r>
    </w:p>
    <w:p w14:paraId="50C385B7" w14:textId="77777777" w:rsidR="00B33CE4" w:rsidRDefault="00000000">
      <w:pPr>
        <w:ind w:firstLine="709"/>
        <w:contextualSpacing/>
        <w:jc w:val="both"/>
        <w:rPr>
          <w:sz w:val="28"/>
          <w:szCs w:val="28"/>
        </w:rPr>
      </w:pPr>
      <w:r>
        <w:rPr>
          <w:sz w:val="28"/>
          <w:szCs w:val="28"/>
        </w:rPr>
        <w:t xml:space="preserve">В учреждениях культуры стабильно работает 286 клубных формирования¸ в которых занимаются 3138 человек, в их числе </w:t>
      </w:r>
    </w:p>
    <w:p w14:paraId="77ED9A3D" w14:textId="77777777" w:rsidR="00B33CE4" w:rsidRDefault="00000000">
      <w:pPr>
        <w:ind w:left="709"/>
        <w:contextualSpacing/>
        <w:jc w:val="both"/>
        <w:rPr>
          <w:sz w:val="28"/>
          <w:szCs w:val="28"/>
        </w:rPr>
      </w:pPr>
      <w:r>
        <w:rPr>
          <w:sz w:val="28"/>
          <w:szCs w:val="28"/>
        </w:rPr>
        <w:t xml:space="preserve">- для детей 159 формирований (число участников 1841 </w:t>
      </w:r>
      <w:proofErr w:type="gramStart"/>
      <w:r>
        <w:rPr>
          <w:sz w:val="28"/>
          <w:szCs w:val="28"/>
        </w:rPr>
        <w:t>чел</w:t>
      </w:r>
      <w:proofErr w:type="gramEnd"/>
      <w:r>
        <w:rPr>
          <w:sz w:val="28"/>
          <w:szCs w:val="28"/>
        </w:rPr>
        <w:t>)</w:t>
      </w:r>
    </w:p>
    <w:p w14:paraId="7143116A" w14:textId="77777777" w:rsidR="00B33CE4" w:rsidRDefault="00000000">
      <w:pPr>
        <w:ind w:left="709"/>
        <w:contextualSpacing/>
        <w:jc w:val="both"/>
        <w:rPr>
          <w:sz w:val="28"/>
          <w:szCs w:val="28"/>
        </w:rPr>
      </w:pPr>
      <w:r>
        <w:rPr>
          <w:sz w:val="28"/>
          <w:szCs w:val="28"/>
        </w:rPr>
        <w:t xml:space="preserve">- для молодежи 33 формирования (число участников 357 </w:t>
      </w:r>
      <w:proofErr w:type="gramStart"/>
      <w:r>
        <w:rPr>
          <w:sz w:val="28"/>
          <w:szCs w:val="28"/>
        </w:rPr>
        <w:t>чел</w:t>
      </w:r>
      <w:proofErr w:type="gramEnd"/>
      <w:r>
        <w:rPr>
          <w:sz w:val="28"/>
          <w:szCs w:val="28"/>
        </w:rPr>
        <w:t>)</w:t>
      </w:r>
    </w:p>
    <w:p w14:paraId="35000812" w14:textId="77777777" w:rsidR="00B33CE4" w:rsidRDefault="00000000">
      <w:pPr>
        <w:ind w:left="709"/>
        <w:contextualSpacing/>
        <w:jc w:val="both"/>
        <w:rPr>
          <w:sz w:val="28"/>
          <w:szCs w:val="28"/>
        </w:rPr>
      </w:pPr>
      <w:r>
        <w:rPr>
          <w:sz w:val="28"/>
          <w:szCs w:val="28"/>
        </w:rPr>
        <w:t xml:space="preserve">- для взрослого населения 94 (число участников 940 </w:t>
      </w:r>
      <w:proofErr w:type="gramStart"/>
      <w:r>
        <w:rPr>
          <w:sz w:val="28"/>
          <w:szCs w:val="28"/>
        </w:rPr>
        <w:t>чел</w:t>
      </w:r>
      <w:proofErr w:type="gramEnd"/>
      <w:r>
        <w:rPr>
          <w:sz w:val="28"/>
          <w:szCs w:val="28"/>
        </w:rPr>
        <w:t>).</w:t>
      </w:r>
    </w:p>
    <w:p w14:paraId="5D42580E" w14:textId="77777777" w:rsidR="00B33CE4" w:rsidRDefault="00000000">
      <w:pPr>
        <w:ind w:firstLine="720"/>
        <w:contextualSpacing/>
        <w:jc w:val="both"/>
        <w:rPr>
          <w:sz w:val="28"/>
          <w:szCs w:val="28"/>
        </w:rPr>
      </w:pPr>
      <w:r>
        <w:rPr>
          <w:sz w:val="28"/>
          <w:szCs w:val="28"/>
        </w:rPr>
        <w:t>В учреждениях культуры Топкинского муниципального округа проводят более 10 тыс. культурно-досуговых мероприятий в год.</w:t>
      </w:r>
    </w:p>
    <w:p w14:paraId="5538EFCB" w14:textId="77777777" w:rsidR="00B33CE4" w:rsidRDefault="00000000">
      <w:pPr>
        <w:ind w:firstLine="720"/>
        <w:contextualSpacing/>
        <w:jc w:val="both"/>
        <w:rPr>
          <w:sz w:val="28"/>
          <w:szCs w:val="28"/>
        </w:rPr>
      </w:pPr>
      <w:r>
        <w:rPr>
          <w:sz w:val="28"/>
          <w:szCs w:val="28"/>
        </w:rPr>
        <w:t xml:space="preserve">В Топкинском муниципальном округе действует </w:t>
      </w:r>
      <w:proofErr w:type="gramStart"/>
      <w:r>
        <w:rPr>
          <w:sz w:val="28"/>
          <w:szCs w:val="28"/>
        </w:rPr>
        <w:t>13 творческих коллективов</w:t>
      </w:r>
      <w:proofErr w:type="gramEnd"/>
      <w:r>
        <w:rPr>
          <w:sz w:val="28"/>
          <w:szCs w:val="28"/>
        </w:rPr>
        <w:t xml:space="preserve"> имеющих звание «народный» - 9, (120 участников) «образцовый» - 4 (133участника).</w:t>
      </w:r>
    </w:p>
    <w:p w14:paraId="04542F5E" w14:textId="77777777" w:rsidR="00B33CE4" w:rsidRDefault="00000000">
      <w:pPr>
        <w:ind w:firstLine="720"/>
        <w:contextualSpacing/>
        <w:jc w:val="both"/>
        <w:rPr>
          <w:sz w:val="28"/>
          <w:szCs w:val="28"/>
        </w:rPr>
      </w:pPr>
      <w:r>
        <w:rPr>
          <w:sz w:val="28"/>
          <w:szCs w:val="28"/>
        </w:rPr>
        <w:t xml:space="preserve">Для выявления талантов, для того, чтобы каждый талантливый человек мог само выразиться, ежегодно проводятся разнообразные культурные акции конкурсы и фестивали, такие как: муниципальный конкурс солдатской песни «Патриот»; муниципальный конкурс детского творчества «В мире творческих идей»; муниципальный фестиваль «Передай добро по кругу»; муниципальный фестиваль «Славянская весна»; муниципальный хоровой фестиваль - конкурс «Родные    напевы»; муниципальный фестиваль – конкурс малых театральных форм «Сюжет»; муниципальный конкурс хореографических коллективов «Танцуем вместе»; муниципальные Новогодние конкурсы и др. </w:t>
      </w:r>
    </w:p>
    <w:p w14:paraId="2CA9DCDA" w14:textId="77777777" w:rsidR="00B33CE4" w:rsidRDefault="00000000">
      <w:pPr>
        <w:ind w:firstLine="720"/>
        <w:contextualSpacing/>
        <w:jc w:val="both"/>
        <w:rPr>
          <w:sz w:val="28"/>
          <w:szCs w:val="28"/>
        </w:rPr>
      </w:pPr>
      <w:r>
        <w:rPr>
          <w:sz w:val="28"/>
          <w:szCs w:val="28"/>
        </w:rPr>
        <w:t xml:space="preserve">Необходимо продолжить проведение капитального ремонта культурно-досуговых учреждений, оснащение культурно-досуговых организаций мебелью и оборудованием, для проведения массовых мероприятий, которые позволяют охватить наибольшее количество жителей Топкинского муниципального округа культурно-досуговыми мероприятиями. Календарные и общенародные праздники существенно повышают творческую активность населения, создают условия для массового отдыха, способствуют снятию напряжения в социуме. Внедрение новых форм и современных технологий организаций массовых мероприятий связано с необходимостью увеличения расходов. </w:t>
      </w:r>
    </w:p>
    <w:p w14:paraId="0B8A576A" w14:textId="77777777" w:rsidR="00B33CE4" w:rsidRDefault="00000000">
      <w:pPr>
        <w:ind w:firstLine="720"/>
        <w:contextualSpacing/>
        <w:jc w:val="both"/>
        <w:rPr>
          <w:sz w:val="28"/>
          <w:szCs w:val="28"/>
        </w:rPr>
      </w:pPr>
      <w:r>
        <w:rPr>
          <w:sz w:val="28"/>
          <w:szCs w:val="28"/>
        </w:rPr>
        <w:lastRenderedPageBreak/>
        <w:t xml:space="preserve">Организация досуга населения в Топкинском муниципальном округе связана с реализацией вопросов местного значения, предусмотренных Федеральным законом от </w:t>
      </w:r>
      <w:bookmarkStart w:id="5" w:name="__DdeLink__1873_11484780521"/>
      <w:r>
        <w:rPr>
          <w:sz w:val="28"/>
          <w:szCs w:val="28"/>
        </w:rPr>
        <w:t xml:space="preserve">06.10.2003 № 131-ФЗ </w:t>
      </w:r>
      <w:bookmarkEnd w:id="5"/>
      <w:r>
        <w:rPr>
          <w:sz w:val="28"/>
          <w:szCs w:val="28"/>
        </w:rPr>
        <w:t>«Об общих принципах организации местного самоуправления в Российской Федерации», и совпадающих по конечной цели с организацией массового отдыха и развитием местного традиционного художественного творчества. В настоящее время при формировании муниципального заказа акцент делается на проведение культурно-досуговых мероприятий по месту жительства в обслуживаемых территориях. В результате Дома культуры, библиотеки, школы дополнительного образования активно функционируют в качестве социокультурных центров.</w:t>
      </w:r>
    </w:p>
    <w:p w14:paraId="5548242B" w14:textId="77777777" w:rsidR="00B33CE4" w:rsidRDefault="00000000">
      <w:pPr>
        <w:ind w:firstLine="720"/>
        <w:contextualSpacing/>
        <w:jc w:val="both"/>
        <w:rPr>
          <w:sz w:val="28"/>
          <w:szCs w:val="28"/>
        </w:rPr>
      </w:pPr>
      <w:r>
        <w:rPr>
          <w:sz w:val="28"/>
          <w:szCs w:val="28"/>
        </w:rPr>
        <w:t>На протяжении последних лет стабильно сохраняются количество обучающихся детей по направлениям искусства на территории Топкинского муниципального округа, посредством муниципального заказа реализуется весь перечень направлений обучения. Существенный рост контингента станет возможным, прежде всего при увеличении площадей, школы искусств нуждаются в проведении капитального ремонта.</w:t>
      </w:r>
    </w:p>
    <w:p w14:paraId="4BA07B55" w14:textId="77777777" w:rsidR="00B33CE4" w:rsidRDefault="00000000">
      <w:pPr>
        <w:contextualSpacing/>
        <w:jc w:val="both"/>
        <w:rPr>
          <w:sz w:val="28"/>
          <w:szCs w:val="28"/>
        </w:rPr>
      </w:pPr>
      <w:r>
        <w:rPr>
          <w:sz w:val="28"/>
          <w:szCs w:val="28"/>
        </w:rPr>
        <w:t xml:space="preserve"> </w:t>
      </w:r>
      <w:r>
        <w:rPr>
          <w:sz w:val="28"/>
          <w:szCs w:val="28"/>
        </w:rPr>
        <w:tab/>
        <w:t xml:space="preserve">Важным для реализации образовательных услуг в сфере искусства является оказание поддержки одаренным детям, составляющим наиболее ценный «Человеческий капитал» отрасли. Оценка творческих достижений юных дарований возможна, прежде всего, через участие в конкурсной системе. Финансовая поддержка детей будет способствовать формированию положительной мотивации к обучению и созданию дальнейшей перспективы для талантливых учащихся. Современное дополнительное образование в Топкинском муниципальном округе реализуется в организациях дополнительного образования: «ДХШ № 17 г.Топки» и «ДШИ № 5 г.Топки», «ДШИ №16 </w:t>
      </w:r>
      <w:proofErr w:type="spellStart"/>
      <w:r>
        <w:rPr>
          <w:sz w:val="28"/>
          <w:szCs w:val="28"/>
        </w:rPr>
        <w:t>с.Зарубино</w:t>
      </w:r>
      <w:proofErr w:type="spellEnd"/>
      <w:r>
        <w:rPr>
          <w:sz w:val="28"/>
          <w:szCs w:val="28"/>
        </w:rPr>
        <w:t>» и «ДШИ № 40 п. Шишино».</w:t>
      </w:r>
    </w:p>
    <w:p w14:paraId="66A8536E" w14:textId="77777777" w:rsidR="00B33CE4" w:rsidRDefault="00000000">
      <w:pPr>
        <w:ind w:firstLine="720"/>
        <w:contextualSpacing/>
        <w:jc w:val="both"/>
        <w:rPr>
          <w:sz w:val="28"/>
          <w:szCs w:val="28"/>
        </w:rPr>
      </w:pPr>
      <w:r>
        <w:rPr>
          <w:sz w:val="28"/>
          <w:szCs w:val="28"/>
        </w:rPr>
        <w:t xml:space="preserve">Сфера дополнительного образования детей обладает значительным ресурсом для формирования мотивации и компетенций для образования в течении всей жизни – модели образования, признаваемого сегодня наиболее эффективной для развития человеческого капитала. </w:t>
      </w:r>
    </w:p>
    <w:p w14:paraId="62957DD9" w14:textId="77777777" w:rsidR="00B33CE4" w:rsidRDefault="00000000">
      <w:pPr>
        <w:ind w:firstLine="720"/>
        <w:contextualSpacing/>
        <w:jc w:val="both"/>
        <w:rPr>
          <w:sz w:val="28"/>
          <w:szCs w:val="28"/>
        </w:rPr>
      </w:pPr>
      <w:r>
        <w:rPr>
          <w:sz w:val="28"/>
          <w:szCs w:val="28"/>
        </w:rPr>
        <w:t>Дополнительное образование детей выполняет (как для государства, так и для граждан-потребителей) функцию компенсации недостатков школьного образования, его дополнения недостающими элементами. Одновременно дополнительное образование детей создает особенные возможности для развития образования в целом, в т.ч. для опережающего обновления его содержания в соответствии с задачами перспективного развития. Фактически оно является инновационной площадкой для отработки образовательных моделей и технологий будущего. Дополнительное образование не является обязательным, но осуществляется на основе добровольного выбора детей в соответствии с их интересами и склонностями.</w:t>
      </w:r>
    </w:p>
    <w:p w14:paraId="1C09D456" w14:textId="77777777" w:rsidR="00B33CE4" w:rsidRDefault="00000000">
      <w:pPr>
        <w:ind w:firstLine="720"/>
        <w:contextualSpacing/>
        <w:jc w:val="both"/>
        <w:rPr>
          <w:sz w:val="28"/>
          <w:szCs w:val="28"/>
        </w:rPr>
      </w:pPr>
      <w:r>
        <w:rPr>
          <w:sz w:val="28"/>
          <w:szCs w:val="28"/>
        </w:rPr>
        <w:t xml:space="preserve">Система поддержки развития детского творчества и досуга предоставляет детям возможность становиться успешными, социально востребованными личностями и получать навыки ранней социализации. Для </w:t>
      </w:r>
      <w:r>
        <w:rPr>
          <w:sz w:val="28"/>
          <w:szCs w:val="28"/>
        </w:rPr>
        <w:lastRenderedPageBreak/>
        <w:t>человека важен каждый возрастной период, но психологи и педагоги единодушны в том, что детский возраст является основным для становления личности. Дополнительное образовательное учреждение – это сфера, где ребёнок может реализовать своё личностное право на свободный выбор цели, освоить способность к позитивному целеполаганию, умению достигать своего жизненного предназначения.</w:t>
      </w:r>
    </w:p>
    <w:p w14:paraId="4023AD4D" w14:textId="77777777" w:rsidR="00B33CE4" w:rsidRDefault="00000000">
      <w:pPr>
        <w:ind w:firstLine="720"/>
        <w:contextualSpacing/>
        <w:jc w:val="both"/>
        <w:rPr>
          <w:sz w:val="28"/>
          <w:szCs w:val="28"/>
        </w:rPr>
      </w:pPr>
      <w:r>
        <w:rPr>
          <w:sz w:val="28"/>
          <w:szCs w:val="28"/>
        </w:rPr>
        <w:t>Наибольший процент детей, занимающихся дополнительным образованием, составляют обучающиеся в возрасте от 10 до 14 лет – 60%, дети в возрасте 5-9 лет – 35%. На долю старшеклассников приходится 5%.</w:t>
      </w:r>
    </w:p>
    <w:p w14:paraId="33BC3672" w14:textId="77777777" w:rsidR="00B33CE4" w:rsidRDefault="00000000">
      <w:pPr>
        <w:ind w:firstLine="720"/>
        <w:contextualSpacing/>
        <w:jc w:val="both"/>
        <w:rPr>
          <w:sz w:val="28"/>
          <w:szCs w:val="28"/>
        </w:rPr>
      </w:pPr>
      <w:r>
        <w:rPr>
          <w:sz w:val="28"/>
          <w:szCs w:val="28"/>
        </w:rPr>
        <w:t>Педагогическую деятельность в многопрофильных учреждениях дополнительного образования осуществляют педагоги дополнительного образования, методисты, педагоги-организаторы. Из 36 преподавателей 24 человек работают по высшей и первой квалификационной категории. Контингент учащихся на 01.01.2025 составлял 636 человек, из них отличников - 262. Кроме учебной работы проводится конкурсная, выставочная, методическая, концертная деятельность.</w:t>
      </w:r>
    </w:p>
    <w:p w14:paraId="5681743A" w14:textId="77777777" w:rsidR="00B33CE4" w:rsidRDefault="00000000">
      <w:pPr>
        <w:contextualSpacing/>
        <w:jc w:val="both"/>
        <w:rPr>
          <w:sz w:val="28"/>
          <w:szCs w:val="28"/>
        </w:rPr>
      </w:pPr>
      <w:r>
        <w:rPr>
          <w:sz w:val="28"/>
          <w:szCs w:val="28"/>
        </w:rPr>
        <w:t xml:space="preserve"> </w:t>
      </w:r>
      <w:r>
        <w:rPr>
          <w:sz w:val="28"/>
          <w:szCs w:val="28"/>
        </w:rPr>
        <w:tab/>
        <w:t>Для выявления наиболее одаренных детей Топкинского муниципального округа, поддержки юных талантов в детских учреждениях культуры дополнительного образования ежегодно организуются конкурсы исполнительского мастерства скрипачей, пианистов, исполнителей на народных инструментах, конкурсы детского творчества муниципального уровня.</w:t>
      </w:r>
    </w:p>
    <w:p w14:paraId="3F54B37B" w14:textId="77777777" w:rsidR="00B33CE4" w:rsidRDefault="00000000">
      <w:pPr>
        <w:ind w:firstLine="720"/>
        <w:contextualSpacing/>
        <w:jc w:val="both"/>
        <w:rPr>
          <w:sz w:val="28"/>
          <w:szCs w:val="28"/>
        </w:rPr>
      </w:pPr>
      <w:r>
        <w:rPr>
          <w:sz w:val="28"/>
          <w:szCs w:val="28"/>
        </w:rPr>
        <w:t>Показателями высокого педагогического мастерства являются: значительное увеличение контингента учащихся; увеличение количества участников и побед в конкурсах и фестивалях различного уровня; предоставление детям широкого спектра образовательных услуг в сфере культуры и возможности реализации их творческих способностей; реализация инновационных образовательных программ; увеличение количества поступающих в ВУЗы и училища по профильным специальностям; позитивная динамика изменения количества учащихся по программам раннего эстетического развития, начального профессионального образования.</w:t>
      </w:r>
    </w:p>
    <w:p w14:paraId="2F764A6E" w14:textId="77777777" w:rsidR="00B33CE4" w:rsidRDefault="00000000">
      <w:pPr>
        <w:ind w:firstLine="720"/>
        <w:contextualSpacing/>
        <w:jc w:val="both"/>
        <w:rPr>
          <w:sz w:val="28"/>
          <w:szCs w:val="28"/>
        </w:rPr>
      </w:pPr>
      <w:r>
        <w:rPr>
          <w:sz w:val="28"/>
          <w:szCs w:val="28"/>
        </w:rPr>
        <w:t>На базе организаций дополнительного образования действуют отделения для разных групп детей: художественное «Живопись»; группа раннего эстетического развития детей «Апельсин»; музыкальное (фортепиано, аккордеон, скрипка, домра, гитара, баян, сольное пение); хореографическое; отделение раннего эстетического развития «Аистёнок»; театральное; изобразительное искусство. Несмотря на большую работу по обеспечению доступности качественного дополнительного образования, существуют проблемы, которые требуют решения в ближайшей перспективе.</w:t>
      </w:r>
    </w:p>
    <w:p w14:paraId="68122225" w14:textId="77777777" w:rsidR="00B33CE4" w:rsidRDefault="00000000">
      <w:pPr>
        <w:contextualSpacing/>
        <w:jc w:val="both"/>
        <w:rPr>
          <w:sz w:val="28"/>
          <w:szCs w:val="28"/>
        </w:rPr>
      </w:pPr>
      <w:r>
        <w:rPr>
          <w:sz w:val="28"/>
          <w:szCs w:val="28"/>
        </w:rPr>
        <w:t xml:space="preserve">  </w:t>
      </w:r>
      <w:r>
        <w:rPr>
          <w:sz w:val="28"/>
          <w:szCs w:val="28"/>
        </w:rPr>
        <w:tab/>
        <w:t xml:space="preserve">Необходимость программных мероприятий подтверждена тем фактором, что обучающиеся в школах искусств – это дети, застрахованные от негативного влияния социума, вследствие созданной в школах определенной психологической и творческой атмосферы, сформированной жизненной мотивацией, определенным режимом и образом жизни.           </w:t>
      </w:r>
    </w:p>
    <w:p w14:paraId="1AB4CA86" w14:textId="77777777" w:rsidR="00B33CE4" w:rsidRDefault="00000000">
      <w:pPr>
        <w:ind w:firstLine="720"/>
        <w:contextualSpacing/>
        <w:jc w:val="both"/>
        <w:rPr>
          <w:sz w:val="28"/>
          <w:szCs w:val="28"/>
        </w:rPr>
      </w:pPr>
      <w:r>
        <w:rPr>
          <w:sz w:val="28"/>
          <w:szCs w:val="28"/>
        </w:rPr>
        <w:lastRenderedPageBreak/>
        <w:t xml:space="preserve">Своевременное и полное удовлетворение информационных потребностей населения Топкинского муниципального округа является приоритетной целью деятельности Муниципального бюджетного учреждения культуры «Централизованная библиотечная система Топкинского муниципального округа» (далее - МБУК «ЦБС ТМО»). Ведущей библиотекой, методическим центром библиотек всех систем и ведомств муниципального образования является Центральная районная библиотека имени </w:t>
      </w:r>
      <w:proofErr w:type="spellStart"/>
      <w:r>
        <w:rPr>
          <w:sz w:val="28"/>
          <w:szCs w:val="28"/>
        </w:rPr>
        <w:t>В.М.Баянова</w:t>
      </w:r>
      <w:proofErr w:type="spellEnd"/>
      <w:r>
        <w:rPr>
          <w:sz w:val="28"/>
          <w:szCs w:val="28"/>
        </w:rPr>
        <w:t>. Она ведет просветительскую, образовательную, культурно-досуговую деятельность среди населения, внося весомый вклад в социально-экономическое развитие Топкинского муниципального округа. Библиотека видит свою миссию в том, чтобы сделать информационные, интеллектуальные и духовные ресурсы максимально доступными и полезными каждому пользователю.</w:t>
      </w:r>
    </w:p>
    <w:p w14:paraId="24CA2B6E" w14:textId="77777777" w:rsidR="00B33CE4" w:rsidRDefault="00000000">
      <w:pPr>
        <w:ind w:firstLine="720"/>
        <w:contextualSpacing/>
        <w:jc w:val="both"/>
        <w:rPr>
          <w:sz w:val="28"/>
          <w:szCs w:val="28"/>
        </w:rPr>
      </w:pPr>
      <w:r>
        <w:rPr>
          <w:sz w:val="28"/>
          <w:szCs w:val="28"/>
        </w:rPr>
        <w:t xml:space="preserve">В структуре МБУК «ЦБС ТМО»: методико-библиографический отдел, отдел обслуживания читателей, рекламно-издательский отдел, отдел </w:t>
      </w:r>
      <w:proofErr w:type="spellStart"/>
      <w:r>
        <w:rPr>
          <w:sz w:val="28"/>
          <w:szCs w:val="28"/>
        </w:rPr>
        <w:t>внестационарного</w:t>
      </w:r>
      <w:proofErr w:type="spellEnd"/>
      <w:r>
        <w:rPr>
          <w:sz w:val="28"/>
          <w:szCs w:val="28"/>
        </w:rPr>
        <w:t xml:space="preserve"> обслуживания читателей, сектор краеведения, отдел комплектования и обработки, детский отдел, библиотека семейного </w:t>
      </w:r>
      <w:proofErr w:type="gramStart"/>
      <w:r>
        <w:rPr>
          <w:sz w:val="28"/>
          <w:szCs w:val="28"/>
        </w:rPr>
        <w:t>чтения</w:t>
      </w:r>
      <w:proofErr w:type="gramEnd"/>
      <w:r>
        <w:rPr>
          <w:sz w:val="28"/>
          <w:szCs w:val="28"/>
        </w:rPr>
        <w:t xml:space="preserve"> а также 18 филиалов, расположенных в сельских территориях Топкинского муниципального округа.</w:t>
      </w:r>
    </w:p>
    <w:p w14:paraId="7AF0F000" w14:textId="77777777" w:rsidR="00B33CE4" w:rsidRDefault="00000000">
      <w:pPr>
        <w:ind w:firstLine="720"/>
        <w:contextualSpacing/>
        <w:jc w:val="both"/>
        <w:rPr>
          <w:sz w:val="28"/>
          <w:szCs w:val="28"/>
        </w:rPr>
      </w:pPr>
      <w:r>
        <w:rPr>
          <w:sz w:val="28"/>
          <w:szCs w:val="28"/>
        </w:rPr>
        <w:t xml:space="preserve">В основе работы библиотеки - внедрение новых информационных технологий, инновационных форм и методов работы, создание тематических целевых программ и проектов, а также использование традиционных форм продвижения книги и чтения среди пользователей. В настоящее время происходит качественное изменение форм деятельности библиотек. Библиотека становится пространством, где осуществляется виртуальное справочное обслуживание, электронная доставка копий документов из других библиотек страны. </w:t>
      </w:r>
    </w:p>
    <w:p w14:paraId="0834366D" w14:textId="77777777" w:rsidR="00B33CE4" w:rsidRDefault="00000000">
      <w:pPr>
        <w:ind w:firstLine="720"/>
        <w:contextualSpacing/>
        <w:jc w:val="both"/>
        <w:rPr>
          <w:sz w:val="28"/>
          <w:szCs w:val="28"/>
        </w:rPr>
      </w:pPr>
      <w:r>
        <w:rPr>
          <w:sz w:val="28"/>
          <w:szCs w:val="28"/>
        </w:rPr>
        <w:t xml:space="preserve">Наличие компьютерной техники позволило открыть электронный читальный зал, на его основе организовать для населения курсы компьютерной грамотности «Информационное выравнивание», расширить спектр дополнительных услуг посетителям. Создан и активно работает сайт Центральной районной библиотеки им. </w:t>
      </w:r>
      <w:proofErr w:type="spellStart"/>
      <w:r>
        <w:rPr>
          <w:sz w:val="28"/>
          <w:szCs w:val="28"/>
        </w:rPr>
        <w:t>В.М.Баянова</w:t>
      </w:r>
      <w:proofErr w:type="spellEnd"/>
      <w:r>
        <w:rPr>
          <w:sz w:val="28"/>
          <w:szCs w:val="28"/>
        </w:rPr>
        <w:t>. Ведется большая работа по сбору, систематизации и хранению краеведческого материала. Большое внимание уделяется вопросам координации работы с различными учреждениями культуры, образования, организациями, работающими с социально незащищенными слоями населения, СМИ.</w:t>
      </w:r>
    </w:p>
    <w:p w14:paraId="5618A1FA" w14:textId="77777777" w:rsidR="00B33CE4" w:rsidRDefault="00000000">
      <w:pPr>
        <w:contextualSpacing/>
        <w:jc w:val="both"/>
        <w:rPr>
          <w:sz w:val="28"/>
          <w:szCs w:val="28"/>
        </w:rPr>
      </w:pPr>
      <w:r>
        <w:rPr>
          <w:sz w:val="28"/>
          <w:szCs w:val="28"/>
        </w:rPr>
        <w:t xml:space="preserve"> </w:t>
      </w:r>
      <w:r>
        <w:rPr>
          <w:sz w:val="28"/>
          <w:szCs w:val="28"/>
        </w:rPr>
        <w:tab/>
        <w:t xml:space="preserve">Необходимо дальнейшее развитие и формирование специальных мероприятий по продвижению чтения, общественных акций, книжных компаний, развитие партнерских отношений. </w:t>
      </w:r>
    </w:p>
    <w:p w14:paraId="0A0ADE5F" w14:textId="77777777" w:rsidR="00B33CE4" w:rsidRDefault="00000000">
      <w:pPr>
        <w:ind w:firstLine="709"/>
        <w:contextualSpacing/>
        <w:jc w:val="both"/>
        <w:rPr>
          <w:sz w:val="28"/>
          <w:szCs w:val="28"/>
        </w:rPr>
      </w:pPr>
      <w:r>
        <w:rPr>
          <w:sz w:val="28"/>
          <w:szCs w:val="28"/>
        </w:rPr>
        <w:t xml:space="preserve">Однако, в настоящее время, библиотека не имеет современного материального обеспечения: интерьер библиотеки не соответствует современным требованиям, препятствует созданию комфортной библиотечной среды; материально-техническая база полностью устарела. Мебель старого образца, </w:t>
      </w:r>
      <w:proofErr w:type="gramStart"/>
      <w:r>
        <w:rPr>
          <w:sz w:val="28"/>
          <w:szCs w:val="28"/>
        </w:rPr>
        <w:t>не достаточно</w:t>
      </w:r>
      <w:proofErr w:type="gramEnd"/>
      <w:r>
        <w:rPr>
          <w:sz w:val="28"/>
          <w:szCs w:val="28"/>
        </w:rPr>
        <w:t xml:space="preserve"> современных технических   средств, что не удовлетворяют растущим потребностям современных пользователей; библиотеки недостаточно обновляются новыми изданиями, </w:t>
      </w:r>
      <w:proofErr w:type="gramStart"/>
      <w:r>
        <w:rPr>
          <w:sz w:val="28"/>
          <w:szCs w:val="28"/>
        </w:rPr>
        <w:t xml:space="preserve">мало  </w:t>
      </w:r>
      <w:r>
        <w:rPr>
          <w:sz w:val="28"/>
          <w:szCs w:val="28"/>
        </w:rPr>
        <w:lastRenderedPageBreak/>
        <w:t>располагают</w:t>
      </w:r>
      <w:proofErr w:type="gramEnd"/>
      <w:r>
        <w:rPr>
          <w:sz w:val="28"/>
          <w:szCs w:val="28"/>
        </w:rPr>
        <w:t xml:space="preserve"> современными носителями информации – электронными книгами, тогда как большую часть фонда составляют издания старых лет. Растет число невыполненных запросов пользователей. Таким образом, ослабляется влияние информационных ресурсов на духовное развитие человека, на качество организации досуга населения.</w:t>
      </w:r>
    </w:p>
    <w:p w14:paraId="5E01A13A" w14:textId="77777777" w:rsidR="00B33CE4" w:rsidRDefault="00000000">
      <w:pPr>
        <w:ind w:firstLine="709"/>
        <w:contextualSpacing/>
        <w:jc w:val="both"/>
        <w:rPr>
          <w:sz w:val="28"/>
          <w:szCs w:val="28"/>
        </w:rPr>
      </w:pPr>
      <w:r>
        <w:rPr>
          <w:sz w:val="28"/>
          <w:szCs w:val="28"/>
        </w:rPr>
        <w:t>В век стремительного развития информационных технологий и общества потребления библиотека видит в том, чтобы стать посредником в мире информации, содействовать гуманизации этого мира, оказывать помощь в преодолении духовного кризиса путём сохранения культуры через книгу и чтение; предоставлять для всех категорий пользователей качественный, эффективный и бесплатный доступ к любым информационным ресурсам, которые способствуют образовательной, научной и профессиональной деятельности, раскрывают творческий потенциал, помогают развивать эстетический вкус, расширяют кругозор, знакомят с лучшими достижениями мировой культуры, способствуют формированию мировоззрения человека, его моральных ценностей, содействуют сохранению и приумножения духовного богатства общества.</w:t>
      </w:r>
    </w:p>
    <w:p w14:paraId="7F93092E" w14:textId="77777777" w:rsidR="00B33CE4" w:rsidRDefault="00000000">
      <w:pPr>
        <w:ind w:firstLine="720"/>
        <w:contextualSpacing/>
        <w:jc w:val="both"/>
        <w:rPr>
          <w:sz w:val="28"/>
          <w:szCs w:val="28"/>
        </w:rPr>
      </w:pPr>
      <w:r>
        <w:rPr>
          <w:sz w:val="28"/>
          <w:szCs w:val="28"/>
        </w:rPr>
        <w:t>«Музейное дело» в сфере культуры Топкинского муниципального округа составляет 1 учреждение – 1 юридическое лицо - муниципальное бюджетное учреждение культуры Топкинский исторический музей», далее МБУК «ТИМ». Штатная численность 5 единиц: 1 директор и 4 специалиста. Деятельность Топкинского исторического музея ориентирована на повышение эффективности музейной деятельности в Топкинском муниципальном округе.</w:t>
      </w:r>
    </w:p>
    <w:p w14:paraId="46D4251E" w14:textId="77777777" w:rsidR="00B33CE4" w:rsidRDefault="00000000">
      <w:pPr>
        <w:ind w:firstLine="720"/>
        <w:contextualSpacing/>
        <w:jc w:val="both"/>
        <w:rPr>
          <w:sz w:val="28"/>
          <w:szCs w:val="28"/>
        </w:rPr>
      </w:pPr>
      <w:r>
        <w:rPr>
          <w:sz w:val="28"/>
          <w:szCs w:val="28"/>
        </w:rPr>
        <w:t xml:space="preserve">Основные направления деятельности музея: обеспечение реализации, предусмотренных законодательством Российской Федерации полномочий Топкинского муниципального округа в сфере культуры; публичный показ музейных предметов, музейных коллекций; создание экспозиций (выставок) музея; выполнение работы по формированию, учету, изучению, обеспечению физического сохранения и безопасности музейных предметов, музейных коллекций; проведение культурно-образовательных мероприятий. </w:t>
      </w:r>
    </w:p>
    <w:p w14:paraId="53A0D008" w14:textId="77777777" w:rsidR="00B33CE4" w:rsidRDefault="00000000">
      <w:pPr>
        <w:ind w:firstLine="720"/>
        <w:contextualSpacing/>
        <w:jc w:val="both"/>
        <w:rPr>
          <w:sz w:val="28"/>
          <w:szCs w:val="28"/>
        </w:rPr>
      </w:pPr>
      <w:r>
        <w:rPr>
          <w:sz w:val="28"/>
          <w:szCs w:val="28"/>
        </w:rPr>
        <w:t>Исходя из функций и задач музея, определенных Уставом, его деятельность осуществляется по нескольким направлениям:</w:t>
      </w:r>
    </w:p>
    <w:p w14:paraId="5B599E78" w14:textId="77777777" w:rsidR="00B33CE4" w:rsidRDefault="00000000">
      <w:pPr>
        <w:pStyle w:val="afb"/>
        <w:ind w:left="709"/>
        <w:jc w:val="both"/>
        <w:rPr>
          <w:sz w:val="28"/>
          <w:szCs w:val="28"/>
        </w:rPr>
      </w:pPr>
      <w:r>
        <w:rPr>
          <w:sz w:val="28"/>
          <w:szCs w:val="28"/>
        </w:rPr>
        <w:t>Фондовая работа:</w:t>
      </w:r>
    </w:p>
    <w:p w14:paraId="18213A16" w14:textId="77777777" w:rsidR="00B33CE4" w:rsidRDefault="00000000">
      <w:pPr>
        <w:pStyle w:val="afb"/>
        <w:ind w:left="0" w:firstLine="709"/>
        <w:jc w:val="both"/>
        <w:rPr>
          <w:sz w:val="28"/>
          <w:szCs w:val="28"/>
        </w:rPr>
      </w:pPr>
      <w:r>
        <w:rPr>
          <w:sz w:val="28"/>
          <w:szCs w:val="28"/>
        </w:rPr>
        <w:t>На 01.01.2025 фонд музея составляет 15663 ед. хранения, в том числе основного фонда – 11435. Основной фонд музея состоит из 14 коллекций, в том числе коллекция редких книг издания середины 19 века – 13 единиц хранения, прикладного искусства, быта и этнографии - 953 единиц хранения, нумизматическая коллекция – 1410. Статус историко-культурного наследия по Топкинскому муниципальному округу имеют 15 объектов. Основной фонд периодически пополняется предметами от жителей Топкинского муниципального округа переданными музею в дар. Все вновь поступившие предметы вносятся в Государственный электронный каталог музейного фонда Российской Федерации.</w:t>
      </w:r>
    </w:p>
    <w:p w14:paraId="4DBE2553" w14:textId="77777777" w:rsidR="00B33CE4" w:rsidRDefault="00000000">
      <w:pPr>
        <w:pStyle w:val="afb"/>
        <w:ind w:left="709"/>
        <w:jc w:val="both"/>
        <w:rPr>
          <w:sz w:val="28"/>
          <w:szCs w:val="28"/>
        </w:rPr>
      </w:pPr>
      <w:r>
        <w:rPr>
          <w:sz w:val="28"/>
          <w:szCs w:val="28"/>
        </w:rPr>
        <w:t>Информатизация:</w:t>
      </w:r>
    </w:p>
    <w:p w14:paraId="12AAB7FF" w14:textId="77777777" w:rsidR="00B33CE4" w:rsidRDefault="00000000">
      <w:pPr>
        <w:ind w:firstLine="709"/>
        <w:contextualSpacing/>
        <w:jc w:val="both"/>
        <w:rPr>
          <w:sz w:val="28"/>
          <w:szCs w:val="28"/>
        </w:rPr>
      </w:pPr>
      <w:r>
        <w:rPr>
          <w:sz w:val="28"/>
          <w:szCs w:val="28"/>
        </w:rPr>
        <w:lastRenderedPageBreak/>
        <w:t>Ведется разработка собственного сайта. На сегодняшний день все события жизни Топкинского исторического музея освещаются в местных газетах, в информационно-телекоммуникационной сети «Интернет»: администрации Топкинского муниципального округа, управления культуры, спорта и молодежной политики Топкинского муниципального округа.</w:t>
      </w:r>
    </w:p>
    <w:p w14:paraId="3A61791E" w14:textId="77777777" w:rsidR="00B33CE4" w:rsidRDefault="00000000">
      <w:pPr>
        <w:pStyle w:val="afb"/>
        <w:ind w:left="709"/>
        <w:jc w:val="both"/>
        <w:rPr>
          <w:sz w:val="28"/>
          <w:szCs w:val="28"/>
        </w:rPr>
      </w:pPr>
      <w:r>
        <w:rPr>
          <w:sz w:val="28"/>
          <w:szCs w:val="28"/>
        </w:rPr>
        <w:t>Научно-просветительская работа:</w:t>
      </w:r>
    </w:p>
    <w:p w14:paraId="487058AD" w14:textId="77777777" w:rsidR="00B33CE4" w:rsidRDefault="00000000">
      <w:pPr>
        <w:ind w:firstLine="709"/>
        <w:contextualSpacing/>
        <w:jc w:val="both"/>
        <w:rPr>
          <w:sz w:val="28"/>
          <w:szCs w:val="28"/>
        </w:rPr>
      </w:pPr>
      <w:r>
        <w:rPr>
          <w:sz w:val="28"/>
          <w:szCs w:val="28"/>
        </w:rPr>
        <w:t xml:space="preserve">Важнейшей составной частью научно-просветительской деятельности является воспитание гражданско-патриотических качеств у школьников и молодёжи. Для реализации этой цели в музее систематически организуются мероприятия, несущие гражданскую и военно-патриотическую направленность. Ежегодно музей посещает не менее 8700 человек, в том числе около 1000 человек это индивидуальные посетители, 4700 с экскурсией. Основными посетителями остается местное население: дошкольники, учащиеся школ, студенты, преподаватели, люди пенсионного возраста. Проводится около 230 экскурсий и музейных занятий, около 50 культурно-образовательных мероприятий (лекции, уроки города, уроки литературы в музее, встречи, квесты, открытие и закрытие выставок). </w:t>
      </w:r>
    </w:p>
    <w:p w14:paraId="1906CA74" w14:textId="77777777" w:rsidR="00B33CE4" w:rsidRDefault="00000000">
      <w:pPr>
        <w:ind w:firstLine="709"/>
        <w:contextualSpacing/>
        <w:jc w:val="both"/>
        <w:rPr>
          <w:sz w:val="28"/>
          <w:szCs w:val="28"/>
        </w:rPr>
      </w:pPr>
      <w:r>
        <w:rPr>
          <w:sz w:val="28"/>
          <w:szCs w:val="28"/>
        </w:rPr>
        <w:t xml:space="preserve">В деятельности современной школы все чаще особое место занимают музейно-образовательные программы, которые обеспечивают системный подход к изучению историко-культурного наследия края. Музей проводит широкую научно-методическую работу по различным направлениям. С каждым годом расширяется диапазон экскурсий, лекций и музейных занятий, которые музей предлагает своим посетителям.  </w:t>
      </w:r>
    </w:p>
    <w:p w14:paraId="3491834E" w14:textId="77777777" w:rsidR="00B33CE4" w:rsidRDefault="00000000">
      <w:pPr>
        <w:pStyle w:val="afb"/>
        <w:ind w:left="709"/>
        <w:jc w:val="both"/>
        <w:rPr>
          <w:sz w:val="28"/>
          <w:szCs w:val="28"/>
        </w:rPr>
      </w:pPr>
      <w:r>
        <w:rPr>
          <w:sz w:val="28"/>
          <w:szCs w:val="28"/>
        </w:rPr>
        <w:t>Экспозиционная работа и выставочная деятельность:</w:t>
      </w:r>
    </w:p>
    <w:p w14:paraId="4D6725E5" w14:textId="77777777" w:rsidR="00B33CE4" w:rsidRDefault="00000000">
      <w:pPr>
        <w:pStyle w:val="afb"/>
        <w:ind w:left="0" w:firstLine="709"/>
        <w:jc w:val="both"/>
        <w:rPr>
          <w:sz w:val="28"/>
          <w:szCs w:val="28"/>
        </w:rPr>
      </w:pPr>
      <w:r>
        <w:rPr>
          <w:sz w:val="28"/>
          <w:szCs w:val="28"/>
        </w:rPr>
        <w:t>Любой музей не может существовать без экспозиции или временной выставки, которые считаются основным звеном музейной коммуникации, поэтому экспозиционная работа является постоянным элементом музейной деятельности.</w:t>
      </w:r>
    </w:p>
    <w:p w14:paraId="0925A4E0" w14:textId="77777777" w:rsidR="00B33CE4" w:rsidRDefault="00000000">
      <w:pPr>
        <w:pStyle w:val="afb"/>
        <w:ind w:left="0" w:firstLine="709"/>
        <w:jc w:val="both"/>
        <w:rPr>
          <w:sz w:val="28"/>
          <w:szCs w:val="28"/>
        </w:rPr>
      </w:pPr>
      <w:r>
        <w:rPr>
          <w:sz w:val="28"/>
          <w:szCs w:val="28"/>
        </w:rPr>
        <w:t xml:space="preserve">В музее работают экспозиционные залы: «Крестьянский быт, конец 19 – начало 20 </w:t>
      </w:r>
      <w:proofErr w:type="spellStart"/>
      <w:r>
        <w:rPr>
          <w:sz w:val="28"/>
          <w:szCs w:val="28"/>
        </w:rPr>
        <w:t>вв</w:t>
      </w:r>
      <w:proofErr w:type="spellEnd"/>
      <w:r>
        <w:rPr>
          <w:sz w:val="28"/>
          <w:szCs w:val="28"/>
        </w:rPr>
        <w:t>», «Зал Советской эпохи», «Купеческая гостиная», «Страницы истории цементного завода», «Зал военной истории». В течение года постоянные экспозиции дополнялись и менялись новыми экспонатами, были организованы временные мини-выставки, оформлено временных 21 выставка, в том числе из собственных фондов в выставочном зале музея - 12, с привлечением других учреждений, художников – 6, вне музея - 3.</w:t>
      </w:r>
    </w:p>
    <w:p w14:paraId="0432E152" w14:textId="77777777" w:rsidR="00B33CE4" w:rsidRDefault="00000000">
      <w:pPr>
        <w:pStyle w:val="afb"/>
        <w:ind w:left="709"/>
        <w:jc w:val="both"/>
        <w:rPr>
          <w:sz w:val="28"/>
          <w:szCs w:val="28"/>
        </w:rPr>
      </w:pPr>
      <w:r>
        <w:rPr>
          <w:sz w:val="28"/>
          <w:szCs w:val="28"/>
        </w:rPr>
        <w:t>Научно-исследовательская работа:</w:t>
      </w:r>
    </w:p>
    <w:p w14:paraId="2EFAC641" w14:textId="77777777" w:rsidR="00B33CE4" w:rsidRDefault="00000000">
      <w:pPr>
        <w:ind w:firstLine="709"/>
        <w:contextualSpacing/>
        <w:jc w:val="both"/>
        <w:rPr>
          <w:sz w:val="28"/>
          <w:szCs w:val="28"/>
        </w:rPr>
      </w:pPr>
      <w:r>
        <w:rPr>
          <w:sz w:val="28"/>
          <w:szCs w:val="28"/>
        </w:rPr>
        <w:t xml:space="preserve">Сотрудниками музея в местной газете «Провинция» на протяжении нескольких лет ведется рубрика «Исторический клуб». Ежемесячно готовятся статьи на различные темы. В 2019 году активная работа велась по сбору материалов по проекту «Дважды Победитель». Собран и обработан материал на 100 человек, участников Великой Отечественной войны, вернувшихся с войны, и работавших на предприятиях города Топки Топкинского муниципального округа.  </w:t>
      </w:r>
    </w:p>
    <w:p w14:paraId="65947FAE" w14:textId="77777777" w:rsidR="00B33CE4" w:rsidRDefault="00000000">
      <w:pPr>
        <w:ind w:firstLine="709"/>
        <w:contextualSpacing/>
        <w:jc w:val="both"/>
        <w:rPr>
          <w:sz w:val="28"/>
          <w:szCs w:val="28"/>
        </w:rPr>
      </w:pPr>
      <w:r>
        <w:rPr>
          <w:sz w:val="28"/>
          <w:szCs w:val="28"/>
        </w:rPr>
        <w:t>На сегодняшний день крайне неудовлетворительным остается состояние здания музея и материально-технической оснащенности.</w:t>
      </w:r>
    </w:p>
    <w:p w14:paraId="0CF32EC6" w14:textId="77777777" w:rsidR="00B33CE4" w:rsidRDefault="00000000">
      <w:pPr>
        <w:ind w:firstLine="709"/>
        <w:contextualSpacing/>
        <w:jc w:val="both"/>
        <w:rPr>
          <w:sz w:val="28"/>
          <w:szCs w:val="28"/>
        </w:rPr>
      </w:pPr>
      <w:r>
        <w:rPr>
          <w:sz w:val="28"/>
          <w:szCs w:val="28"/>
        </w:rPr>
        <w:lastRenderedPageBreak/>
        <w:t>Наболевшей проблемой является высокая степень износа компьютеров, оргтехники, оборудования, основных музейных фондов. Что снижает интерес посетителей к основной деятельности музея.</w:t>
      </w:r>
    </w:p>
    <w:p w14:paraId="68561F5E" w14:textId="77777777" w:rsidR="00B33CE4" w:rsidRDefault="00000000">
      <w:pPr>
        <w:ind w:firstLine="720"/>
        <w:contextualSpacing/>
        <w:jc w:val="both"/>
        <w:rPr>
          <w:sz w:val="28"/>
          <w:szCs w:val="28"/>
        </w:rPr>
      </w:pPr>
      <w:r>
        <w:rPr>
          <w:sz w:val="28"/>
          <w:szCs w:val="28"/>
        </w:rPr>
        <w:t xml:space="preserve">Благодаря эффективно проводимой работе по обеспечению этноконфессионального согласия в Топкинском муниципальном округе, ситуация в межнациональной сфере характеризуется как стабильная, прогнозируемая, управляемая и сохраняет позитивную динамику развития. Протестных акций, публичных конфликтов на этнической основе в Топкинском муниципальном округе не зарегистрировано. Население Топкинского муниципального округа многонациональное. Большую часть его составляют русские, среди прочих национальностей: чуваши, татары, казахи, армяне, немцы и др. Среди представленных в округе основных религий доминирующее положение занимает православие. Последнее десятилетие характеризуется изменением этнической структуры населения. В связи с увеличением числа мигрантов из ближайших республик, взаимодействие между этносами усилилось. Все это может приводить к увеличению числа межэтнических, межкультурных и социальных конфликтов. </w:t>
      </w:r>
    </w:p>
    <w:p w14:paraId="4AFE5741" w14:textId="77777777" w:rsidR="00B33CE4" w:rsidRDefault="00000000">
      <w:pPr>
        <w:ind w:firstLine="720"/>
        <w:contextualSpacing/>
        <w:jc w:val="both"/>
        <w:rPr>
          <w:sz w:val="28"/>
          <w:szCs w:val="28"/>
        </w:rPr>
      </w:pPr>
      <w:r>
        <w:rPr>
          <w:sz w:val="28"/>
          <w:szCs w:val="28"/>
        </w:rPr>
        <w:t>Наша задача состоит в недопустимости применения насилия, умение находить эффективные способы урегулирования спорных вопросов.</w:t>
      </w:r>
    </w:p>
    <w:p w14:paraId="1A6626FE" w14:textId="77777777" w:rsidR="00B33CE4" w:rsidRDefault="00000000">
      <w:pPr>
        <w:ind w:firstLine="720"/>
        <w:contextualSpacing/>
        <w:jc w:val="both"/>
        <w:rPr>
          <w:sz w:val="28"/>
          <w:szCs w:val="28"/>
        </w:rPr>
      </w:pPr>
      <w:r>
        <w:rPr>
          <w:sz w:val="28"/>
          <w:szCs w:val="28"/>
        </w:rPr>
        <w:t xml:space="preserve">В Топкинском муниципальном округе созданы условия и механизмы для системной реализации программных мероприятий в целях укрепления гражданского единства, межнационального и межконфессионального мира и согласия, поддержки этнокультурных инициатив. Создан Координационный совет по вопросам межнациональных отношений в Топкинском муниципальном округе, на заседаниях которого обсуждаются вопросы реализации государственной национальной политики, противодействия идеологии терроризма, участия национальных творческих коллективов в проведении муниципальных мероприятий. Организация и проведение мероприятий, направленных на сохранение и развитие традиционной культуры, в том числе: Рождество, Крещение, Масленица, Пасха, муниципальный чувашский национальный фестиваль «Акатуй», муниципальный фестиваль «Славянская весна», </w:t>
      </w:r>
      <w:proofErr w:type="spellStart"/>
      <w:r>
        <w:rPr>
          <w:sz w:val="28"/>
          <w:szCs w:val="28"/>
        </w:rPr>
        <w:t>этновечера</w:t>
      </w:r>
      <w:proofErr w:type="spellEnd"/>
      <w:r>
        <w:rPr>
          <w:sz w:val="28"/>
          <w:szCs w:val="28"/>
        </w:rPr>
        <w:t xml:space="preserve"> в рамках участие во Всероссийской акции «Ночь искусств». А также организация и проведение мероприятий на территории муниципального образования Топкинского муниципального округа, приуроченных к праздничным и памятным датам в истории народов России, в том числе: Международному дню родного языка, Дню славянской письменности культуры; Международному Дню коренных народов мира; Дню народного единства.</w:t>
      </w:r>
    </w:p>
    <w:p w14:paraId="5BF29199" w14:textId="77777777" w:rsidR="00B33CE4" w:rsidRDefault="00000000">
      <w:pPr>
        <w:ind w:left="709"/>
        <w:contextualSpacing/>
        <w:jc w:val="both"/>
        <w:rPr>
          <w:sz w:val="28"/>
          <w:szCs w:val="28"/>
        </w:rPr>
      </w:pPr>
      <w:r>
        <w:rPr>
          <w:sz w:val="28"/>
          <w:szCs w:val="28"/>
        </w:rPr>
        <w:t>Инвестиционный климат:</w:t>
      </w:r>
    </w:p>
    <w:p w14:paraId="03C884AF" w14:textId="77777777" w:rsidR="00B33CE4" w:rsidRDefault="00000000">
      <w:pPr>
        <w:ind w:firstLine="709"/>
        <w:contextualSpacing/>
        <w:jc w:val="both"/>
        <w:rPr>
          <w:sz w:val="28"/>
          <w:szCs w:val="28"/>
        </w:rPr>
      </w:pPr>
      <w:r>
        <w:rPr>
          <w:sz w:val="28"/>
          <w:szCs w:val="28"/>
        </w:rPr>
        <w:t xml:space="preserve">Ежегодно по учреждениям культуры округа план платных услуг увеличивается на 8 % за счет новых форм и методов работы. Проводится активная работа по поиску новых социально-творческих заказов. Инвестиционные средства привлекаются через проведение платных дискотек и танцевальных вечеров, аренды сценических костюмов, световой и звуковой аппаратуры, проведение социально-творческих заказов, </w:t>
      </w:r>
      <w:r>
        <w:rPr>
          <w:sz w:val="28"/>
          <w:szCs w:val="28"/>
        </w:rPr>
        <w:lastRenderedPageBreak/>
        <w:t xml:space="preserve">написание сценариев, проведение юбилейных и семейных торжеств, работу платных аттракционов клубных формирований. Распределение полученных внебюджетных средств идет на улучшение материально-технической базы учреждения, на проведение культурно-досуговых мероприятий. </w:t>
      </w:r>
    </w:p>
    <w:p w14:paraId="3E96E8D8" w14:textId="77777777" w:rsidR="00B33CE4" w:rsidRDefault="00000000">
      <w:pPr>
        <w:ind w:firstLine="709"/>
        <w:contextualSpacing/>
        <w:jc w:val="both"/>
        <w:rPr>
          <w:sz w:val="28"/>
          <w:szCs w:val="28"/>
        </w:rPr>
      </w:pPr>
      <w:r>
        <w:rPr>
          <w:sz w:val="28"/>
          <w:szCs w:val="28"/>
        </w:rPr>
        <w:t>Учреждениями дополнительного образования было привлекаются внебюджетные средств в основном за счет проведения концертов. Распределение полученных средств идет на улучшение материально-технической базы учреждений. Ежегодно идет поиск новых форм работы. В плане реализации Подпрограммы развития на ближайшие 5 лет идет увеличение платных услуг за счет открытия при школах дополнительного образования групп самоокупаемости.</w:t>
      </w:r>
    </w:p>
    <w:p w14:paraId="3E6F73F2" w14:textId="77777777" w:rsidR="00B33CE4" w:rsidRDefault="00000000">
      <w:pPr>
        <w:ind w:left="709"/>
        <w:contextualSpacing/>
        <w:jc w:val="both"/>
        <w:rPr>
          <w:sz w:val="28"/>
          <w:szCs w:val="28"/>
        </w:rPr>
      </w:pPr>
      <w:r>
        <w:rPr>
          <w:sz w:val="28"/>
          <w:szCs w:val="28"/>
        </w:rPr>
        <w:t>Инновационное развитие сферы культуры:</w:t>
      </w:r>
    </w:p>
    <w:p w14:paraId="54BFDDB5" w14:textId="77777777" w:rsidR="00B33CE4" w:rsidRDefault="00000000">
      <w:pPr>
        <w:ind w:firstLine="709"/>
        <w:contextualSpacing/>
        <w:jc w:val="both"/>
        <w:rPr>
          <w:sz w:val="28"/>
          <w:szCs w:val="28"/>
        </w:rPr>
      </w:pPr>
      <w:r>
        <w:rPr>
          <w:sz w:val="28"/>
          <w:szCs w:val="28"/>
        </w:rPr>
        <w:t>В истории Топкинского муниципального округа есть кем и чем гордиться, а значит и учреждениям культуры округа есть для чего и самое главное для кого дарить свое творчество. Работники культуры берут на себя обязательства активнее внедрять в сферу своей деятельности инновационные формы и методы работы. Инновационные формы работы привлекут в учреждения культуры больше посетителей, увеличится количество проводимых мероприятий, повысится выполнение плана платных услуг учреждений. Для выполнения задуманного необходимо укрепление материально-технической базы учреждений.</w:t>
      </w:r>
    </w:p>
    <w:p w14:paraId="5FA95DF1" w14:textId="77777777" w:rsidR="00B33CE4" w:rsidRDefault="00000000">
      <w:pPr>
        <w:ind w:firstLine="709"/>
        <w:contextualSpacing/>
        <w:jc w:val="both"/>
        <w:rPr>
          <w:sz w:val="28"/>
          <w:szCs w:val="28"/>
        </w:rPr>
      </w:pPr>
      <w:r>
        <w:rPr>
          <w:sz w:val="28"/>
          <w:szCs w:val="28"/>
        </w:rPr>
        <w:t>В целях обеспечения предоставления качественных услуг дополнительного образования: будет реализован комплекс мер, направленных на создание условий и стимулов для профессионального развития и роста преподавательского состава; будет продолжено развитие детских учреждений дополнительного образования при выполнении необходимых задач подпрограммы; будет осваиваться новая система требований к структуре дополнительной предпрофессиональной образовательной программы с результатами её включения и условиями реализации. Одной из проблем остается приобретение инструментов. Увеличение бюджетного финансирования позволило бы направить получаемую родительскую плату на решение хозяйственных проблем, поддержку одаренных детей.</w:t>
      </w:r>
    </w:p>
    <w:p w14:paraId="7F85C3AF" w14:textId="77777777" w:rsidR="00B33CE4" w:rsidRDefault="00B33CE4">
      <w:pPr>
        <w:jc w:val="both"/>
        <w:rPr>
          <w:sz w:val="28"/>
          <w:szCs w:val="28"/>
        </w:rPr>
      </w:pPr>
    </w:p>
    <w:p w14:paraId="49B1084F" w14:textId="658D9BF8" w:rsidR="00B33CE4" w:rsidRDefault="006A1F6C">
      <w:pPr>
        <w:numPr>
          <w:ilvl w:val="0"/>
          <w:numId w:val="2"/>
        </w:numPr>
        <w:contextualSpacing/>
        <w:jc w:val="center"/>
        <w:rPr>
          <w:b/>
          <w:sz w:val="28"/>
          <w:szCs w:val="28"/>
        </w:rPr>
      </w:pPr>
      <w:r>
        <w:rPr>
          <w:b/>
          <w:sz w:val="28"/>
          <w:szCs w:val="28"/>
          <w:lang w:val="en-US"/>
        </w:rPr>
        <w:t>II</w:t>
      </w:r>
      <w:r w:rsidRPr="006A1F6C">
        <w:rPr>
          <w:b/>
          <w:sz w:val="28"/>
          <w:szCs w:val="28"/>
        </w:rPr>
        <w:t xml:space="preserve">. </w:t>
      </w:r>
      <w:r>
        <w:rPr>
          <w:b/>
          <w:sz w:val="28"/>
          <w:szCs w:val="28"/>
        </w:rPr>
        <w:t>Цели и задачи муниципальной программы «</w:t>
      </w:r>
      <w:r>
        <w:rPr>
          <w:b/>
          <w:color w:val="000000"/>
          <w:sz w:val="28"/>
          <w:szCs w:val="28"/>
        </w:rPr>
        <w:t>Культура Топкинского муниципального округа</w:t>
      </w:r>
      <w:r>
        <w:rPr>
          <w:b/>
          <w:sz w:val="28"/>
          <w:szCs w:val="28"/>
        </w:rPr>
        <w:t>» на 2026–2028 годы</w:t>
      </w:r>
    </w:p>
    <w:p w14:paraId="2798A2BB" w14:textId="77777777" w:rsidR="00B33CE4" w:rsidRDefault="00B33CE4">
      <w:pPr>
        <w:contextualSpacing/>
        <w:rPr>
          <w:sz w:val="28"/>
          <w:szCs w:val="28"/>
        </w:rPr>
      </w:pPr>
    </w:p>
    <w:p w14:paraId="25A7A638" w14:textId="77777777" w:rsidR="00B33CE4" w:rsidRDefault="00000000">
      <w:pPr>
        <w:ind w:firstLine="709"/>
        <w:contextualSpacing/>
        <w:rPr>
          <w:b/>
          <w:sz w:val="28"/>
          <w:szCs w:val="28"/>
        </w:rPr>
      </w:pPr>
      <w:r>
        <w:rPr>
          <w:sz w:val="28"/>
          <w:szCs w:val="28"/>
        </w:rPr>
        <w:t>Основными целями муниципальной программы является</w:t>
      </w:r>
      <w:r>
        <w:rPr>
          <w:b/>
          <w:sz w:val="28"/>
          <w:szCs w:val="28"/>
        </w:rPr>
        <w:t>:</w:t>
      </w:r>
    </w:p>
    <w:p w14:paraId="2BA0745B" w14:textId="77777777" w:rsidR="00B33CE4" w:rsidRDefault="00000000">
      <w:pPr>
        <w:ind w:firstLine="709"/>
        <w:contextualSpacing/>
        <w:jc w:val="both"/>
        <w:rPr>
          <w:b/>
          <w:sz w:val="28"/>
          <w:szCs w:val="28"/>
        </w:rPr>
      </w:pPr>
      <w:r>
        <w:rPr>
          <w:sz w:val="28"/>
          <w:szCs w:val="28"/>
        </w:rPr>
        <w:t>1. Формирование культурного единого пространства, с равным доступом населения</w:t>
      </w:r>
      <w:r>
        <w:rPr>
          <w:color w:val="000000"/>
          <w:sz w:val="28"/>
          <w:szCs w:val="28"/>
        </w:rPr>
        <w:t xml:space="preserve"> к культурным ценностям, информационным ресурсам и пользованию услугами учреждений культуры, создание оптимальных условий для расширения доступности и повышения качества культурных и информационных услуг для населения Топкинского муниципального округа, обеспечения прав граждан на участие в культурной жизни свободу творческого самовыражения.</w:t>
      </w:r>
    </w:p>
    <w:p w14:paraId="459CA1DF" w14:textId="77777777" w:rsidR="00B33CE4" w:rsidRDefault="00000000">
      <w:pPr>
        <w:ind w:firstLine="567"/>
        <w:jc w:val="both"/>
        <w:rPr>
          <w:color w:val="000000"/>
          <w:sz w:val="28"/>
          <w:szCs w:val="28"/>
        </w:rPr>
      </w:pPr>
      <w:r>
        <w:rPr>
          <w:color w:val="000000"/>
          <w:sz w:val="28"/>
          <w:szCs w:val="28"/>
        </w:rPr>
        <w:lastRenderedPageBreak/>
        <w:t xml:space="preserve">Достижение этой цели муниципальной программы предполагает решение следующих задач: </w:t>
      </w:r>
      <w:r>
        <w:rPr>
          <w:sz w:val="28"/>
          <w:szCs w:val="28"/>
        </w:rPr>
        <w:t>поддержка, развитие и обновление содержания работы учреждений культуры Топкинского муниципального округа; разработка, внедрение и распространение новых информационных продуктов и технологий в сфере культуры;</w:t>
      </w:r>
      <w:r>
        <w:rPr>
          <w:color w:val="000000"/>
          <w:sz w:val="28"/>
          <w:szCs w:val="28"/>
        </w:rPr>
        <w:t xml:space="preserve"> </w:t>
      </w:r>
      <w:r>
        <w:rPr>
          <w:sz w:val="28"/>
          <w:szCs w:val="28"/>
        </w:rPr>
        <w:t>использование новых форм и методов культурно - досуговой деятельности и любительского творчества;</w:t>
      </w:r>
      <w:r>
        <w:rPr>
          <w:color w:val="000000"/>
          <w:sz w:val="28"/>
          <w:szCs w:val="28"/>
        </w:rPr>
        <w:t xml:space="preserve"> совершенствование информационной сети в области культуры Топкинского муниципального округа и обеспечение свободного к ней доступа; совершенствование непрерывной системы художественного образования и народного творчества для повышения культурного потенциала Топкинского муниципального округа.</w:t>
      </w:r>
    </w:p>
    <w:p w14:paraId="24FAC78C" w14:textId="77777777" w:rsidR="00B33CE4" w:rsidRDefault="00000000">
      <w:pPr>
        <w:tabs>
          <w:tab w:val="left" w:pos="993"/>
        </w:tabs>
        <w:ind w:firstLine="709"/>
        <w:jc w:val="both"/>
        <w:rPr>
          <w:color w:val="000000"/>
          <w:sz w:val="28"/>
          <w:szCs w:val="28"/>
        </w:rPr>
      </w:pPr>
      <w:r>
        <w:rPr>
          <w:color w:val="000000"/>
          <w:sz w:val="28"/>
          <w:szCs w:val="28"/>
        </w:rPr>
        <w:t>Решение поставленных в рамках муниципальной Программы задач достигается за счет: проведения окружных фестивалей, праздников, культурных акций; перевода части информационных ресурсов библиотек в электронную форму, развития систем обмена информацией с помощью электронных сетей; пополнения библиотечных фондов; упорядочения контроля за расходованием бюджетных средств, выделяемых муниципальным учреждениям, их экономия, эффективная организация учета, контроля и анализа использования бюджетных и внебюджетных средств, направляемых в сферу культуры; автоматизация бухгалтерского (бюджетного) учета на основе современных программ и технологий, унификация требований к программному обеспечению; поддержка процессов реформирования бухгалтерского (бюджетного) учета, обеспечивающая быстрый централизованный переход на обновленные условия ведения учета и формирование отчетности.</w:t>
      </w:r>
    </w:p>
    <w:p w14:paraId="43C6100A" w14:textId="77777777" w:rsidR="00B33CE4" w:rsidRDefault="00000000">
      <w:pPr>
        <w:tabs>
          <w:tab w:val="left" w:pos="993"/>
        </w:tabs>
        <w:ind w:firstLine="709"/>
        <w:jc w:val="both"/>
        <w:rPr>
          <w:color w:val="000000"/>
          <w:sz w:val="28"/>
          <w:szCs w:val="28"/>
        </w:rPr>
      </w:pPr>
      <w:r>
        <w:rPr>
          <w:color w:val="000000"/>
          <w:sz w:val="28"/>
          <w:szCs w:val="28"/>
        </w:rPr>
        <w:t xml:space="preserve">2. </w:t>
      </w:r>
      <w:r>
        <w:rPr>
          <w:sz w:val="28"/>
          <w:szCs w:val="28"/>
        </w:rPr>
        <w:t>Сохранение и развитие традиционного национального культурного наследия, и обеспечение свободы творчества и развития культурного и духовного потенциала населения Топкинского муниципального округа.</w:t>
      </w:r>
    </w:p>
    <w:p w14:paraId="206222BB" w14:textId="77777777" w:rsidR="00B33CE4" w:rsidRDefault="00000000">
      <w:pPr>
        <w:tabs>
          <w:tab w:val="left" w:pos="993"/>
        </w:tabs>
        <w:ind w:firstLine="709"/>
        <w:jc w:val="both"/>
        <w:rPr>
          <w:color w:val="000000"/>
          <w:sz w:val="28"/>
          <w:szCs w:val="28"/>
        </w:rPr>
      </w:pPr>
      <w:r>
        <w:rPr>
          <w:color w:val="000000"/>
          <w:sz w:val="28"/>
          <w:szCs w:val="28"/>
        </w:rPr>
        <w:t>Д</w:t>
      </w:r>
      <w:r>
        <w:rPr>
          <w:sz w:val="28"/>
          <w:szCs w:val="28"/>
        </w:rPr>
        <w:t>остижение этой цели в рамках муниципальной программы предполагает решение следующих задач:</w:t>
      </w:r>
      <w:r>
        <w:rPr>
          <w:color w:val="000000"/>
          <w:sz w:val="28"/>
          <w:szCs w:val="28"/>
        </w:rPr>
        <w:t xml:space="preserve"> </w:t>
      </w:r>
      <w:r>
        <w:rPr>
          <w:sz w:val="28"/>
          <w:szCs w:val="28"/>
        </w:rPr>
        <w:t>воспроизводство творческого потенциала у населения Топкинского муниципального округа;</w:t>
      </w:r>
      <w:r>
        <w:rPr>
          <w:color w:val="000000"/>
          <w:sz w:val="28"/>
          <w:szCs w:val="28"/>
        </w:rPr>
        <w:t xml:space="preserve"> </w:t>
      </w:r>
      <w:r>
        <w:rPr>
          <w:sz w:val="28"/>
          <w:szCs w:val="28"/>
        </w:rPr>
        <w:t>совершенствование форм оказания методической помощи работникам отрасли;</w:t>
      </w:r>
      <w:r>
        <w:rPr>
          <w:color w:val="000000"/>
          <w:sz w:val="28"/>
          <w:szCs w:val="28"/>
        </w:rPr>
        <w:t xml:space="preserve"> </w:t>
      </w:r>
      <w:r>
        <w:rPr>
          <w:sz w:val="28"/>
          <w:szCs w:val="28"/>
        </w:rPr>
        <w:t>совершенствование системы выявление и поддержка творчески одаренных личностей посредствам конкурсов, фестивалей, грантов.</w:t>
      </w:r>
    </w:p>
    <w:p w14:paraId="6FDB2444" w14:textId="77777777" w:rsidR="00B33CE4" w:rsidRDefault="00000000">
      <w:pPr>
        <w:tabs>
          <w:tab w:val="left" w:pos="993"/>
        </w:tabs>
        <w:ind w:firstLine="709"/>
        <w:jc w:val="both"/>
        <w:rPr>
          <w:sz w:val="28"/>
          <w:szCs w:val="28"/>
        </w:rPr>
      </w:pPr>
      <w:r>
        <w:rPr>
          <w:sz w:val="28"/>
          <w:szCs w:val="28"/>
        </w:rPr>
        <w:t xml:space="preserve">Решение поставленных в рамках муниципальной программы задач по данной цели достигается за счет: исполнения муниципальными учреждениями муниципального задания по оказанию индивидуальных и коллективных услуг; поддержки творческих проектов в отрасли; проведения конкурсов, фестивалей, мастер-классов, семинаров и т.д.; поддержки самодеятельных коллективов, мастеров сцены, в части участия их в конкурсах, фестивалях, культурных акциях;  сохранения и развития традиций проведения окружных мероприятий по различным видам творчества; создания условий для участия детей в областных, всероссийских конкурсах, фестивалях, выставках; создание условий для участия детей в областных, межрегиональных, всероссийских конкурсах, фестивалях, выставках; создания оптимальных условий для личностного </w:t>
      </w:r>
      <w:r>
        <w:rPr>
          <w:sz w:val="28"/>
          <w:szCs w:val="28"/>
        </w:rPr>
        <w:lastRenderedPageBreak/>
        <w:t>развития, профессионального самоопределения и творческого труда детей в возрасте от 6 до 18 лет, организации содержательного досуга.</w:t>
      </w:r>
    </w:p>
    <w:p w14:paraId="450B37B8" w14:textId="77777777" w:rsidR="00B33CE4" w:rsidRDefault="00000000">
      <w:pPr>
        <w:tabs>
          <w:tab w:val="left" w:pos="993"/>
        </w:tabs>
        <w:ind w:firstLine="709"/>
        <w:jc w:val="both"/>
        <w:rPr>
          <w:sz w:val="28"/>
          <w:szCs w:val="28"/>
        </w:rPr>
      </w:pPr>
      <w:r>
        <w:rPr>
          <w:sz w:val="28"/>
          <w:szCs w:val="28"/>
        </w:rPr>
        <w:t>Расходы на финансовое обеспечение выполнения муниципального задания помогут: повысить качество проводимых мероприятий и оказания услуг учреждениям культуры; разнообразить формы работы с различными слоями населения; создать профессиональные и полупрофессиональные творческие коллективы для более качественного обслуживания населения округа и проведения мероприятий; созданию механизмов мотивации кадров к повышению качества работы и непрерывному профессиональному развитию.</w:t>
      </w:r>
    </w:p>
    <w:p w14:paraId="5A6560CA" w14:textId="77777777" w:rsidR="00B33CE4" w:rsidRDefault="00000000">
      <w:pPr>
        <w:tabs>
          <w:tab w:val="left" w:pos="993"/>
        </w:tabs>
        <w:ind w:firstLine="709"/>
        <w:jc w:val="both"/>
        <w:rPr>
          <w:sz w:val="28"/>
          <w:szCs w:val="28"/>
        </w:rPr>
      </w:pPr>
      <w:r>
        <w:rPr>
          <w:sz w:val="28"/>
          <w:szCs w:val="28"/>
        </w:rPr>
        <w:t>3. Обеспечение преемственности традиционной российской культуры и развитие культурных инноваций. Достижение этой цели муниципальной программы предполагает решение следующих задач:</w:t>
      </w:r>
    </w:p>
    <w:p w14:paraId="7E3F0224" w14:textId="77777777" w:rsidR="00B33CE4" w:rsidRDefault="00000000">
      <w:pPr>
        <w:tabs>
          <w:tab w:val="left" w:pos="993"/>
        </w:tabs>
        <w:ind w:firstLine="709"/>
        <w:jc w:val="both"/>
        <w:rPr>
          <w:sz w:val="28"/>
          <w:szCs w:val="28"/>
        </w:rPr>
      </w:pPr>
      <w:r>
        <w:rPr>
          <w:sz w:val="28"/>
          <w:szCs w:val="28"/>
        </w:rPr>
        <w:t>- развитие инфраструктуры и материальной базы учреждений культуры, техническое переоснащение отрасли;</w:t>
      </w:r>
    </w:p>
    <w:p w14:paraId="52421A56" w14:textId="77777777" w:rsidR="00B33CE4" w:rsidRDefault="00000000">
      <w:pPr>
        <w:tabs>
          <w:tab w:val="left" w:pos="993"/>
        </w:tabs>
        <w:ind w:firstLine="709"/>
        <w:jc w:val="both"/>
        <w:rPr>
          <w:sz w:val="28"/>
          <w:szCs w:val="28"/>
        </w:rPr>
      </w:pPr>
      <w:r>
        <w:rPr>
          <w:sz w:val="28"/>
          <w:szCs w:val="28"/>
        </w:rPr>
        <w:t>- создание условий для доступа населения Топкинского муниципального округа к российскому и мировому культурным наследиям, современной культуре, информационным ресурсам;</w:t>
      </w:r>
    </w:p>
    <w:p w14:paraId="4CF92770" w14:textId="77777777" w:rsidR="00B33CE4" w:rsidRDefault="00000000">
      <w:pPr>
        <w:tabs>
          <w:tab w:val="left" w:pos="993"/>
        </w:tabs>
        <w:ind w:firstLine="709"/>
        <w:jc w:val="both"/>
        <w:rPr>
          <w:sz w:val="28"/>
          <w:szCs w:val="28"/>
        </w:rPr>
      </w:pPr>
      <w:r>
        <w:rPr>
          <w:sz w:val="28"/>
          <w:szCs w:val="28"/>
        </w:rPr>
        <w:t>- поддержка новых творческих проектов, культурных программ самодеятельных коллективов и формирований;</w:t>
      </w:r>
    </w:p>
    <w:p w14:paraId="0D6AD77F" w14:textId="77777777" w:rsidR="00B33CE4" w:rsidRDefault="00000000">
      <w:pPr>
        <w:tabs>
          <w:tab w:val="left" w:pos="993"/>
        </w:tabs>
        <w:ind w:firstLine="709"/>
        <w:jc w:val="both"/>
        <w:rPr>
          <w:sz w:val="28"/>
          <w:szCs w:val="28"/>
        </w:rPr>
      </w:pPr>
      <w:r>
        <w:rPr>
          <w:sz w:val="28"/>
          <w:szCs w:val="28"/>
        </w:rPr>
        <w:t>- повышение интеллектуального и культурного уровня населения;</w:t>
      </w:r>
    </w:p>
    <w:p w14:paraId="56D9D483" w14:textId="77777777" w:rsidR="00B33CE4" w:rsidRDefault="00000000">
      <w:pPr>
        <w:tabs>
          <w:tab w:val="left" w:pos="993"/>
        </w:tabs>
        <w:ind w:firstLine="709"/>
        <w:jc w:val="both"/>
        <w:rPr>
          <w:sz w:val="28"/>
          <w:szCs w:val="28"/>
        </w:rPr>
      </w:pPr>
      <w:r>
        <w:rPr>
          <w:sz w:val="28"/>
          <w:szCs w:val="28"/>
        </w:rPr>
        <w:t>- повышения качества обслуживания учреждений культуры, своевременная и достоверная обработка первичных бухгалтерских документов и предоставление отчетности;</w:t>
      </w:r>
    </w:p>
    <w:p w14:paraId="7DBA9A53" w14:textId="77777777" w:rsidR="00B33CE4" w:rsidRDefault="00000000">
      <w:pPr>
        <w:tabs>
          <w:tab w:val="left" w:pos="993"/>
        </w:tabs>
        <w:ind w:firstLine="709"/>
        <w:jc w:val="both"/>
        <w:rPr>
          <w:sz w:val="28"/>
          <w:szCs w:val="28"/>
        </w:rPr>
      </w:pPr>
      <w:r>
        <w:rPr>
          <w:sz w:val="28"/>
          <w:szCs w:val="28"/>
        </w:rPr>
        <w:t>- повышение творческой активности работников культуры и востребованности результатов их труда;</w:t>
      </w:r>
    </w:p>
    <w:p w14:paraId="7ABF6234" w14:textId="77777777" w:rsidR="00B33CE4" w:rsidRDefault="00000000">
      <w:pPr>
        <w:tabs>
          <w:tab w:val="left" w:pos="993"/>
        </w:tabs>
        <w:ind w:firstLine="709"/>
        <w:jc w:val="both"/>
        <w:rPr>
          <w:sz w:val="28"/>
          <w:szCs w:val="28"/>
        </w:rPr>
      </w:pPr>
      <w:r>
        <w:rPr>
          <w:sz w:val="28"/>
          <w:szCs w:val="28"/>
        </w:rPr>
        <w:t>- повышение обеспеченности отрасли специальным оборудованием и компьютерной техникой.</w:t>
      </w:r>
    </w:p>
    <w:p w14:paraId="1B274F11" w14:textId="77777777" w:rsidR="00B33CE4" w:rsidRDefault="00000000">
      <w:pPr>
        <w:tabs>
          <w:tab w:val="left" w:pos="993"/>
        </w:tabs>
        <w:ind w:firstLine="709"/>
        <w:jc w:val="both"/>
        <w:rPr>
          <w:sz w:val="28"/>
          <w:szCs w:val="28"/>
        </w:rPr>
      </w:pPr>
      <w:r>
        <w:rPr>
          <w:sz w:val="28"/>
          <w:szCs w:val="28"/>
        </w:rPr>
        <w:t xml:space="preserve">Результатом реализации муниципальной программы в данном направлении является увеличение: количества проведенных областных и муниципальных мероприятий учреждениями культуры в рамках реализации муниципальной программы; количества мероприятий (презентаций, тематических выставок, концертов, викторин и др.), направленных на популяризацию объектов культурного наследия; сохранение и увеличение численности самодеятельных коллективов и количества участников в них; количества обучающихся и преподавателей дополнительного образования, принявших участие в зональных, региональных, всероссийских, международных конкурсах. </w:t>
      </w:r>
    </w:p>
    <w:p w14:paraId="4E11017D" w14:textId="77777777" w:rsidR="00B33CE4" w:rsidRDefault="00000000">
      <w:pPr>
        <w:tabs>
          <w:tab w:val="left" w:pos="993"/>
        </w:tabs>
        <w:ind w:firstLine="709"/>
        <w:jc w:val="both"/>
        <w:rPr>
          <w:sz w:val="28"/>
          <w:szCs w:val="28"/>
        </w:rPr>
      </w:pPr>
      <w:r>
        <w:rPr>
          <w:sz w:val="28"/>
          <w:szCs w:val="28"/>
        </w:rPr>
        <w:t>4. Развитие системы дополнительного образования детей как инновационной; развитие системы дополнительного образования детей как социально-ориентированной – поддержка программ, ориентированных на группы детей, требующие особого внимания государства и общества (дети из группы социального риска, дети с ограниченными возможностями здоровья, дети из семей с низким социально-экономическим статусом); развитие системы дополнительного образования детей как составляющей национальной системы поиска и поддержки талантов.</w:t>
      </w:r>
    </w:p>
    <w:p w14:paraId="7D72E8BB" w14:textId="77777777" w:rsidR="00B33CE4" w:rsidRDefault="00000000">
      <w:pPr>
        <w:tabs>
          <w:tab w:val="left" w:pos="993"/>
        </w:tabs>
        <w:ind w:firstLine="709"/>
        <w:jc w:val="both"/>
        <w:rPr>
          <w:sz w:val="28"/>
          <w:szCs w:val="28"/>
        </w:rPr>
      </w:pPr>
      <w:r>
        <w:rPr>
          <w:sz w:val="28"/>
          <w:szCs w:val="28"/>
        </w:rPr>
        <w:lastRenderedPageBreak/>
        <w:t>5.</w:t>
      </w:r>
      <w:r>
        <w:rPr>
          <w:b/>
          <w:sz w:val="28"/>
          <w:szCs w:val="28"/>
        </w:rPr>
        <w:t xml:space="preserve"> </w:t>
      </w:r>
      <w:r>
        <w:rPr>
          <w:sz w:val="28"/>
          <w:szCs w:val="28"/>
        </w:rPr>
        <w:t>Укрепление гражданского единства, межнациональных и межконфессиональных отношений на территории Топкинского муниципального округа. Обеспечение межнационального, межконфессионального согласия и общественно-политической стабильности в округе. Создание условий для укрепления гражданского единства и гармонизации межнациональных и межконфессиональных взаимоотношений. Профилактика национальной и религиозной розни и экстремизма в округе. Осуществление комплекса</w:t>
      </w:r>
      <w:r>
        <w:rPr>
          <w:sz w:val="28"/>
          <w:szCs w:val="28"/>
        </w:rPr>
        <w:tab/>
        <w:t xml:space="preserve">мероприятий, направленных на национально-культурное развитие, возрождение и сохранение историко-культурного наследия, духовных ценностей </w:t>
      </w:r>
      <w:proofErr w:type="gramStart"/>
      <w:r>
        <w:rPr>
          <w:sz w:val="28"/>
          <w:szCs w:val="28"/>
        </w:rPr>
        <w:t>народов</w:t>
      </w:r>
      <w:proofErr w:type="gramEnd"/>
      <w:r>
        <w:rPr>
          <w:sz w:val="28"/>
          <w:szCs w:val="28"/>
        </w:rPr>
        <w:t xml:space="preserve"> проживающих на территории Топкинского муниципального округа.</w:t>
      </w:r>
    </w:p>
    <w:p w14:paraId="3C574359" w14:textId="77777777" w:rsidR="00B33CE4" w:rsidRDefault="00000000">
      <w:pPr>
        <w:tabs>
          <w:tab w:val="left" w:pos="993"/>
        </w:tabs>
        <w:ind w:firstLine="709"/>
        <w:jc w:val="both"/>
        <w:rPr>
          <w:sz w:val="28"/>
          <w:szCs w:val="28"/>
        </w:rPr>
      </w:pPr>
      <w:r>
        <w:rPr>
          <w:sz w:val="28"/>
          <w:szCs w:val="28"/>
        </w:rPr>
        <w:t>6. Обеспечение сохранения и использования объектов культурного наследия, музейных фондов. Оказание муниципальных услуг (выполнение работ) музея. Проведение крупномасштабных мероприятий местного значения, посвященных значимым событиям региональной, отечественной и мировой культуры, а также мероприятий по развитию межрайонного и областного сотрудничества в сфере музейного дела.</w:t>
      </w:r>
    </w:p>
    <w:p w14:paraId="7ABF7915" w14:textId="77777777" w:rsidR="00B33CE4" w:rsidRDefault="00000000">
      <w:pPr>
        <w:ind w:firstLine="720"/>
        <w:jc w:val="both"/>
        <w:rPr>
          <w:sz w:val="28"/>
          <w:szCs w:val="28"/>
        </w:rPr>
      </w:pPr>
      <w:r>
        <w:rPr>
          <w:sz w:val="28"/>
          <w:szCs w:val="28"/>
        </w:rPr>
        <w:t xml:space="preserve">Создание благоприятных условий для устойчивого развития музейного дела Топкинского муниципального округа. Формирования нормативно-правовых, организационных, экономических, финансовых, кадровых, материально-технических, информационных, методических и иных условий, необходимых для обеспечения устойчивого развития музейного </w:t>
      </w:r>
      <w:proofErr w:type="gramStart"/>
      <w:r>
        <w:rPr>
          <w:sz w:val="28"/>
          <w:szCs w:val="28"/>
        </w:rPr>
        <w:t>дела  в</w:t>
      </w:r>
      <w:proofErr w:type="gramEnd"/>
      <w:r>
        <w:rPr>
          <w:sz w:val="28"/>
          <w:szCs w:val="28"/>
        </w:rPr>
        <w:t xml:space="preserve"> Топкинском муниципальном округе на период до 2028 года. Для решения задачи планируется: выполнение муниципальных функций по выработке и реализации муниципальной политики, нормативно-правовому регулированию, контролю и надзору </w:t>
      </w:r>
      <w:proofErr w:type="gramStart"/>
      <w:r>
        <w:rPr>
          <w:sz w:val="28"/>
          <w:szCs w:val="28"/>
        </w:rPr>
        <w:t>в музейного дела</w:t>
      </w:r>
      <w:proofErr w:type="gramEnd"/>
      <w:r>
        <w:rPr>
          <w:sz w:val="28"/>
          <w:szCs w:val="28"/>
        </w:rPr>
        <w:t>; осуществление инвестиций в ремонт помещений музея; реализация мер по развитию информатизации отрасли; управление реализацией и изменениями муниципальной программы</w:t>
      </w:r>
    </w:p>
    <w:p w14:paraId="1E950CF9" w14:textId="77777777" w:rsidR="00B33CE4" w:rsidRDefault="00000000">
      <w:pPr>
        <w:ind w:firstLine="720"/>
        <w:jc w:val="both"/>
        <w:rPr>
          <w:sz w:val="28"/>
          <w:szCs w:val="28"/>
        </w:rPr>
      </w:pPr>
      <w:r>
        <w:rPr>
          <w:sz w:val="28"/>
          <w:szCs w:val="28"/>
        </w:rPr>
        <w:t xml:space="preserve">7. Совершенствование и функциональное расширение деятельности муниципальных библиотек, как информационных, культурных и образовательных центров для различных категорий населения, способствующих созданию условий повышения интеллектуального уровня граждан. Современная библиотека представляет собой сочетание традиционной библиотеки, медиацентра, фонды которого состоят из широкого спектра классической и современной литературы, видео- и аудиоматериалов, электронных носителей информации, сетевых ресурсов, и специализированных служб (компьютерный читальный зал, Публичный центр правовой информации и т.д.).  Населению Топкинского муниципального округа необходима также современная сельская библиотека, по своим функциям, содержанию и оснащению отвечающая международным и отечественным стандартам, ставшая своеобразным эталоном для других, но при этом имеющая «собственное лицо». Вследствие этого для сельских библиотек Топкинской ЦБС актуален проект «Модельная библиотека». Сохраняя преемственность с федеральными и </w:t>
      </w:r>
      <w:r>
        <w:rPr>
          <w:sz w:val="28"/>
          <w:szCs w:val="28"/>
        </w:rPr>
        <w:lastRenderedPageBreak/>
        <w:t>областными программами развития культуры, поставлены следующие задачи:</w:t>
      </w:r>
    </w:p>
    <w:p w14:paraId="571F6720" w14:textId="77777777" w:rsidR="00B33CE4" w:rsidRDefault="00000000">
      <w:pPr>
        <w:ind w:firstLine="720"/>
        <w:jc w:val="both"/>
        <w:rPr>
          <w:sz w:val="28"/>
          <w:szCs w:val="28"/>
        </w:rPr>
      </w:pPr>
      <w:r>
        <w:rPr>
          <w:sz w:val="28"/>
          <w:szCs w:val="28"/>
        </w:rPr>
        <w:t>- обеспечить жителям округа свободный доступ к информации, знаниям, культуре;</w:t>
      </w:r>
    </w:p>
    <w:p w14:paraId="6AC41914" w14:textId="77777777" w:rsidR="00B33CE4" w:rsidRDefault="00000000">
      <w:pPr>
        <w:ind w:firstLine="720"/>
        <w:jc w:val="both"/>
        <w:rPr>
          <w:sz w:val="28"/>
          <w:szCs w:val="28"/>
        </w:rPr>
      </w:pPr>
      <w:r>
        <w:rPr>
          <w:sz w:val="28"/>
          <w:szCs w:val="28"/>
        </w:rPr>
        <w:t>- организовать совершенный книжный фонд, фонд периодических изданий и фонд документов на электронных носителях с учетом изменений потребностей и запросов населения, объединить фондовые ресурсы;</w:t>
      </w:r>
    </w:p>
    <w:p w14:paraId="00030809" w14:textId="77777777" w:rsidR="00B33CE4" w:rsidRDefault="00000000">
      <w:pPr>
        <w:ind w:firstLine="720"/>
        <w:jc w:val="both"/>
        <w:rPr>
          <w:sz w:val="28"/>
          <w:szCs w:val="28"/>
        </w:rPr>
      </w:pPr>
      <w:r>
        <w:rPr>
          <w:sz w:val="28"/>
          <w:szCs w:val="28"/>
        </w:rPr>
        <w:t>- осуществить автоматизацию и компьютеризацию библиотечных процессов, внедрять новые информационные технологии, предоставить доступ в корпоративные и глобальные информационные сети;</w:t>
      </w:r>
    </w:p>
    <w:p w14:paraId="0F57E6D0" w14:textId="77777777" w:rsidR="00B33CE4" w:rsidRDefault="00000000">
      <w:pPr>
        <w:ind w:firstLine="720"/>
        <w:jc w:val="both"/>
        <w:rPr>
          <w:sz w:val="28"/>
          <w:szCs w:val="28"/>
        </w:rPr>
      </w:pPr>
      <w:r>
        <w:rPr>
          <w:sz w:val="28"/>
          <w:szCs w:val="28"/>
        </w:rPr>
        <w:t>- сотрудничать с органами местного самоуправления, организациями, учреждениями, создать новые модели взаимодействия библиотек и общества;</w:t>
      </w:r>
    </w:p>
    <w:p w14:paraId="3A3E6D1E" w14:textId="77777777" w:rsidR="00B33CE4" w:rsidRDefault="00000000">
      <w:pPr>
        <w:ind w:firstLine="720"/>
        <w:jc w:val="both"/>
        <w:rPr>
          <w:sz w:val="28"/>
          <w:szCs w:val="28"/>
        </w:rPr>
      </w:pPr>
      <w:r>
        <w:rPr>
          <w:sz w:val="28"/>
          <w:szCs w:val="28"/>
        </w:rPr>
        <w:t>- искать внебюджетные источники финансирования, привлекая спонсорские средства и осуществляя платные виды деятельности;</w:t>
      </w:r>
    </w:p>
    <w:p w14:paraId="07ECD801" w14:textId="77777777" w:rsidR="00B33CE4" w:rsidRDefault="00000000">
      <w:pPr>
        <w:ind w:firstLine="720"/>
        <w:jc w:val="both"/>
        <w:rPr>
          <w:sz w:val="28"/>
          <w:szCs w:val="28"/>
        </w:rPr>
      </w:pPr>
      <w:r>
        <w:rPr>
          <w:sz w:val="28"/>
          <w:szCs w:val="28"/>
        </w:rPr>
        <w:t>- способствовать развитию подрастающего поколения, обслуживать детей и юношество, прививать им навыки чтения, компьютерной грамотности, культуры, участвовать в обеспечении учебного процесса;</w:t>
      </w:r>
    </w:p>
    <w:p w14:paraId="24274DB8" w14:textId="77777777" w:rsidR="00B33CE4" w:rsidRDefault="00000000">
      <w:pPr>
        <w:ind w:firstLine="720"/>
        <w:jc w:val="both"/>
        <w:rPr>
          <w:sz w:val="28"/>
          <w:szCs w:val="28"/>
        </w:rPr>
      </w:pPr>
      <w:r>
        <w:rPr>
          <w:sz w:val="28"/>
          <w:szCs w:val="28"/>
        </w:rPr>
        <w:t>- проведение мероприятий по профилактике алкоголизации и наркотизации общества, пропаганда здорового образа жизни;</w:t>
      </w:r>
    </w:p>
    <w:p w14:paraId="12DD5DE5" w14:textId="77777777" w:rsidR="00B33CE4" w:rsidRDefault="00000000">
      <w:pPr>
        <w:ind w:firstLine="720"/>
        <w:jc w:val="both"/>
        <w:rPr>
          <w:sz w:val="28"/>
          <w:szCs w:val="28"/>
        </w:rPr>
      </w:pPr>
      <w:r>
        <w:rPr>
          <w:sz w:val="28"/>
          <w:szCs w:val="28"/>
        </w:rPr>
        <w:t>- распространять среди населения историко-краеведческие знания;</w:t>
      </w:r>
    </w:p>
    <w:p w14:paraId="5167C9B2" w14:textId="77777777" w:rsidR="00B33CE4" w:rsidRDefault="00000000">
      <w:pPr>
        <w:ind w:firstLine="720"/>
        <w:jc w:val="both"/>
        <w:rPr>
          <w:sz w:val="28"/>
          <w:szCs w:val="28"/>
        </w:rPr>
      </w:pPr>
      <w:r>
        <w:rPr>
          <w:sz w:val="28"/>
          <w:szCs w:val="28"/>
        </w:rPr>
        <w:t>- вносить вклад в социокультурную реабилитацию особых групп населения (ветераны, инвалиды, беспризорные дети и т д.);</w:t>
      </w:r>
    </w:p>
    <w:p w14:paraId="15B191A6" w14:textId="77777777" w:rsidR="00B33CE4" w:rsidRDefault="00000000">
      <w:pPr>
        <w:ind w:firstLine="720"/>
        <w:jc w:val="both"/>
        <w:rPr>
          <w:sz w:val="28"/>
          <w:szCs w:val="28"/>
        </w:rPr>
      </w:pPr>
      <w:r>
        <w:rPr>
          <w:sz w:val="28"/>
          <w:szCs w:val="28"/>
        </w:rPr>
        <w:t>- вести культурно-просветительную работу: приобщать пользователей библиотек к культурному наследию, развивать творческое начало у детей и молодежи, организовывать вечера, встречи, фестивали, конкурсы и др.;</w:t>
      </w:r>
    </w:p>
    <w:p w14:paraId="582D5AEE" w14:textId="77777777" w:rsidR="00B33CE4" w:rsidRDefault="00000000">
      <w:pPr>
        <w:ind w:firstLine="720"/>
        <w:jc w:val="both"/>
        <w:rPr>
          <w:sz w:val="28"/>
          <w:szCs w:val="28"/>
        </w:rPr>
      </w:pPr>
      <w:r>
        <w:rPr>
          <w:sz w:val="28"/>
          <w:szCs w:val="28"/>
        </w:rPr>
        <w:t>- предоставить наиболее полный набор услуг, развивать специализированное обслуживание, информировать о возможностях библиотечной системы посредством проведения рекламных мероприятий;</w:t>
      </w:r>
    </w:p>
    <w:p w14:paraId="5F063D31" w14:textId="77777777" w:rsidR="00B33CE4" w:rsidRDefault="00000000">
      <w:pPr>
        <w:ind w:firstLine="720"/>
        <w:jc w:val="both"/>
        <w:rPr>
          <w:sz w:val="28"/>
          <w:szCs w:val="28"/>
        </w:rPr>
      </w:pPr>
      <w:r>
        <w:rPr>
          <w:sz w:val="28"/>
          <w:szCs w:val="28"/>
        </w:rPr>
        <w:t>- расширить сотрудничество со средствами массовой информации, издательствами, образовательными учреждениями и учреждениями культуры, книжными магазинами, осуществляя совместно с ними программы, проекты, акции;</w:t>
      </w:r>
    </w:p>
    <w:p w14:paraId="0D666DC0" w14:textId="77777777" w:rsidR="00B33CE4" w:rsidRDefault="00000000">
      <w:pPr>
        <w:ind w:firstLine="720"/>
        <w:jc w:val="both"/>
        <w:rPr>
          <w:sz w:val="28"/>
          <w:szCs w:val="28"/>
        </w:rPr>
      </w:pPr>
      <w:r>
        <w:rPr>
          <w:sz w:val="28"/>
          <w:szCs w:val="28"/>
        </w:rPr>
        <w:t>- обеспечить комфортность услуг, доступность и удобство для всех групп и категорий пользователей, тем самым поднять престиж, привлекательность, востребованность, конкурентоспособность библиотек.</w:t>
      </w:r>
    </w:p>
    <w:p w14:paraId="2D8D1646" w14:textId="77777777" w:rsidR="00B33CE4" w:rsidRDefault="00B33CE4">
      <w:pPr>
        <w:jc w:val="center"/>
        <w:rPr>
          <w:b/>
          <w:sz w:val="28"/>
          <w:szCs w:val="28"/>
        </w:rPr>
      </w:pPr>
    </w:p>
    <w:p w14:paraId="189C45C3" w14:textId="77777777" w:rsidR="00B33CE4" w:rsidRDefault="00000000">
      <w:pPr>
        <w:jc w:val="center"/>
        <w:rPr>
          <w:sz w:val="28"/>
          <w:szCs w:val="28"/>
        </w:rPr>
      </w:pPr>
      <w:r>
        <w:rPr>
          <w:b/>
          <w:sz w:val="28"/>
          <w:szCs w:val="28"/>
        </w:rPr>
        <w:t>III. Перечень основных мероприятий муниципальной программы «</w:t>
      </w:r>
      <w:r>
        <w:rPr>
          <w:b/>
          <w:color w:val="000000"/>
          <w:sz w:val="28"/>
          <w:szCs w:val="28"/>
        </w:rPr>
        <w:t>Культура Топкинского муниципального округа</w:t>
      </w:r>
      <w:r>
        <w:rPr>
          <w:b/>
          <w:sz w:val="28"/>
          <w:szCs w:val="28"/>
        </w:rPr>
        <w:t>» на 2026-2028 годы</w:t>
      </w:r>
    </w:p>
    <w:p w14:paraId="3E2D0482" w14:textId="77777777" w:rsidR="00B33CE4" w:rsidRDefault="00B33CE4">
      <w:pPr>
        <w:ind w:firstLine="709"/>
        <w:jc w:val="both"/>
        <w:rPr>
          <w:sz w:val="28"/>
          <w:szCs w:val="28"/>
        </w:rPr>
      </w:pPr>
    </w:p>
    <w:p w14:paraId="6012D1AE" w14:textId="77777777" w:rsidR="00B33CE4" w:rsidRDefault="00000000">
      <w:pPr>
        <w:ind w:firstLine="709"/>
        <w:jc w:val="both"/>
        <w:rPr>
          <w:sz w:val="28"/>
          <w:szCs w:val="28"/>
        </w:rPr>
      </w:pPr>
      <w:r>
        <w:rPr>
          <w:sz w:val="28"/>
          <w:szCs w:val="28"/>
        </w:rPr>
        <w:t xml:space="preserve">Достижение цели и решение задач муниципальной программы осуществляются путем скоординированного выполнения комплекса взаимоувязанных по срокам ресурсов, исполнителям и результатам мероприятий c учетом анализа проблем, стоящих перед сферой культуры Топкинского муниципального округа, в соответствии с направлениями </w:t>
      </w:r>
      <w:r>
        <w:rPr>
          <w:sz w:val="28"/>
          <w:szCs w:val="28"/>
        </w:rPr>
        <w:lastRenderedPageBreak/>
        <w:t>обозначенными в концепции муниципальной программы. Объемы финансирования рассчитаны с учетом этапов реализации муниципальной программы по следующим направлениям:</w:t>
      </w:r>
    </w:p>
    <w:p w14:paraId="4D02F3FA" w14:textId="77777777" w:rsidR="00B33CE4" w:rsidRDefault="00000000">
      <w:pPr>
        <w:ind w:firstLine="709"/>
        <w:jc w:val="both"/>
        <w:rPr>
          <w:sz w:val="28"/>
          <w:szCs w:val="28"/>
        </w:rPr>
      </w:pPr>
      <w:r>
        <w:rPr>
          <w:sz w:val="28"/>
          <w:szCs w:val="28"/>
        </w:rPr>
        <w:t>- увеличение количества участников областных мероприятий с целью выявления одаренных детей; поддержка творческих коллективов;</w:t>
      </w:r>
    </w:p>
    <w:p w14:paraId="055689A7" w14:textId="77777777" w:rsidR="00B33CE4" w:rsidRDefault="00000000">
      <w:pPr>
        <w:ind w:firstLine="709"/>
        <w:jc w:val="both"/>
        <w:rPr>
          <w:sz w:val="28"/>
          <w:szCs w:val="28"/>
        </w:rPr>
      </w:pPr>
      <w:r>
        <w:rPr>
          <w:sz w:val="28"/>
          <w:szCs w:val="28"/>
        </w:rPr>
        <w:t>- оснащение современным оборудованием учреждения культуры и школы дополнительного образования; приобретение музыкальных инструментов; приобретение оборудования натюрмортного и методического фонда; повышение профессионального уровня работников культуры;</w:t>
      </w:r>
    </w:p>
    <w:p w14:paraId="63EB7840" w14:textId="77777777" w:rsidR="00B33CE4" w:rsidRDefault="00000000">
      <w:pPr>
        <w:ind w:firstLine="709"/>
        <w:jc w:val="both"/>
        <w:rPr>
          <w:sz w:val="28"/>
          <w:szCs w:val="28"/>
        </w:rPr>
      </w:pPr>
      <w:r>
        <w:rPr>
          <w:sz w:val="28"/>
          <w:szCs w:val="28"/>
        </w:rPr>
        <w:t>- ремонт и укрепление материально-технической базы учреждений культуры Топкинского муниципального округа и благоустройство территории учреждений культуры топкинского муниципального округа;</w:t>
      </w:r>
    </w:p>
    <w:p w14:paraId="5B710C03" w14:textId="77777777" w:rsidR="00B33CE4" w:rsidRDefault="00000000">
      <w:pPr>
        <w:ind w:firstLine="709"/>
        <w:jc w:val="both"/>
        <w:rPr>
          <w:sz w:val="28"/>
          <w:szCs w:val="28"/>
        </w:rPr>
      </w:pPr>
      <w:r>
        <w:rPr>
          <w:sz w:val="28"/>
          <w:szCs w:val="28"/>
        </w:rPr>
        <w:t>- увеличение количества разработанных и внедренных в учебную практику образовательных учреждений культуры и искусства инновационных программных и учебно-методических материалов по работе с одаренными детьми;</w:t>
      </w:r>
    </w:p>
    <w:p w14:paraId="1AE6A3FC" w14:textId="77777777" w:rsidR="00B33CE4" w:rsidRDefault="00000000">
      <w:pPr>
        <w:ind w:firstLine="709"/>
        <w:jc w:val="both"/>
        <w:rPr>
          <w:sz w:val="28"/>
          <w:szCs w:val="28"/>
        </w:rPr>
      </w:pPr>
      <w:r>
        <w:rPr>
          <w:sz w:val="28"/>
          <w:szCs w:val="28"/>
        </w:rPr>
        <w:t>- увеличение количества посещений библиотек; создание модельных библиотек на территории Топкинского муниципального округа и увеличение количество экземпляров новых поступлений в библиотечные фонды общедоступных библиотек на 1 тыс. человек населения;</w:t>
      </w:r>
    </w:p>
    <w:p w14:paraId="1D2DCCAC" w14:textId="77777777" w:rsidR="00B33CE4" w:rsidRDefault="00000000">
      <w:pPr>
        <w:ind w:firstLine="709"/>
        <w:jc w:val="both"/>
        <w:rPr>
          <w:sz w:val="28"/>
          <w:szCs w:val="28"/>
        </w:rPr>
      </w:pPr>
      <w:r>
        <w:rPr>
          <w:sz w:val="28"/>
          <w:szCs w:val="28"/>
        </w:rPr>
        <w:t>- увеличение доли населения, участвующего в платных «культурно-досуговых мероприятиях, организованных органами местного самоуправления Топкинского муниципального округа;</w:t>
      </w:r>
    </w:p>
    <w:p w14:paraId="011198F6" w14:textId="77777777" w:rsidR="00B33CE4" w:rsidRDefault="00000000">
      <w:pPr>
        <w:ind w:firstLine="709"/>
        <w:jc w:val="both"/>
        <w:rPr>
          <w:sz w:val="28"/>
          <w:szCs w:val="28"/>
        </w:rPr>
      </w:pPr>
      <w:r>
        <w:rPr>
          <w:sz w:val="28"/>
          <w:szCs w:val="28"/>
        </w:rPr>
        <w:t>- модернизация материально-технической базы музейного учреждения и обновление фонда музея.</w:t>
      </w:r>
    </w:p>
    <w:p w14:paraId="1B25CADE" w14:textId="77777777" w:rsidR="00B33CE4" w:rsidRDefault="00000000">
      <w:pPr>
        <w:ind w:firstLine="709"/>
        <w:jc w:val="both"/>
        <w:rPr>
          <w:sz w:val="28"/>
          <w:szCs w:val="28"/>
        </w:rPr>
      </w:pPr>
      <w:r>
        <w:rPr>
          <w:sz w:val="28"/>
          <w:szCs w:val="28"/>
        </w:rPr>
        <w:t>Для реализации государственной национальной политики на территории Топкинского муниципального округа» запланированы следующие мероприятия:</w:t>
      </w:r>
    </w:p>
    <w:p w14:paraId="13E474A7" w14:textId="77777777" w:rsidR="00B33CE4" w:rsidRDefault="00000000">
      <w:pPr>
        <w:ind w:firstLine="709"/>
        <w:jc w:val="both"/>
        <w:rPr>
          <w:sz w:val="28"/>
          <w:szCs w:val="28"/>
        </w:rPr>
      </w:pPr>
      <w:r>
        <w:rPr>
          <w:sz w:val="28"/>
          <w:szCs w:val="28"/>
        </w:rPr>
        <w:t>Мероприятия направлены на развитие межнациональных отношений народов, проживающих на территории Топкинского муниципального округа, профилактику конфликтов, развитие национального творчества, воспитание патриотизма, проведение мероприятий, приуроченных к государственным праздникам с привлечением национальностей, проживающих на территории Топкинского муниципального округа.</w:t>
      </w:r>
    </w:p>
    <w:p w14:paraId="3E5BED04" w14:textId="77777777" w:rsidR="00B33CE4" w:rsidRDefault="00000000">
      <w:pPr>
        <w:ind w:firstLine="709"/>
        <w:jc w:val="both"/>
        <w:rPr>
          <w:sz w:val="28"/>
          <w:szCs w:val="28"/>
        </w:rPr>
      </w:pPr>
      <w:r>
        <w:rPr>
          <w:sz w:val="28"/>
          <w:szCs w:val="28"/>
        </w:rPr>
        <w:t>Организация и проведение торжественных мероприятий, приуроченных к праздничным и памятным датам в истории народов России, в том числе: Международному дню родного языка, Дню славянской письменности культуры; Международному Дню коренных народов мира; Дню народного единства.</w:t>
      </w:r>
    </w:p>
    <w:p w14:paraId="67A09971" w14:textId="77777777" w:rsidR="00B33CE4" w:rsidRDefault="00000000">
      <w:pPr>
        <w:ind w:firstLine="709"/>
        <w:jc w:val="both"/>
        <w:rPr>
          <w:sz w:val="28"/>
          <w:szCs w:val="28"/>
        </w:rPr>
      </w:pPr>
      <w:r>
        <w:rPr>
          <w:sz w:val="28"/>
          <w:szCs w:val="28"/>
        </w:rPr>
        <w:t xml:space="preserve">Организация и проведение мероприятий, направленных на сохранение и развитие традиционной культуры, в том числе: Рождество, Крещение, Масленица, Пасха, муниципальный чувашский национальный фестиваль «Акатуй», муниципальный фестиваль «Славянская весна», </w:t>
      </w:r>
      <w:proofErr w:type="spellStart"/>
      <w:r>
        <w:rPr>
          <w:sz w:val="28"/>
          <w:szCs w:val="28"/>
        </w:rPr>
        <w:t>этновечера</w:t>
      </w:r>
      <w:proofErr w:type="spellEnd"/>
      <w:r>
        <w:rPr>
          <w:sz w:val="28"/>
          <w:szCs w:val="28"/>
        </w:rPr>
        <w:t xml:space="preserve"> в рамках участия во Всероссийской акции «Ночь искусств».</w:t>
      </w:r>
    </w:p>
    <w:p w14:paraId="172B6443" w14:textId="77777777" w:rsidR="00B33CE4" w:rsidRDefault="00000000">
      <w:pPr>
        <w:ind w:firstLine="709"/>
        <w:jc w:val="both"/>
        <w:rPr>
          <w:sz w:val="28"/>
          <w:szCs w:val="28"/>
        </w:rPr>
      </w:pPr>
      <w:r>
        <w:rPr>
          <w:sz w:val="28"/>
          <w:szCs w:val="28"/>
        </w:rPr>
        <w:lastRenderedPageBreak/>
        <w:t>Подготовка и участие делегаций Топкинского муниципального округа во Всероссийских и межрегиональных форумах, фестивалях, праздниках, конкурсах народного творчества.</w:t>
      </w:r>
    </w:p>
    <w:p w14:paraId="76B21A81" w14:textId="77777777" w:rsidR="00B33CE4" w:rsidRDefault="00000000">
      <w:pPr>
        <w:ind w:firstLine="492"/>
        <w:jc w:val="both"/>
        <w:rPr>
          <w:color w:val="000000"/>
          <w:sz w:val="28"/>
          <w:szCs w:val="28"/>
        </w:rPr>
      </w:pPr>
      <w:r>
        <w:rPr>
          <w:color w:val="000000"/>
          <w:sz w:val="28"/>
          <w:szCs w:val="28"/>
        </w:rPr>
        <w:t xml:space="preserve">Муниципальная программа «Культура Топкинского муниципального округа» на 2026 – 2028 годы включает в себя пять подпрограмм: </w:t>
      </w:r>
    </w:p>
    <w:p w14:paraId="29AFC199" w14:textId="77777777" w:rsidR="00B33CE4" w:rsidRDefault="00000000">
      <w:pPr>
        <w:ind w:firstLine="492"/>
        <w:jc w:val="both"/>
        <w:rPr>
          <w:color w:val="000000"/>
          <w:sz w:val="28"/>
          <w:szCs w:val="28"/>
        </w:rPr>
      </w:pPr>
      <w:r>
        <w:rPr>
          <w:color w:val="000000"/>
          <w:sz w:val="28"/>
          <w:szCs w:val="28"/>
        </w:rPr>
        <w:t>1. «Развитие культуры»</w:t>
      </w:r>
      <w:r>
        <w:rPr>
          <w:sz w:val="28"/>
          <w:szCs w:val="28"/>
        </w:rPr>
        <w:t>.</w:t>
      </w:r>
    </w:p>
    <w:p w14:paraId="56A2D270" w14:textId="77777777" w:rsidR="00B33CE4" w:rsidRDefault="00000000">
      <w:pPr>
        <w:ind w:firstLine="492"/>
        <w:jc w:val="both"/>
        <w:rPr>
          <w:color w:val="000000"/>
          <w:sz w:val="28"/>
          <w:szCs w:val="28"/>
        </w:rPr>
      </w:pPr>
      <w:r>
        <w:rPr>
          <w:sz w:val="28"/>
          <w:szCs w:val="28"/>
        </w:rPr>
        <w:t>2.</w:t>
      </w:r>
      <w:r>
        <w:rPr>
          <w:color w:val="000000"/>
          <w:sz w:val="28"/>
          <w:szCs w:val="28"/>
        </w:rPr>
        <w:t xml:space="preserve"> «Библиотечное обслуживание».</w:t>
      </w:r>
    </w:p>
    <w:p w14:paraId="3F6FF3F2" w14:textId="77777777" w:rsidR="00B33CE4" w:rsidRDefault="00000000">
      <w:pPr>
        <w:ind w:firstLine="492"/>
        <w:jc w:val="both"/>
        <w:rPr>
          <w:color w:val="000000"/>
          <w:sz w:val="28"/>
          <w:szCs w:val="28"/>
        </w:rPr>
      </w:pPr>
      <w:r>
        <w:rPr>
          <w:color w:val="000000"/>
          <w:sz w:val="28"/>
          <w:szCs w:val="28"/>
        </w:rPr>
        <w:t>3. «Дополнительное образование Топкинского муниципального округа».</w:t>
      </w:r>
    </w:p>
    <w:p w14:paraId="44EE5BE9" w14:textId="77777777" w:rsidR="00B33CE4" w:rsidRDefault="00000000">
      <w:pPr>
        <w:ind w:firstLine="492"/>
        <w:jc w:val="both"/>
        <w:rPr>
          <w:color w:val="000000"/>
          <w:sz w:val="28"/>
          <w:szCs w:val="28"/>
        </w:rPr>
      </w:pPr>
      <w:r>
        <w:rPr>
          <w:color w:val="000000"/>
          <w:sz w:val="28"/>
          <w:szCs w:val="28"/>
        </w:rPr>
        <w:t>4. «Музейное дело».</w:t>
      </w:r>
    </w:p>
    <w:p w14:paraId="0748E10D" w14:textId="77777777" w:rsidR="00B33CE4" w:rsidRDefault="00000000">
      <w:pPr>
        <w:ind w:firstLine="492"/>
        <w:jc w:val="both"/>
        <w:rPr>
          <w:color w:val="000000"/>
          <w:sz w:val="28"/>
          <w:szCs w:val="28"/>
        </w:rPr>
      </w:pPr>
      <w:r>
        <w:rPr>
          <w:color w:val="000000"/>
          <w:sz w:val="28"/>
          <w:szCs w:val="28"/>
        </w:rPr>
        <w:t>5. «Реализация государственной национальной политики на территории Топкинского муниципального округа».</w:t>
      </w:r>
    </w:p>
    <w:p w14:paraId="11EE5650" w14:textId="77777777" w:rsidR="00B33CE4" w:rsidRDefault="00000000">
      <w:pPr>
        <w:ind w:firstLine="720"/>
        <w:jc w:val="both"/>
        <w:rPr>
          <w:sz w:val="28"/>
          <w:szCs w:val="28"/>
        </w:rPr>
      </w:pPr>
      <w:r>
        <w:rPr>
          <w:sz w:val="28"/>
          <w:szCs w:val="28"/>
        </w:rPr>
        <w:t>Распределение объема бюджетных ресурсов осуществляется в зависимости от поставленных стратегических целей, тактических задач и мероприятий.</w:t>
      </w:r>
    </w:p>
    <w:p w14:paraId="7F720371" w14:textId="77777777" w:rsidR="00B33CE4" w:rsidRDefault="00B33CE4">
      <w:pPr>
        <w:widowControl w:val="0"/>
        <w:ind w:left="284" w:hanging="284"/>
        <w:rPr>
          <w:b/>
          <w:sz w:val="28"/>
          <w:szCs w:val="28"/>
        </w:rPr>
      </w:pPr>
    </w:p>
    <w:p w14:paraId="53FAF1B9" w14:textId="40D283B5" w:rsidR="00B33CE4" w:rsidRPr="006A1F6C" w:rsidRDefault="006A1F6C">
      <w:pPr>
        <w:pStyle w:val="af"/>
        <w:numPr>
          <w:ilvl w:val="0"/>
          <w:numId w:val="2"/>
        </w:numPr>
        <w:spacing w:after="283"/>
        <w:ind w:left="720" w:hanging="720"/>
        <w:jc w:val="center"/>
        <w:rPr>
          <w:b/>
          <w:szCs w:val="28"/>
        </w:rPr>
      </w:pPr>
      <w:bookmarkStart w:id="6" w:name="P294"/>
      <w:bookmarkEnd w:id="6"/>
      <w:r w:rsidRPr="006A1F6C">
        <w:rPr>
          <w:b/>
          <w:szCs w:val="28"/>
          <w:lang w:val="en-US"/>
        </w:rPr>
        <w:t>IV</w:t>
      </w:r>
      <w:r w:rsidRPr="006A1F6C">
        <w:rPr>
          <w:b/>
          <w:szCs w:val="28"/>
        </w:rPr>
        <w:t>. Перечень</w:t>
      </w:r>
      <w:r w:rsidRPr="006A1F6C">
        <w:rPr>
          <w:szCs w:val="28"/>
        </w:rPr>
        <w:t xml:space="preserve"> </w:t>
      </w:r>
      <w:r w:rsidRPr="006A1F6C">
        <w:rPr>
          <w:b/>
          <w:szCs w:val="28"/>
        </w:rPr>
        <w:t>подпрограмм муниципальной программы</w:t>
      </w:r>
      <w:r w:rsidRPr="006A1F6C">
        <w:rPr>
          <w:szCs w:val="28"/>
        </w:rPr>
        <w:t xml:space="preserve"> </w:t>
      </w:r>
      <w:r w:rsidRPr="006A1F6C">
        <w:rPr>
          <w:b/>
          <w:szCs w:val="28"/>
        </w:rPr>
        <w:t>с кратким описанием подпрограмм, основных</w:t>
      </w:r>
      <w:r w:rsidRPr="006A1F6C">
        <w:rPr>
          <w:szCs w:val="28"/>
        </w:rPr>
        <w:t xml:space="preserve"> </w:t>
      </w:r>
      <w:r w:rsidRPr="006A1F6C">
        <w:rPr>
          <w:b/>
          <w:szCs w:val="28"/>
        </w:rPr>
        <w:t>мероприятий, мероприятий участия в региональных</w:t>
      </w:r>
      <w:r w:rsidRPr="006A1F6C">
        <w:rPr>
          <w:szCs w:val="28"/>
        </w:rPr>
        <w:t xml:space="preserve"> </w:t>
      </w:r>
      <w:r w:rsidRPr="006A1F6C">
        <w:rPr>
          <w:b/>
          <w:szCs w:val="28"/>
        </w:rPr>
        <w:t>проектах,</w:t>
      </w:r>
      <w:r w:rsidRPr="006A1F6C">
        <w:rPr>
          <w:szCs w:val="28"/>
        </w:rPr>
        <w:t xml:space="preserve"> </w:t>
      </w:r>
      <w:r w:rsidRPr="006A1F6C">
        <w:rPr>
          <w:b/>
          <w:szCs w:val="28"/>
        </w:rPr>
        <w:t>мероприятий муниципальной программы «Культура Топкинского муниципального округа» на 2026—2028 годы</w:t>
      </w:r>
    </w:p>
    <w:tbl>
      <w:tblPr>
        <w:tblW w:w="9541" w:type="dxa"/>
        <w:tblInd w:w="-2" w:type="dxa"/>
        <w:tblLayout w:type="fixed"/>
        <w:tblCellMar>
          <w:top w:w="55" w:type="dxa"/>
          <w:bottom w:w="55" w:type="dxa"/>
        </w:tblCellMar>
        <w:tblLook w:val="04A0" w:firstRow="1" w:lastRow="0" w:firstColumn="1" w:lastColumn="0" w:noHBand="0" w:noVBand="1"/>
      </w:tblPr>
      <w:tblGrid>
        <w:gridCol w:w="667"/>
        <w:gridCol w:w="2833"/>
        <w:gridCol w:w="2035"/>
        <w:gridCol w:w="2177"/>
        <w:gridCol w:w="1593"/>
        <w:gridCol w:w="236"/>
      </w:tblGrid>
      <w:tr w:rsidR="00B33CE4" w:rsidRPr="006A1F6C" w14:paraId="20B46766" w14:textId="77777777" w:rsidTr="006A1F6C">
        <w:tc>
          <w:tcPr>
            <w:tcW w:w="667" w:type="dxa"/>
            <w:tcBorders>
              <w:top w:val="single" w:sz="2" w:space="0" w:color="000000"/>
              <w:left w:val="single" w:sz="2" w:space="0" w:color="000000"/>
              <w:bottom w:val="single" w:sz="2" w:space="0" w:color="000000"/>
            </w:tcBorders>
            <w:vAlign w:val="center"/>
          </w:tcPr>
          <w:p w14:paraId="5D1820CB" w14:textId="77777777" w:rsidR="00B33CE4" w:rsidRPr="006A1F6C" w:rsidRDefault="00000000">
            <w:pPr>
              <w:pStyle w:val="afc"/>
              <w:rPr>
                <w:b/>
                <w:sz w:val="24"/>
              </w:rPr>
            </w:pPr>
            <w:r w:rsidRPr="006A1F6C">
              <w:rPr>
                <w:b/>
                <w:color w:val="000000"/>
                <w:sz w:val="24"/>
              </w:rPr>
              <w:t>N п/п</w:t>
            </w:r>
          </w:p>
        </w:tc>
        <w:tc>
          <w:tcPr>
            <w:tcW w:w="2833" w:type="dxa"/>
            <w:tcBorders>
              <w:top w:val="single" w:sz="2" w:space="0" w:color="000000"/>
              <w:left w:val="single" w:sz="2" w:space="0" w:color="000000"/>
              <w:bottom w:val="single" w:sz="2" w:space="0" w:color="000000"/>
            </w:tcBorders>
            <w:vAlign w:val="center"/>
          </w:tcPr>
          <w:p w14:paraId="01AEFCBE" w14:textId="77777777" w:rsidR="00B33CE4" w:rsidRPr="006A1F6C" w:rsidRDefault="00000000">
            <w:pPr>
              <w:pStyle w:val="afc"/>
              <w:rPr>
                <w:b/>
                <w:sz w:val="24"/>
              </w:rPr>
            </w:pPr>
            <w:r w:rsidRPr="006A1F6C">
              <w:rPr>
                <w:b/>
                <w:color w:val="000000"/>
                <w:sz w:val="24"/>
              </w:rPr>
              <w:t>Наименование подпрограммы, основного мероприятия/регионального проекта, мероприятия</w:t>
            </w:r>
          </w:p>
        </w:tc>
        <w:tc>
          <w:tcPr>
            <w:tcW w:w="2035" w:type="dxa"/>
            <w:tcBorders>
              <w:top w:val="single" w:sz="2" w:space="0" w:color="000000"/>
              <w:left w:val="single" w:sz="2" w:space="0" w:color="000000"/>
              <w:bottom w:val="single" w:sz="2" w:space="0" w:color="000000"/>
            </w:tcBorders>
            <w:vAlign w:val="center"/>
          </w:tcPr>
          <w:p w14:paraId="3122B534" w14:textId="77777777" w:rsidR="00B33CE4" w:rsidRPr="006A1F6C" w:rsidRDefault="00000000">
            <w:pPr>
              <w:pStyle w:val="afc"/>
              <w:rPr>
                <w:b/>
                <w:sz w:val="24"/>
              </w:rPr>
            </w:pPr>
            <w:r w:rsidRPr="006A1F6C">
              <w:rPr>
                <w:b/>
                <w:color w:val="000000"/>
                <w:sz w:val="24"/>
              </w:rPr>
              <w:t>Краткое описание основного мероприятия/регионального проекта, мероприятия</w:t>
            </w:r>
          </w:p>
        </w:tc>
        <w:tc>
          <w:tcPr>
            <w:tcW w:w="2177" w:type="dxa"/>
            <w:tcBorders>
              <w:top w:val="single" w:sz="2" w:space="0" w:color="000000"/>
              <w:left w:val="single" w:sz="2" w:space="0" w:color="000000"/>
              <w:bottom w:val="single" w:sz="2" w:space="0" w:color="000000"/>
            </w:tcBorders>
            <w:vAlign w:val="center"/>
          </w:tcPr>
          <w:p w14:paraId="1B8E5DDE" w14:textId="77777777" w:rsidR="00B33CE4" w:rsidRPr="006A1F6C" w:rsidRDefault="00000000">
            <w:pPr>
              <w:pStyle w:val="afc"/>
              <w:rPr>
                <w:b/>
                <w:sz w:val="24"/>
              </w:rPr>
            </w:pPr>
            <w:r w:rsidRPr="006A1F6C">
              <w:rPr>
                <w:b/>
                <w:color w:val="000000"/>
                <w:sz w:val="24"/>
              </w:rPr>
              <w:t>Наименование целевого показателя (индикатора)</w:t>
            </w:r>
          </w:p>
        </w:tc>
        <w:tc>
          <w:tcPr>
            <w:tcW w:w="1593" w:type="dxa"/>
            <w:tcBorders>
              <w:top w:val="single" w:sz="2" w:space="0" w:color="000000"/>
              <w:left w:val="single" w:sz="2" w:space="0" w:color="000000"/>
              <w:bottom w:val="single" w:sz="2" w:space="0" w:color="000000"/>
              <w:right w:val="single" w:sz="2" w:space="0" w:color="000000"/>
            </w:tcBorders>
            <w:vAlign w:val="center"/>
          </w:tcPr>
          <w:p w14:paraId="3FB3CD30" w14:textId="77777777" w:rsidR="00B33CE4" w:rsidRPr="006A1F6C" w:rsidRDefault="00000000">
            <w:pPr>
              <w:pStyle w:val="afc"/>
              <w:rPr>
                <w:b/>
                <w:sz w:val="24"/>
              </w:rPr>
            </w:pPr>
            <w:r w:rsidRPr="006A1F6C">
              <w:rPr>
                <w:b/>
                <w:color w:val="000000"/>
                <w:sz w:val="24"/>
              </w:rPr>
              <w:t>Порядок определения (формула)</w:t>
            </w:r>
          </w:p>
        </w:tc>
        <w:tc>
          <w:tcPr>
            <w:tcW w:w="236" w:type="dxa"/>
          </w:tcPr>
          <w:p w14:paraId="6FD38579" w14:textId="77777777" w:rsidR="00B33CE4" w:rsidRPr="006A1F6C" w:rsidRDefault="00B33CE4"/>
        </w:tc>
      </w:tr>
      <w:tr w:rsidR="00B33CE4" w:rsidRPr="006A1F6C" w14:paraId="4B53BA4D" w14:textId="77777777" w:rsidTr="006A1F6C">
        <w:tc>
          <w:tcPr>
            <w:tcW w:w="667" w:type="dxa"/>
            <w:tcBorders>
              <w:left w:val="single" w:sz="2" w:space="0" w:color="000000"/>
              <w:bottom w:val="single" w:sz="2" w:space="0" w:color="000000"/>
            </w:tcBorders>
            <w:vAlign w:val="center"/>
          </w:tcPr>
          <w:p w14:paraId="43EF7205" w14:textId="77777777" w:rsidR="00B33CE4" w:rsidRPr="006A1F6C" w:rsidRDefault="00000000">
            <w:pPr>
              <w:pStyle w:val="afc"/>
              <w:rPr>
                <w:sz w:val="24"/>
              </w:rPr>
            </w:pPr>
            <w:r w:rsidRPr="006A1F6C">
              <w:rPr>
                <w:color w:val="000000"/>
                <w:sz w:val="24"/>
              </w:rPr>
              <w:t>1</w:t>
            </w:r>
          </w:p>
        </w:tc>
        <w:tc>
          <w:tcPr>
            <w:tcW w:w="2833" w:type="dxa"/>
            <w:tcBorders>
              <w:left w:val="single" w:sz="2" w:space="0" w:color="000000"/>
              <w:bottom w:val="single" w:sz="2" w:space="0" w:color="000000"/>
            </w:tcBorders>
            <w:vAlign w:val="center"/>
          </w:tcPr>
          <w:p w14:paraId="53F60BF9" w14:textId="77777777" w:rsidR="00B33CE4" w:rsidRPr="006A1F6C" w:rsidRDefault="00000000">
            <w:pPr>
              <w:pStyle w:val="afc"/>
              <w:rPr>
                <w:sz w:val="24"/>
              </w:rPr>
            </w:pPr>
            <w:r w:rsidRPr="006A1F6C">
              <w:rPr>
                <w:color w:val="000000"/>
                <w:sz w:val="24"/>
              </w:rPr>
              <w:t>2</w:t>
            </w:r>
          </w:p>
        </w:tc>
        <w:tc>
          <w:tcPr>
            <w:tcW w:w="2035" w:type="dxa"/>
            <w:tcBorders>
              <w:left w:val="single" w:sz="2" w:space="0" w:color="000000"/>
              <w:bottom w:val="single" w:sz="2" w:space="0" w:color="000000"/>
            </w:tcBorders>
            <w:vAlign w:val="center"/>
          </w:tcPr>
          <w:p w14:paraId="2136275A" w14:textId="77777777" w:rsidR="00B33CE4" w:rsidRPr="006A1F6C" w:rsidRDefault="00000000">
            <w:pPr>
              <w:pStyle w:val="afc"/>
              <w:rPr>
                <w:sz w:val="24"/>
              </w:rPr>
            </w:pPr>
            <w:r w:rsidRPr="006A1F6C">
              <w:rPr>
                <w:color w:val="000000"/>
                <w:sz w:val="24"/>
              </w:rPr>
              <w:t>3</w:t>
            </w:r>
          </w:p>
        </w:tc>
        <w:tc>
          <w:tcPr>
            <w:tcW w:w="2177" w:type="dxa"/>
            <w:tcBorders>
              <w:left w:val="single" w:sz="2" w:space="0" w:color="000000"/>
              <w:bottom w:val="single" w:sz="2" w:space="0" w:color="000000"/>
            </w:tcBorders>
            <w:vAlign w:val="center"/>
          </w:tcPr>
          <w:p w14:paraId="35905DA5" w14:textId="77777777" w:rsidR="00B33CE4" w:rsidRPr="006A1F6C" w:rsidRDefault="00000000">
            <w:pPr>
              <w:pStyle w:val="afc"/>
              <w:rPr>
                <w:sz w:val="24"/>
              </w:rPr>
            </w:pPr>
            <w:r w:rsidRPr="006A1F6C">
              <w:rPr>
                <w:color w:val="000000"/>
                <w:sz w:val="24"/>
              </w:rPr>
              <w:t>4</w:t>
            </w:r>
          </w:p>
        </w:tc>
        <w:tc>
          <w:tcPr>
            <w:tcW w:w="1593" w:type="dxa"/>
            <w:tcBorders>
              <w:left w:val="single" w:sz="2" w:space="0" w:color="000000"/>
              <w:bottom w:val="single" w:sz="2" w:space="0" w:color="000000"/>
              <w:right w:val="single" w:sz="2" w:space="0" w:color="000000"/>
            </w:tcBorders>
            <w:vAlign w:val="center"/>
          </w:tcPr>
          <w:p w14:paraId="7E655463" w14:textId="77777777" w:rsidR="00B33CE4" w:rsidRPr="006A1F6C" w:rsidRDefault="00000000">
            <w:pPr>
              <w:pStyle w:val="afc"/>
              <w:rPr>
                <w:sz w:val="24"/>
              </w:rPr>
            </w:pPr>
            <w:r w:rsidRPr="006A1F6C">
              <w:rPr>
                <w:color w:val="000000"/>
                <w:sz w:val="24"/>
              </w:rPr>
              <w:t>5</w:t>
            </w:r>
          </w:p>
        </w:tc>
        <w:tc>
          <w:tcPr>
            <w:tcW w:w="236" w:type="dxa"/>
          </w:tcPr>
          <w:p w14:paraId="106344D1" w14:textId="77777777" w:rsidR="00B33CE4" w:rsidRPr="006A1F6C" w:rsidRDefault="00B33CE4"/>
        </w:tc>
      </w:tr>
      <w:tr w:rsidR="00B33CE4" w:rsidRPr="006A1F6C" w14:paraId="4C98206F" w14:textId="77777777" w:rsidTr="006A1F6C">
        <w:tc>
          <w:tcPr>
            <w:tcW w:w="9541" w:type="dxa"/>
            <w:gridSpan w:val="6"/>
            <w:tcBorders>
              <w:left w:val="single" w:sz="2" w:space="0" w:color="000000"/>
              <w:bottom w:val="single" w:sz="2" w:space="0" w:color="000000"/>
              <w:right w:val="single" w:sz="2" w:space="0" w:color="000000"/>
            </w:tcBorders>
            <w:vAlign w:val="center"/>
          </w:tcPr>
          <w:p w14:paraId="661EF489" w14:textId="77777777" w:rsidR="00B33CE4" w:rsidRPr="006A1F6C" w:rsidRDefault="00000000">
            <w:pPr>
              <w:pStyle w:val="afc"/>
            </w:pPr>
            <w:r w:rsidRPr="006A1F6C">
              <w:rPr>
                <w:b/>
                <w:bCs/>
                <w:color w:val="000000"/>
                <w:sz w:val="24"/>
              </w:rPr>
              <w:t>Муниципальная программа:</w:t>
            </w:r>
            <w:r w:rsidRPr="006A1F6C">
              <w:rPr>
                <w:color w:val="000000"/>
                <w:sz w:val="24"/>
              </w:rPr>
              <w:t xml:space="preserve"> «Культура Топкинского муниципального округа» на 2026-2028 годы</w:t>
            </w:r>
          </w:p>
        </w:tc>
      </w:tr>
      <w:tr w:rsidR="00B33CE4" w:rsidRPr="006A1F6C" w14:paraId="25D3603E" w14:textId="77777777" w:rsidTr="006A1F6C">
        <w:tc>
          <w:tcPr>
            <w:tcW w:w="667" w:type="dxa"/>
            <w:tcBorders>
              <w:left w:val="single" w:sz="2" w:space="0" w:color="000000"/>
              <w:bottom w:val="single" w:sz="2" w:space="0" w:color="000000"/>
            </w:tcBorders>
            <w:vAlign w:val="center"/>
          </w:tcPr>
          <w:p w14:paraId="0321150D" w14:textId="77777777" w:rsidR="00B33CE4" w:rsidRPr="006A1F6C" w:rsidRDefault="00000000">
            <w:pPr>
              <w:pStyle w:val="afc"/>
              <w:rPr>
                <w:sz w:val="24"/>
              </w:rPr>
            </w:pPr>
            <w:r w:rsidRPr="006A1F6C">
              <w:rPr>
                <w:color w:val="000000"/>
                <w:sz w:val="24"/>
              </w:rPr>
              <w:t>1</w:t>
            </w:r>
          </w:p>
        </w:tc>
        <w:tc>
          <w:tcPr>
            <w:tcW w:w="8874" w:type="dxa"/>
            <w:gridSpan w:val="5"/>
            <w:tcBorders>
              <w:bottom w:val="single" w:sz="2" w:space="0" w:color="000000"/>
              <w:right w:val="single" w:sz="2" w:space="0" w:color="000000"/>
            </w:tcBorders>
            <w:vAlign w:val="center"/>
          </w:tcPr>
          <w:p w14:paraId="27313538" w14:textId="77777777" w:rsidR="00B33CE4" w:rsidRPr="006A1F6C" w:rsidRDefault="00000000">
            <w:pPr>
              <w:pStyle w:val="afc"/>
              <w:rPr>
                <w:b/>
                <w:sz w:val="24"/>
              </w:rPr>
            </w:pPr>
            <w:r w:rsidRPr="006A1F6C">
              <w:rPr>
                <w:b/>
                <w:color w:val="000000"/>
                <w:sz w:val="24"/>
              </w:rPr>
              <w:t>Подпрограмма: «Развитие культуры»</w:t>
            </w:r>
          </w:p>
        </w:tc>
      </w:tr>
      <w:tr w:rsidR="00B33CE4" w:rsidRPr="006A1F6C" w14:paraId="7E63E052" w14:textId="77777777" w:rsidTr="006A1F6C">
        <w:tc>
          <w:tcPr>
            <w:tcW w:w="667" w:type="dxa"/>
            <w:tcBorders>
              <w:top w:val="single" w:sz="2" w:space="0" w:color="000000"/>
              <w:left w:val="single" w:sz="2" w:space="0" w:color="000000"/>
              <w:bottom w:val="single" w:sz="2" w:space="0" w:color="000000"/>
            </w:tcBorders>
            <w:vAlign w:val="center"/>
          </w:tcPr>
          <w:p w14:paraId="391FEC29" w14:textId="77777777" w:rsidR="00B33CE4" w:rsidRPr="006A1F6C" w:rsidRDefault="00B33CE4">
            <w:pPr>
              <w:pStyle w:val="afc"/>
              <w:rPr>
                <w:sz w:val="24"/>
              </w:rPr>
            </w:pPr>
          </w:p>
        </w:tc>
        <w:tc>
          <w:tcPr>
            <w:tcW w:w="8874" w:type="dxa"/>
            <w:gridSpan w:val="5"/>
            <w:tcBorders>
              <w:top w:val="single" w:sz="2" w:space="0" w:color="000000"/>
              <w:left w:val="single" w:sz="2" w:space="0" w:color="000000"/>
              <w:bottom w:val="single" w:sz="2" w:space="0" w:color="000000"/>
              <w:right w:val="single" w:sz="2" w:space="0" w:color="000000"/>
            </w:tcBorders>
            <w:vAlign w:val="center"/>
          </w:tcPr>
          <w:p w14:paraId="18B3BF3B" w14:textId="77777777" w:rsidR="00B33CE4" w:rsidRPr="006A1F6C" w:rsidRDefault="00000000">
            <w:pPr>
              <w:pStyle w:val="afc"/>
              <w:rPr>
                <w:b/>
                <w:sz w:val="24"/>
              </w:rPr>
            </w:pPr>
            <w:r w:rsidRPr="006A1F6C">
              <w:rPr>
                <w:b/>
                <w:color w:val="000000"/>
                <w:sz w:val="24"/>
              </w:rPr>
              <w:t xml:space="preserve">Цель: </w:t>
            </w:r>
          </w:p>
          <w:p w14:paraId="42BC0836" w14:textId="77777777" w:rsidR="00B33CE4" w:rsidRPr="006A1F6C" w:rsidRDefault="00000000">
            <w:pPr>
              <w:pStyle w:val="afc"/>
              <w:rPr>
                <w:sz w:val="24"/>
              </w:rPr>
            </w:pPr>
            <w:r w:rsidRPr="006A1F6C">
              <w:rPr>
                <w:color w:val="000000"/>
                <w:sz w:val="24"/>
              </w:rPr>
              <w:t>Создание социально-экономических условий для развития культуры Топкинского муниципального округа;</w:t>
            </w:r>
          </w:p>
          <w:p w14:paraId="4293C7EC" w14:textId="77777777" w:rsidR="00B33CE4" w:rsidRPr="006A1F6C" w:rsidRDefault="00000000">
            <w:pPr>
              <w:pStyle w:val="afc"/>
              <w:rPr>
                <w:sz w:val="24"/>
              </w:rPr>
            </w:pPr>
            <w:proofErr w:type="gramStart"/>
            <w:r w:rsidRPr="006A1F6C">
              <w:rPr>
                <w:color w:val="000000"/>
                <w:sz w:val="24"/>
              </w:rPr>
              <w:t>Сохранение  и</w:t>
            </w:r>
            <w:proofErr w:type="gramEnd"/>
            <w:r w:rsidRPr="006A1F6C">
              <w:rPr>
                <w:color w:val="000000"/>
                <w:sz w:val="24"/>
              </w:rPr>
              <w:t xml:space="preserve"> дальнейшее развитие традиционной культуры как основной составляющей духовно-культурного </w:t>
            </w:r>
            <w:proofErr w:type="gramStart"/>
            <w:r w:rsidRPr="006A1F6C">
              <w:rPr>
                <w:color w:val="000000"/>
                <w:sz w:val="24"/>
              </w:rPr>
              <w:t>потенциала  при</w:t>
            </w:r>
            <w:proofErr w:type="gramEnd"/>
            <w:r w:rsidRPr="006A1F6C">
              <w:rPr>
                <w:color w:val="000000"/>
                <w:sz w:val="24"/>
              </w:rPr>
              <w:t xml:space="preserve"> формировании единого культурного пространства Топкинского муниципального округа; </w:t>
            </w:r>
          </w:p>
          <w:p w14:paraId="3A698D70" w14:textId="77777777" w:rsidR="00B33CE4" w:rsidRPr="006A1F6C" w:rsidRDefault="00000000">
            <w:pPr>
              <w:pStyle w:val="afc"/>
              <w:rPr>
                <w:sz w:val="24"/>
              </w:rPr>
            </w:pPr>
            <w:r w:rsidRPr="006A1F6C">
              <w:rPr>
                <w:color w:val="000000"/>
                <w:sz w:val="24"/>
              </w:rPr>
              <w:t>Повышение роли учреждений культуры в жизни местного сообщества.</w:t>
            </w:r>
          </w:p>
        </w:tc>
      </w:tr>
      <w:tr w:rsidR="00B33CE4" w:rsidRPr="006A1F6C" w14:paraId="5F5825DD" w14:textId="77777777" w:rsidTr="006A1F6C">
        <w:tc>
          <w:tcPr>
            <w:tcW w:w="667" w:type="dxa"/>
            <w:tcBorders>
              <w:left w:val="single" w:sz="2" w:space="0" w:color="000000"/>
              <w:bottom w:val="single" w:sz="2" w:space="0" w:color="000000"/>
            </w:tcBorders>
            <w:vAlign w:val="center"/>
          </w:tcPr>
          <w:p w14:paraId="58A19370"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49A20E06" w14:textId="77777777" w:rsidR="00B33CE4" w:rsidRPr="006A1F6C" w:rsidRDefault="00000000">
            <w:pPr>
              <w:pStyle w:val="afc"/>
              <w:rPr>
                <w:b/>
                <w:sz w:val="24"/>
              </w:rPr>
            </w:pPr>
            <w:r w:rsidRPr="006A1F6C">
              <w:rPr>
                <w:b/>
                <w:color w:val="000000"/>
                <w:sz w:val="24"/>
              </w:rPr>
              <w:t xml:space="preserve">Задача: </w:t>
            </w:r>
          </w:p>
          <w:p w14:paraId="6900C9F4" w14:textId="77777777" w:rsidR="00B33CE4" w:rsidRPr="006A1F6C" w:rsidRDefault="00000000">
            <w:pPr>
              <w:pStyle w:val="afc"/>
              <w:rPr>
                <w:sz w:val="24"/>
              </w:rPr>
            </w:pPr>
            <w:r w:rsidRPr="006A1F6C">
              <w:rPr>
                <w:color w:val="000000"/>
                <w:sz w:val="24"/>
              </w:rPr>
              <w:t xml:space="preserve">Сохранение и развитие традиционной культуры, художественного самодеятельного творчества, декоративно-прикладного творчества, самобытных национальных </w:t>
            </w:r>
            <w:proofErr w:type="gramStart"/>
            <w:r w:rsidRPr="006A1F6C">
              <w:rPr>
                <w:color w:val="000000"/>
                <w:sz w:val="24"/>
              </w:rPr>
              <w:t>культур  через</w:t>
            </w:r>
            <w:proofErr w:type="gramEnd"/>
            <w:r w:rsidRPr="006A1F6C">
              <w:rPr>
                <w:color w:val="000000"/>
                <w:sz w:val="24"/>
              </w:rPr>
              <w:t xml:space="preserve"> поддержку самодеятельных </w:t>
            </w:r>
            <w:proofErr w:type="gramStart"/>
            <w:r w:rsidRPr="006A1F6C">
              <w:rPr>
                <w:color w:val="000000"/>
                <w:sz w:val="24"/>
              </w:rPr>
              <w:t>коллективов  и</w:t>
            </w:r>
            <w:proofErr w:type="gramEnd"/>
            <w:r w:rsidRPr="006A1F6C">
              <w:rPr>
                <w:color w:val="000000"/>
                <w:sz w:val="24"/>
              </w:rPr>
              <w:t xml:space="preserve"> творческих объединений Топкинского муниципального округа;</w:t>
            </w:r>
          </w:p>
          <w:p w14:paraId="5E50844F" w14:textId="77777777" w:rsidR="00B33CE4" w:rsidRPr="006A1F6C" w:rsidRDefault="00000000">
            <w:pPr>
              <w:pStyle w:val="afc"/>
              <w:rPr>
                <w:sz w:val="24"/>
              </w:rPr>
            </w:pPr>
            <w:r w:rsidRPr="006A1F6C">
              <w:rPr>
                <w:color w:val="000000"/>
                <w:sz w:val="24"/>
              </w:rPr>
              <w:t>Изучение и удовлетворение общественных потребностей в сфере культуры;</w:t>
            </w:r>
          </w:p>
          <w:p w14:paraId="51F0AF67" w14:textId="77777777" w:rsidR="00B33CE4" w:rsidRPr="006A1F6C" w:rsidRDefault="00000000">
            <w:pPr>
              <w:pStyle w:val="afc"/>
              <w:rPr>
                <w:sz w:val="24"/>
              </w:rPr>
            </w:pPr>
            <w:r w:rsidRPr="006A1F6C">
              <w:rPr>
                <w:color w:val="000000"/>
                <w:sz w:val="24"/>
              </w:rPr>
              <w:t>Укрепление материально – технической базы учреждений культуры;</w:t>
            </w:r>
          </w:p>
          <w:p w14:paraId="1985E10E" w14:textId="77777777" w:rsidR="00B33CE4" w:rsidRPr="006A1F6C" w:rsidRDefault="00000000">
            <w:pPr>
              <w:pStyle w:val="afc"/>
              <w:rPr>
                <w:sz w:val="24"/>
              </w:rPr>
            </w:pPr>
            <w:r w:rsidRPr="006A1F6C">
              <w:rPr>
                <w:color w:val="000000"/>
                <w:sz w:val="24"/>
              </w:rPr>
              <w:t xml:space="preserve">Оказание методической помощи учреждениям культуры Топкинского </w:t>
            </w:r>
            <w:r w:rsidRPr="006A1F6C">
              <w:rPr>
                <w:color w:val="000000"/>
                <w:sz w:val="24"/>
              </w:rPr>
              <w:lastRenderedPageBreak/>
              <w:t>муниципального округа, информационное обеспечение клубных учреждений по направлениям деятельности;</w:t>
            </w:r>
          </w:p>
          <w:p w14:paraId="4017995F" w14:textId="77777777" w:rsidR="00B33CE4" w:rsidRPr="006A1F6C" w:rsidRDefault="00000000">
            <w:pPr>
              <w:pStyle w:val="afc"/>
              <w:rPr>
                <w:sz w:val="24"/>
              </w:rPr>
            </w:pPr>
            <w:r w:rsidRPr="006A1F6C">
              <w:rPr>
                <w:color w:val="000000"/>
                <w:sz w:val="24"/>
              </w:rPr>
              <w:t>Оказание правового и юридического сопровождения учреждениям культуры для создания благоприятных социально-экономических условий развития культуры Топкинского муниципального округа;</w:t>
            </w:r>
          </w:p>
          <w:p w14:paraId="6463AFB2" w14:textId="77777777" w:rsidR="00B33CE4" w:rsidRPr="006A1F6C" w:rsidRDefault="00000000">
            <w:pPr>
              <w:pStyle w:val="afc"/>
              <w:rPr>
                <w:sz w:val="24"/>
              </w:rPr>
            </w:pPr>
            <w:r w:rsidRPr="006A1F6C">
              <w:rPr>
                <w:color w:val="000000"/>
                <w:sz w:val="24"/>
              </w:rPr>
              <w:t>Осуществление других видов культурно-досуговой, творческой и иной деятельности, не противоречащей действующему законодательству.</w:t>
            </w:r>
          </w:p>
        </w:tc>
      </w:tr>
      <w:tr w:rsidR="00B33CE4" w:rsidRPr="006A1F6C" w14:paraId="37CED7E6" w14:textId="77777777" w:rsidTr="006A1F6C">
        <w:tc>
          <w:tcPr>
            <w:tcW w:w="667" w:type="dxa"/>
            <w:tcBorders>
              <w:left w:val="single" w:sz="2" w:space="0" w:color="000000"/>
              <w:bottom w:val="single" w:sz="2" w:space="0" w:color="000000"/>
            </w:tcBorders>
            <w:vAlign w:val="center"/>
          </w:tcPr>
          <w:p w14:paraId="53B18632"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5C76101E" w14:textId="77777777" w:rsidR="00B33CE4" w:rsidRPr="006A1F6C" w:rsidRDefault="00000000">
            <w:pPr>
              <w:pStyle w:val="afc"/>
              <w:rPr>
                <w:b/>
                <w:sz w:val="24"/>
              </w:rPr>
            </w:pPr>
            <w:r w:rsidRPr="006A1F6C">
              <w:rPr>
                <w:b/>
                <w:color w:val="000000"/>
                <w:sz w:val="24"/>
              </w:rPr>
              <w:t xml:space="preserve">Исполнители подпрограммы: </w:t>
            </w:r>
          </w:p>
          <w:p w14:paraId="38553494" w14:textId="77777777" w:rsidR="00B33CE4" w:rsidRPr="006A1F6C" w:rsidRDefault="00000000">
            <w:pPr>
              <w:pStyle w:val="afc"/>
              <w:rPr>
                <w:sz w:val="24"/>
              </w:rPr>
            </w:pPr>
            <w:r w:rsidRPr="006A1F6C">
              <w:rPr>
                <w:color w:val="000000"/>
                <w:sz w:val="24"/>
              </w:rPr>
              <w:t>Муниципальное бюджетное учреждение культуры «Централизованная клубная система Топкинского муниципального округа»</w:t>
            </w:r>
          </w:p>
        </w:tc>
      </w:tr>
      <w:tr w:rsidR="00B33CE4" w:rsidRPr="006A1F6C" w14:paraId="4B0B7B72" w14:textId="77777777" w:rsidTr="006A1F6C">
        <w:tc>
          <w:tcPr>
            <w:tcW w:w="667" w:type="dxa"/>
            <w:tcBorders>
              <w:left w:val="single" w:sz="2" w:space="0" w:color="000000"/>
              <w:bottom w:val="single" w:sz="2" w:space="0" w:color="000000"/>
            </w:tcBorders>
            <w:vAlign w:val="center"/>
          </w:tcPr>
          <w:p w14:paraId="153D6CFF" w14:textId="77777777" w:rsidR="00B33CE4" w:rsidRPr="006A1F6C" w:rsidRDefault="00000000">
            <w:pPr>
              <w:pStyle w:val="afc"/>
              <w:rPr>
                <w:sz w:val="24"/>
              </w:rPr>
            </w:pPr>
            <w:r w:rsidRPr="006A1F6C">
              <w:rPr>
                <w:color w:val="000000"/>
                <w:sz w:val="24"/>
              </w:rPr>
              <w:t>1.1</w:t>
            </w:r>
          </w:p>
        </w:tc>
        <w:tc>
          <w:tcPr>
            <w:tcW w:w="2833" w:type="dxa"/>
            <w:tcBorders>
              <w:left w:val="single" w:sz="2" w:space="0" w:color="000000"/>
              <w:bottom w:val="single" w:sz="2" w:space="0" w:color="000000"/>
            </w:tcBorders>
            <w:vAlign w:val="center"/>
          </w:tcPr>
          <w:p w14:paraId="708B2F53"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2035" w:type="dxa"/>
            <w:tcBorders>
              <w:left w:val="single" w:sz="2" w:space="0" w:color="000000"/>
              <w:bottom w:val="single" w:sz="2" w:space="0" w:color="000000"/>
            </w:tcBorders>
            <w:vAlign w:val="center"/>
          </w:tcPr>
          <w:p w14:paraId="26A3884D" w14:textId="77777777" w:rsidR="00B33CE4" w:rsidRPr="006A1F6C" w:rsidRDefault="00000000">
            <w:pPr>
              <w:pStyle w:val="afc"/>
              <w:rPr>
                <w:sz w:val="24"/>
              </w:rPr>
            </w:pPr>
            <w:r w:rsidRPr="006A1F6C">
              <w:rPr>
                <w:color w:val="000000"/>
                <w:sz w:val="24"/>
              </w:rPr>
              <w:t>Оснащение современным оборудованием МБУК «ЦКС ТМО»;</w:t>
            </w:r>
          </w:p>
          <w:p w14:paraId="6AB0C344" w14:textId="77777777" w:rsidR="00B33CE4" w:rsidRPr="006A1F6C" w:rsidRDefault="00000000">
            <w:pPr>
              <w:pStyle w:val="afc"/>
              <w:rPr>
                <w:sz w:val="24"/>
              </w:rPr>
            </w:pPr>
            <w:r w:rsidRPr="006A1F6C">
              <w:rPr>
                <w:color w:val="000000"/>
                <w:sz w:val="24"/>
              </w:rPr>
              <w:t xml:space="preserve">Ремонт и укрепление материально-технической </w:t>
            </w:r>
            <w:proofErr w:type="gramStart"/>
            <w:r w:rsidRPr="006A1F6C">
              <w:rPr>
                <w:color w:val="000000"/>
                <w:sz w:val="24"/>
              </w:rPr>
              <w:t>базы  МБУК</w:t>
            </w:r>
            <w:proofErr w:type="gramEnd"/>
            <w:r w:rsidRPr="006A1F6C">
              <w:rPr>
                <w:color w:val="000000"/>
                <w:sz w:val="24"/>
              </w:rPr>
              <w:t xml:space="preserve"> «ЦКС ТМО»</w:t>
            </w:r>
          </w:p>
        </w:tc>
        <w:tc>
          <w:tcPr>
            <w:tcW w:w="2177" w:type="dxa"/>
            <w:tcBorders>
              <w:left w:val="single" w:sz="2" w:space="0" w:color="000000"/>
              <w:bottom w:val="single" w:sz="2" w:space="0" w:color="000000"/>
            </w:tcBorders>
            <w:vAlign w:val="center"/>
          </w:tcPr>
          <w:p w14:paraId="1A400AFB" w14:textId="77777777" w:rsidR="00B33CE4" w:rsidRPr="006A1F6C" w:rsidRDefault="00000000">
            <w:pPr>
              <w:pStyle w:val="afc"/>
              <w:rPr>
                <w:sz w:val="24"/>
              </w:rPr>
            </w:pPr>
            <w:r w:rsidRPr="006A1F6C">
              <w:rPr>
                <w:color w:val="000000"/>
                <w:sz w:val="24"/>
              </w:rPr>
              <w:t>х</w:t>
            </w:r>
          </w:p>
        </w:tc>
        <w:tc>
          <w:tcPr>
            <w:tcW w:w="1593" w:type="dxa"/>
            <w:tcBorders>
              <w:left w:val="single" w:sz="2" w:space="0" w:color="000000"/>
              <w:bottom w:val="single" w:sz="2" w:space="0" w:color="000000"/>
              <w:right w:val="single" w:sz="2" w:space="0" w:color="000000"/>
            </w:tcBorders>
            <w:vAlign w:val="center"/>
          </w:tcPr>
          <w:p w14:paraId="25F1FBA7" w14:textId="77777777" w:rsidR="00B33CE4" w:rsidRPr="006A1F6C" w:rsidRDefault="00000000">
            <w:pPr>
              <w:pStyle w:val="afc"/>
              <w:rPr>
                <w:sz w:val="24"/>
              </w:rPr>
            </w:pPr>
            <w:r w:rsidRPr="006A1F6C">
              <w:rPr>
                <w:color w:val="000000"/>
                <w:sz w:val="24"/>
              </w:rPr>
              <w:t>х</w:t>
            </w:r>
          </w:p>
        </w:tc>
        <w:tc>
          <w:tcPr>
            <w:tcW w:w="236" w:type="dxa"/>
          </w:tcPr>
          <w:p w14:paraId="4F4FFF8C" w14:textId="77777777" w:rsidR="00B33CE4" w:rsidRPr="006A1F6C" w:rsidRDefault="00B33CE4"/>
        </w:tc>
      </w:tr>
      <w:tr w:rsidR="00B33CE4" w:rsidRPr="006A1F6C" w14:paraId="27A76C23" w14:textId="77777777" w:rsidTr="006A1F6C">
        <w:tc>
          <w:tcPr>
            <w:tcW w:w="667" w:type="dxa"/>
            <w:tcBorders>
              <w:left w:val="single" w:sz="2" w:space="0" w:color="000000"/>
              <w:bottom w:val="single" w:sz="2" w:space="0" w:color="000000"/>
            </w:tcBorders>
            <w:vAlign w:val="center"/>
          </w:tcPr>
          <w:p w14:paraId="128B993C" w14:textId="77777777" w:rsidR="00B33CE4" w:rsidRPr="006A1F6C" w:rsidRDefault="00000000">
            <w:pPr>
              <w:pStyle w:val="afc"/>
              <w:rPr>
                <w:sz w:val="24"/>
              </w:rPr>
            </w:pPr>
            <w:r w:rsidRPr="006A1F6C">
              <w:rPr>
                <w:color w:val="000000"/>
                <w:sz w:val="24"/>
              </w:rPr>
              <w:t>1.1.1</w:t>
            </w:r>
          </w:p>
        </w:tc>
        <w:tc>
          <w:tcPr>
            <w:tcW w:w="2833" w:type="dxa"/>
            <w:tcBorders>
              <w:left w:val="single" w:sz="2" w:space="0" w:color="000000"/>
              <w:bottom w:val="single" w:sz="2" w:space="0" w:color="000000"/>
            </w:tcBorders>
            <w:vAlign w:val="center"/>
          </w:tcPr>
          <w:p w14:paraId="10825DF4" w14:textId="77777777" w:rsidR="00B33CE4" w:rsidRPr="006A1F6C" w:rsidRDefault="00000000">
            <w:pPr>
              <w:pStyle w:val="afc"/>
              <w:rPr>
                <w:sz w:val="24"/>
              </w:rPr>
            </w:pPr>
            <w:r w:rsidRPr="006A1F6C">
              <w:rPr>
                <w:color w:val="000000"/>
                <w:sz w:val="24"/>
              </w:rPr>
              <w:t>Мероприятие/мероприятие регионального проекта</w:t>
            </w:r>
          </w:p>
        </w:tc>
        <w:tc>
          <w:tcPr>
            <w:tcW w:w="2035" w:type="dxa"/>
            <w:tcBorders>
              <w:left w:val="single" w:sz="2" w:space="0" w:color="000000"/>
              <w:bottom w:val="single" w:sz="2" w:space="0" w:color="000000"/>
            </w:tcBorders>
            <w:vAlign w:val="center"/>
          </w:tcPr>
          <w:p w14:paraId="745B143B" w14:textId="77777777" w:rsidR="00B33CE4" w:rsidRPr="006A1F6C" w:rsidRDefault="00B33CE4">
            <w:pPr>
              <w:pStyle w:val="afc"/>
              <w:rPr>
                <w:sz w:val="24"/>
              </w:rPr>
            </w:pPr>
          </w:p>
        </w:tc>
        <w:tc>
          <w:tcPr>
            <w:tcW w:w="2177" w:type="dxa"/>
            <w:tcBorders>
              <w:left w:val="single" w:sz="2" w:space="0" w:color="000000"/>
              <w:bottom w:val="single" w:sz="2" w:space="0" w:color="000000"/>
            </w:tcBorders>
            <w:vAlign w:val="center"/>
          </w:tcPr>
          <w:p w14:paraId="65241D48" w14:textId="77777777" w:rsidR="00B33CE4" w:rsidRPr="006A1F6C" w:rsidRDefault="00B33CE4">
            <w:pPr>
              <w:pStyle w:val="afc"/>
              <w:rPr>
                <w:sz w:val="24"/>
              </w:rPr>
            </w:pPr>
          </w:p>
        </w:tc>
        <w:tc>
          <w:tcPr>
            <w:tcW w:w="1593" w:type="dxa"/>
            <w:tcBorders>
              <w:left w:val="single" w:sz="2" w:space="0" w:color="000000"/>
              <w:bottom w:val="single" w:sz="2" w:space="0" w:color="000000"/>
              <w:right w:val="single" w:sz="2" w:space="0" w:color="000000"/>
            </w:tcBorders>
            <w:vAlign w:val="center"/>
          </w:tcPr>
          <w:p w14:paraId="35844B1E" w14:textId="77777777" w:rsidR="00B33CE4" w:rsidRPr="006A1F6C" w:rsidRDefault="00B33CE4">
            <w:pPr>
              <w:pStyle w:val="afc"/>
              <w:rPr>
                <w:sz w:val="24"/>
              </w:rPr>
            </w:pPr>
          </w:p>
        </w:tc>
        <w:tc>
          <w:tcPr>
            <w:tcW w:w="236" w:type="dxa"/>
          </w:tcPr>
          <w:p w14:paraId="2F429052" w14:textId="77777777" w:rsidR="00B33CE4" w:rsidRPr="006A1F6C" w:rsidRDefault="00B33CE4"/>
        </w:tc>
      </w:tr>
      <w:tr w:rsidR="00B33CE4" w:rsidRPr="006A1F6C" w14:paraId="7EABF177" w14:textId="77777777" w:rsidTr="006A1F6C">
        <w:tc>
          <w:tcPr>
            <w:tcW w:w="667" w:type="dxa"/>
            <w:tcBorders>
              <w:left w:val="single" w:sz="2" w:space="0" w:color="000000"/>
              <w:bottom w:val="single" w:sz="2" w:space="0" w:color="000000"/>
            </w:tcBorders>
            <w:vAlign w:val="center"/>
          </w:tcPr>
          <w:p w14:paraId="5CEC4617" w14:textId="77777777" w:rsidR="00B33CE4" w:rsidRPr="006A1F6C" w:rsidRDefault="00000000">
            <w:pPr>
              <w:pStyle w:val="afc"/>
              <w:rPr>
                <w:sz w:val="24"/>
              </w:rPr>
            </w:pPr>
            <w:r w:rsidRPr="006A1F6C">
              <w:rPr>
                <w:color w:val="000000"/>
                <w:sz w:val="24"/>
              </w:rPr>
              <w:t>2.</w:t>
            </w:r>
          </w:p>
        </w:tc>
        <w:tc>
          <w:tcPr>
            <w:tcW w:w="8874" w:type="dxa"/>
            <w:gridSpan w:val="5"/>
            <w:tcBorders>
              <w:left w:val="single" w:sz="2" w:space="0" w:color="000000"/>
              <w:bottom w:val="single" w:sz="2" w:space="0" w:color="000000"/>
              <w:right w:val="single" w:sz="2" w:space="0" w:color="000000"/>
            </w:tcBorders>
            <w:vAlign w:val="center"/>
          </w:tcPr>
          <w:p w14:paraId="6F49D637" w14:textId="77777777" w:rsidR="00B33CE4" w:rsidRPr="006A1F6C" w:rsidRDefault="00000000">
            <w:pPr>
              <w:pStyle w:val="afc"/>
              <w:rPr>
                <w:sz w:val="24"/>
              </w:rPr>
            </w:pPr>
            <w:r w:rsidRPr="006A1F6C">
              <w:rPr>
                <w:b/>
                <w:color w:val="000000"/>
                <w:sz w:val="24"/>
              </w:rPr>
              <w:t>Подпрограмма: «Библиотечное обслуживание»</w:t>
            </w:r>
          </w:p>
        </w:tc>
      </w:tr>
      <w:tr w:rsidR="00B33CE4" w:rsidRPr="006A1F6C" w14:paraId="7183690C" w14:textId="77777777" w:rsidTr="006A1F6C">
        <w:tc>
          <w:tcPr>
            <w:tcW w:w="667" w:type="dxa"/>
            <w:tcBorders>
              <w:left w:val="single" w:sz="2" w:space="0" w:color="000000"/>
              <w:bottom w:val="single" w:sz="2" w:space="0" w:color="000000"/>
            </w:tcBorders>
            <w:vAlign w:val="center"/>
          </w:tcPr>
          <w:p w14:paraId="255B5B3E"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3CC81A7D" w14:textId="77777777" w:rsidR="00B33CE4" w:rsidRPr="006A1F6C" w:rsidRDefault="00000000">
            <w:pPr>
              <w:pStyle w:val="afc"/>
              <w:rPr>
                <w:b/>
                <w:sz w:val="24"/>
              </w:rPr>
            </w:pPr>
            <w:r w:rsidRPr="006A1F6C">
              <w:rPr>
                <w:b/>
                <w:color w:val="000000"/>
                <w:sz w:val="24"/>
              </w:rPr>
              <w:t>Цель:</w:t>
            </w:r>
          </w:p>
          <w:p w14:paraId="63ACF364" w14:textId="77777777" w:rsidR="00B33CE4" w:rsidRPr="006A1F6C" w:rsidRDefault="00000000">
            <w:pPr>
              <w:pStyle w:val="afc"/>
              <w:rPr>
                <w:sz w:val="24"/>
              </w:rPr>
            </w:pPr>
            <w:r w:rsidRPr="006A1F6C">
              <w:rPr>
                <w:color w:val="000000"/>
                <w:sz w:val="24"/>
              </w:rPr>
              <w:t xml:space="preserve"> - повышение общественно значимого статуса библиотеки;</w:t>
            </w:r>
          </w:p>
          <w:p w14:paraId="7D023631" w14:textId="77777777" w:rsidR="00B33CE4" w:rsidRPr="006A1F6C" w:rsidRDefault="00000000">
            <w:pPr>
              <w:pStyle w:val="afc"/>
              <w:rPr>
                <w:sz w:val="24"/>
              </w:rPr>
            </w:pPr>
            <w:r w:rsidRPr="006A1F6C">
              <w:rPr>
                <w:color w:val="000000"/>
                <w:sz w:val="24"/>
              </w:rPr>
              <w:t xml:space="preserve">- увеличение эффективности </w:t>
            </w:r>
            <w:proofErr w:type="gramStart"/>
            <w:r w:rsidRPr="006A1F6C">
              <w:rPr>
                <w:color w:val="000000"/>
                <w:sz w:val="24"/>
              </w:rPr>
              <w:t>использования  потенциальных</w:t>
            </w:r>
            <w:proofErr w:type="gramEnd"/>
            <w:r w:rsidRPr="006A1F6C">
              <w:rPr>
                <w:color w:val="000000"/>
                <w:sz w:val="24"/>
              </w:rPr>
              <w:t xml:space="preserve"> возможностей библиотеки;</w:t>
            </w:r>
          </w:p>
          <w:p w14:paraId="58E5E119" w14:textId="77777777" w:rsidR="00B33CE4" w:rsidRPr="006A1F6C" w:rsidRDefault="00000000">
            <w:pPr>
              <w:pStyle w:val="afc"/>
              <w:rPr>
                <w:sz w:val="24"/>
              </w:rPr>
            </w:pPr>
            <w:r w:rsidRPr="006A1F6C">
              <w:rPr>
                <w:color w:val="000000"/>
                <w:sz w:val="24"/>
              </w:rPr>
              <w:t xml:space="preserve">- удовлетворение информационных потребностей населения Топкинского муниципального округа; </w:t>
            </w:r>
          </w:p>
          <w:p w14:paraId="05F95A1F" w14:textId="77777777" w:rsidR="00B33CE4" w:rsidRPr="006A1F6C" w:rsidRDefault="00000000">
            <w:pPr>
              <w:pStyle w:val="afc"/>
              <w:rPr>
                <w:sz w:val="24"/>
              </w:rPr>
            </w:pPr>
            <w:r w:rsidRPr="006A1F6C">
              <w:rPr>
                <w:color w:val="000000"/>
                <w:sz w:val="24"/>
              </w:rPr>
              <w:t xml:space="preserve">- рациональное использование современных электронных технологий для удовлетворения запросов населения; </w:t>
            </w:r>
          </w:p>
          <w:p w14:paraId="4A03092A" w14:textId="77777777" w:rsidR="00B33CE4" w:rsidRPr="006A1F6C" w:rsidRDefault="00000000">
            <w:pPr>
              <w:pStyle w:val="afc"/>
              <w:rPr>
                <w:sz w:val="24"/>
              </w:rPr>
            </w:pPr>
            <w:r w:rsidRPr="006A1F6C">
              <w:rPr>
                <w:color w:val="000000"/>
                <w:sz w:val="24"/>
              </w:rPr>
              <w:t>- повышение числа пользователей.</w:t>
            </w:r>
          </w:p>
        </w:tc>
      </w:tr>
      <w:tr w:rsidR="00B33CE4" w:rsidRPr="006A1F6C" w14:paraId="2A1A239C" w14:textId="77777777" w:rsidTr="006A1F6C">
        <w:tc>
          <w:tcPr>
            <w:tcW w:w="667" w:type="dxa"/>
            <w:tcBorders>
              <w:left w:val="single" w:sz="2" w:space="0" w:color="000000"/>
              <w:bottom w:val="single" w:sz="2" w:space="0" w:color="000000"/>
            </w:tcBorders>
            <w:vAlign w:val="center"/>
          </w:tcPr>
          <w:p w14:paraId="5961D490"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19248509" w14:textId="77777777" w:rsidR="00B33CE4" w:rsidRPr="006A1F6C" w:rsidRDefault="00000000">
            <w:pPr>
              <w:pStyle w:val="afc"/>
              <w:rPr>
                <w:b/>
                <w:sz w:val="24"/>
              </w:rPr>
            </w:pPr>
            <w:r w:rsidRPr="006A1F6C">
              <w:rPr>
                <w:b/>
                <w:color w:val="000000"/>
                <w:sz w:val="24"/>
              </w:rPr>
              <w:t xml:space="preserve">Задача: </w:t>
            </w:r>
          </w:p>
          <w:p w14:paraId="29107340" w14:textId="77777777" w:rsidR="00B33CE4" w:rsidRPr="006A1F6C" w:rsidRDefault="00000000">
            <w:pPr>
              <w:pStyle w:val="afc"/>
              <w:rPr>
                <w:sz w:val="24"/>
              </w:rPr>
            </w:pPr>
            <w:r w:rsidRPr="006A1F6C">
              <w:rPr>
                <w:color w:val="000000"/>
                <w:sz w:val="24"/>
              </w:rPr>
              <w:t>- внедрение современных технологий, повышающих эффективность работы библиотечного учреждения;</w:t>
            </w:r>
          </w:p>
          <w:p w14:paraId="772234F0" w14:textId="77777777" w:rsidR="00B33CE4" w:rsidRPr="006A1F6C" w:rsidRDefault="00000000">
            <w:pPr>
              <w:pStyle w:val="afc"/>
              <w:rPr>
                <w:sz w:val="24"/>
              </w:rPr>
            </w:pPr>
            <w:r w:rsidRPr="006A1F6C">
              <w:rPr>
                <w:color w:val="000000"/>
                <w:sz w:val="24"/>
              </w:rPr>
              <w:t>- создание в библиотеке комфортной среды;</w:t>
            </w:r>
          </w:p>
          <w:p w14:paraId="7655E175" w14:textId="77777777" w:rsidR="00B33CE4" w:rsidRPr="006A1F6C" w:rsidRDefault="00000000">
            <w:pPr>
              <w:pStyle w:val="afc"/>
              <w:rPr>
                <w:sz w:val="24"/>
              </w:rPr>
            </w:pPr>
            <w:r w:rsidRPr="006A1F6C">
              <w:rPr>
                <w:color w:val="000000"/>
                <w:sz w:val="24"/>
              </w:rPr>
              <w:t>- рациональное использование документного фонда;</w:t>
            </w:r>
          </w:p>
          <w:p w14:paraId="57B73286" w14:textId="77777777" w:rsidR="00B33CE4" w:rsidRPr="006A1F6C" w:rsidRDefault="00000000">
            <w:pPr>
              <w:pStyle w:val="afc"/>
              <w:rPr>
                <w:sz w:val="24"/>
              </w:rPr>
            </w:pPr>
            <w:r w:rsidRPr="006A1F6C">
              <w:rPr>
                <w:color w:val="000000"/>
                <w:sz w:val="24"/>
              </w:rPr>
              <w:t xml:space="preserve">- повышение эффективности библиотечного обслуживания  </w:t>
            </w:r>
          </w:p>
        </w:tc>
      </w:tr>
      <w:tr w:rsidR="00B33CE4" w:rsidRPr="006A1F6C" w14:paraId="1F9C58E5" w14:textId="77777777" w:rsidTr="006A1F6C">
        <w:tc>
          <w:tcPr>
            <w:tcW w:w="667" w:type="dxa"/>
            <w:tcBorders>
              <w:left w:val="single" w:sz="2" w:space="0" w:color="000000"/>
              <w:bottom w:val="single" w:sz="2" w:space="0" w:color="000000"/>
            </w:tcBorders>
            <w:vAlign w:val="center"/>
          </w:tcPr>
          <w:p w14:paraId="47D4E4D9"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4D5C361E" w14:textId="77777777" w:rsidR="00B33CE4" w:rsidRPr="006A1F6C" w:rsidRDefault="00000000">
            <w:pPr>
              <w:pStyle w:val="afc"/>
              <w:rPr>
                <w:b/>
                <w:sz w:val="24"/>
              </w:rPr>
            </w:pPr>
            <w:r w:rsidRPr="006A1F6C">
              <w:rPr>
                <w:b/>
                <w:color w:val="000000"/>
                <w:sz w:val="24"/>
              </w:rPr>
              <w:t xml:space="preserve">Исполнители подпрограммы: </w:t>
            </w:r>
          </w:p>
          <w:p w14:paraId="6594FC35" w14:textId="77777777" w:rsidR="00B33CE4" w:rsidRPr="006A1F6C" w:rsidRDefault="00000000">
            <w:pPr>
              <w:pStyle w:val="afc"/>
              <w:rPr>
                <w:sz w:val="24"/>
              </w:rPr>
            </w:pPr>
            <w:r w:rsidRPr="006A1F6C">
              <w:rPr>
                <w:color w:val="000000"/>
                <w:sz w:val="24"/>
              </w:rPr>
              <w:t xml:space="preserve">Муниципальное бюджетное учреждение культуры «Централизованная библиотечная система Топкинского муниципального округа» </w:t>
            </w:r>
          </w:p>
        </w:tc>
      </w:tr>
      <w:tr w:rsidR="00B33CE4" w:rsidRPr="006A1F6C" w14:paraId="1E1BF088" w14:textId="77777777" w:rsidTr="006A1F6C">
        <w:tc>
          <w:tcPr>
            <w:tcW w:w="667" w:type="dxa"/>
            <w:tcBorders>
              <w:left w:val="single" w:sz="2" w:space="0" w:color="000000"/>
              <w:bottom w:val="single" w:sz="2" w:space="0" w:color="000000"/>
            </w:tcBorders>
            <w:vAlign w:val="center"/>
          </w:tcPr>
          <w:p w14:paraId="4C0B0249" w14:textId="77777777" w:rsidR="00B33CE4" w:rsidRPr="006A1F6C" w:rsidRDefault="00000000">
            <w:pPr>
              <w:pStyle w:val="afc"/>
              <w:rPr>
                <w:sz w:val="24"/>
              </w:rPr>
            </w:pPr>
            <w:r w:rsidRPr="006A1F6C">
              <w:rPr>
                <w:color w:val="000000"/>
                <w:sz w:val="24"/>
              </w:rPr>
              <w:t>2.1</w:t>
            </w:r>
          </w:p>
        </w:tc>
        <w:tc>
          <w:tcPr>
            <w:tcW w:w="2833" w:type="dxa"/>
            <w:tcBorders>
              <w:left w:val="single" w:sz="2" w:space="0" w:color="000000"/>
              <w:bottom w:val="single" w:sz="2" w:space="0" w:color="000000"/>
            </w:tcBorders>
            <w:vAlign w:val="center"/>
          </w:tcPr>
          <w:p w14:paraId="5D639418"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2035" w:type="dxa"/>
            <w:tcBorders>
              <w:left w:val="single" w:sz="2" w:space="0" w:color="000000"/>
              <w:bottom w:val="single" w:sz="2" w:space="0" w:color="000000"/>
            </w:tcBorders>
            <w:vAlign w:val="center"/>
          </w:tcPr>
          <w:p w14:paraId="503533EF" w14:textId="77777777" w:rsidR="00B33CE4" w:rsidRPr="006A1F6C" w:rsidRDefault="00B33CE4">
            <w:pPr>
              <w:pStyle w:val="afc"/>
              <w:rPr>
                <w:sz w:val="24"/>
              </w:rPr>
            </w:pPr>
          </w:p>
        </w:tc>
        <w:tc>
          <w:tcPr>
            <w:tcW w:w="2177" w:type="dxa"/>
            <w:tcBorders>
              <w:left w:val="single" w:sz="2" w:space="0" w:color="000000"/>
              <w:bottom w:val="single" w:sz="2" w:space="0" w:color="000000"/>
            </w:tcBorders>
            <w:vAlign w:val="center"/>
          </w:tcPr>
          <w:p w14:paraId="24164226" w14:textId="77777777" w:rsidR="00B33CE4" w:rsidRPr="006A1F6C" w:rsidRDefault="00000000">
            <w:pPr>
              <w:pStyle w:val="afc"/>
              <w:rPr>
                <w:sz w:val="24"/>
              </w:rPr>
            </w:pPr>
            <w:r w:rsidRPr="006A1F6C">
              <w:rPr>
                <w:color w:val="000000"/>
                <w:sz w:val="24"/>
              </w:rPr>
              <w:t>х</w:t>
            </w:r>
          </w:p>
        </w:tc>
        <w:tc>
          <w:tcPr>
            <w:tcW w:w="1593" w:type="dxa"/>
            <w:tcBorders>
              <w:left w:val="single" w:sz="2" w:space="0" w:color="000000"/>
              <w:bottom w:val="single" w:sz="2" w:space="0" w:color="000000"/>
              <w:right w:val="single" w:sz="2" w:space="0" w:color="000000"/>
            </w:tcBorders>
            <w:vAlign w:val="center"/>
          </w:tcPr>
          <w:p w14:paraId="04F47BFB" w14:textId="77777777" w:rsidR="00B33CE4" w:rsidRPr="006A1F6C" w:rsidRDefault="00000000">
            <w:pPr>
              <w:pStyle w:val="afc"/>
              <w:rPr>
                <w:sz w:val="24"/>
              </w:rPr>
            </w:pPr>
            <w:r w:rsidRPr="006A1F6C">
              <w:rPr>
                <w:color w:val="000000"/>
                <w:sz w:val="24"/>
              </w:rPr>
              <w:t>х</w:t>
            </w:r>
          </w:p>
        </w:tc>
        <w:tc>
          <w:tcPr>
            <w:tcW w:w="236" w:type="dxa"/>
          </w:tcPr>
          <w:p w14:paraId="32450D4C" w14:textId="77777777" w:rsidR="00B33CE4" w:rsidRPr="006A1F6C" w:rsidRDefault="00B33CE4"/>
        </w:tc>
      </w:tr>
      <w:tr w:rsidR="00B33CE4" w:rsidRPr="006A1F6C" w14:paraId="6DF284E9" w14:textId="77777777" w:rsidTr="006A1F6C">
        <w:tc>
          <w:tcPr>
            <w:tcW w:w="667" w:type="dxa"/>
            <w:tcBorders>
              <w:left w:val="single" w:sz="2" w:space="0" w:color="000000"/>
              <w:bottom w:val="single" w:sz="2" w:space="0" w:color="000000"/>
            </w:tcBorders>
            <w:vAlign w:val="center"/>
          </w:tcPr>
          <w:p w14:paraId="30E755AB" w14:textId="77777777" w:rsidR="00B33CE4" w:rsidRPr="006A1F6C" w:rsidRDefault="00000000">
            <w:pPr>
              <w:pStyle w:val="afc"/>
              <w:rPr>
                <w:sz w:val="24"/>
              </w:rPr>
            </w:pPr>
            <w:r w:rsidRPr="006A1F6C">
              <w:rPr>
                <w:color w:val="000000"/>
                <w:sz w:val="24"/>
              </w:rPr>
              <w:t>2.1.1</w:t>
            </w:r>
          </w:p>
        </w:tc>
        <w:tc>
          <w:tcPr>
            <w:tcW w:w="2833" w:type="dxa"/>
            <w:tcBorders>
              <w:left w:val="single" w:sz="2" w:space="0" w:color="000000"/>
              <w:bottom w:val="single" w:sz="2" w:space="0" w:color="000000"/>
            </w:tcBorders>
            <w:vAlign w:val="center"/>
          </w:tcPr>
          <w:p w14:paraId="35CE46CE" w14:textId="77777777" w:rsidR="00B33CE4" w:rsidRPr="006A1F6C" w:rsidRDefault="00000000">
            <w:pPr>
              <w:pStyle w:val="afc"/>
              <w:rPr>
                <w:sz w:val="24"/>
              </w:rPr>
            </w:pPr>
            <w:r w:rsidRPr="006A1F6C">
              <w:rPr>
                <w:color w:val="000000"/>
                <w:sz w:val="24"/>
              </w:rPr>
              <w:t>Мероприятие/мероприятие регионального проекта</w:t>
            </w:r>
          </w:p>
        </w:tc>
        <w:tc>
          <w:tcPr>
            <w:tcW w:w="2035" w:type="dxa"/>
            <w:tcBorders>
              <w:left w:val="single" w:sz="2" w:space="0" w:color="000000"/>
              <w:bottom w:val="single" w:sz="2" w:space="0" w:color="000000"/>
            </w:tcBorders>
            <w:vAlign w:val="center"/>
          </w:tcPr>
          <w:p w14:paraId="457F23D4" w14:textId="77777777" w:rsidR="00B33CE4" w:rsidRPr="006A1F6C" w:rsidRDefault="00B33CE4">
            <w:pPr>
              <w:pStyle w:val="afc"/>
              <w:rPr>
                <w:sz w:val="24"/>
              </w:rPr>
            </w:pPr>
          </w:p>
        </w:tc>
        <w:tc>
          <w:tcPr>
            <w:tcW w:w="2177" w:type="dxa"/>
            <w:tcBorders>
              <w:left w:val="single" w:sz="2" w:space="0" w:color="000000"/>
              <w:bottom w:val="single" w:sz="2" w:space="0" w:color="000000"/>
            </w:tcBorders>
            <w:vAlign w:val="center"/>
          </w:tcPr>
          <w:p w14:paraId="398E516F" w14:textId="77777777" w:rsidR="00B33CE4" w:rsidRPr="006A1F6C" w:rsidRDefault="00B33CE4">
            <w:pPr>
              <w:pStyle w:val="afc"/>
              <w:rPr>
                <w:sz w:val="24"/>
              </w:rPr>
            </w:pPr>
          </w:p>
        </w:tc>
        <w:tc>
          <w:tcPr>
            <w:tcW w:w="1593" w:type="dxa"/>
            <w:tcBorders>
              <w:left w:val="single" w:sz="2" w:space="0" w:color="000000"/>
              <w:bottom w:val="single" w:sz="2" w:space="0" w:color="000000"/>
              <w:right w:val="single" w:sz="2" w:space="0" w:color="000000"/>
            </w:tcBorders>
            <w:vAlign w:val="center"/>
          </w:tcPr>
          <w:p w14:paraId="23D6EBDD" w14:textId="77777777" w:rsidR="00B33CE4" w:rsidRPr="006A1F6C" w:rsidRDefault="00B33CE4">
            <w:pPr>
              <w:pStyle w:val="afc"/>
              <w:rPr>
                <w:sz w:val="24"/>
              </w:rPr>
            </w:pPr>
          </w:p>
        </w:tc>
        <w:tc>
          <w:tcPr>
            <w:tcW w:w="236" w:type="dxa"/>
          </w:tcPr>
          <w:p w14:paraId="07233D47" w14:textId="77777777" w:rsidR="00B33CE4" w:rsidRPr="006A1F6C" w:rsidRDefault="00B33CE4"/>
        </w:tc>
      </w:tr>
      <w:tr w:rsidR="00B33CE4" w:rsidRPr="006A1F6C" w14:paraId="317A1185" w14:textId="77777777" w:rsidTr="006A1F6C">
        <w:tc>
          <w:tcPr>
            <w:tcW w:w="667" w:type="dxa"/>
            <w:tcBorders>
              <w:left w:val="single" w:sz="2" w:space="0" w:color="000000"/>
              <w:bottom w:val="single" w:sz="2" w:space="0" w:color="000000"/>
            </w:tcBorders>
            <w:vAlign w:val="center"/>
          </w:tcPr>
          <w:p w14:paraId="0BE1E0B9" w14:textId="77777777" w:rsidR="00B33CE4" w:rsidRPr="006A1F6C" w:rsidRDefault="00000000">
            <w:pPr>
              <w:pStyle w:val="afc"/>
              <w:rPr>
                <w:sz w:val="24"/>
              </w:rPr>
            </w:pPr>
            <w:r w:rsidRPr="006A1F6C">
              <w:rPr>
                <w:color w:val="000000"/>
                <w:sz w:val="24"/>
              </w:rPr>
              <w:lastRenderedPageBreak/>
              <w:t>3.</w:t>
            </w:r>
          </w:p>
        </w:tc>
        <w:tc>
          <w:tcPr>
            <w:tcW w:w="8874" w:type="dxa"/>
            <w:gridSpan w:val="5"/>
            <w:tcBorders>
              <w:left w:val="single" w:sz="2" w:space="0" w:color="000000"/>
              <w:bottom w:val="single" w:sz="2" w:space="0" w:color="000000"/>
              <w:right w:val="single" w:sz="2" w:space="0" w:color="000000"/>
            </w:tcBorders>
            <w:vAlign w:val="center"/>
          </w:tcPr>
          <w:p w14:paraId="7376D945" w14:textId="77777777" w:rsidR="00B33CE4" w:rsidRPr="006A1F6C" w:rsidRDefault="00000000">
            <w:pPr>
              <w:pStyle w:val="afc"/>
              <w:rPr>
                <w:b/>
                <w:sz w:val="24"/>
              </w:rPr>
            </w:pPr>
            <w:r w:rsidRPr="006A1F6C">
              <w:rPr>
                <w:b/>
                <w:color w:val="000000"/>
                <w:sz w:val="24"/>
              </w:rPr>
              <w:t>Подпрограмма: «Дополнительное образование Топкинского муниципального округа»</w:t>
            </w:r>
          </w:p>
        </w:tc>
      </w:tr>
      <w:tr w:rsidR="00B33CE4" w:rsidRPr="006A1F6C" w14:paraId="1688DDE5" w14:textId="77777777" w:rsidTr="006A1F6C">
        <w:tc>
          <w:tcPr>
            <w:tcW w:w="667" w:type="dxa"/>
            <w:tcBorders>
              <w:left w:val="single" w:sz="2" w:space="0" w:color="000000"/>
              <w:bottom w:val="single" w:sz="2" w:space="0" w:color="000000"/>
            </w:tcBorders>
            <w:vAlign w:val="center"/>
          </w:tcPr>
          <w:p w14:paraId="32FEF30F"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79BF54D2" w14:textId="77777777" w:rsidR="00B33CE4" w:rsidRPr="006A1F6C" w:rsidRDefault="00000000">
            <w:pPr>
              <w:pStyle w:val="afc"/>
              <w:rPr>
                <w:b/>
                <w:sz w:val="24"/>
              </w:rPr>
            </w:pPr>
            <w:r w:rsidRPr="006A1F6C">
              <w:rPr>
                <w:b/>
                <w:color w:val="000000"/>
                <w:sz w:val="24"/>
              </w:rPr>
              <w:t>Цель:</w:t>
            </w:r>
          </w:p>
          <w:p w14:paraId="3C25FC58" w14:textId="77777777" w:rsidR="00B33CE4" w:rsidRPr="006A1F6C" w:rsidRDefault="00000000">
            <w:pPr>
              <w:pStyle w:val="afc"/>
              <w:rPr>
                <w:sz w:val="24"/>
              </w:rPr>
            </w:pPr>
            <w:r w:rsidRPr="006A1F6C">
              <w:rPr>
                <w:color w:val="000000"/>
                <w:sz w:val="24"/>
              </w:rPr>
              <w:t xml:space="preserve"> - обеспечение доступности качественного дополнительного образования;</w:t>
            </w:r>
          </w:p>
          <w:p w14:paraId="184E7FC8" w14:textId="77777777" w:rsidR="00B33CE4" w:rsidRPr="006A1F6C" w:rsidRDefault="00000000">
            <w:pPr>
              <w:pStyle w:val="afc"/>
              <w:rPr>
                <w:sz w:val="24"/>
              </w:rPr>
            </w:pPr>
            <w:r w:rsidRPr="006A1F6C">
              <w:rPr>
                <w:color w:val="000000"/>
                <w:sz w:val="24"/>
              </w:rPr>
              <w:t xml:space="preserve"> - развитие детских учреждений дополнительного образования</w:t>
            </w:r>
          </w:p>
        </w:tc>
      </w:tr>
      <w:tr w:rsidR="00B33CE4" w:rsidRPr="006A1F6C" w14:paraId="731CC0FE" w14:textId="77777777" w:rsidTr="006A1F6C">
        <w:tc>
          <w:tcPr>
            <w:tcW w:w="667" w:type="dxa"/>
            <w:tcBorders>
              <w:left w:val="single" w:sz="2" w:space="0" w:color="000000"/>
              <w:bottom w:val="single" w:sz="2" w:space="0" w:color="000000"/>
            </w:tcBorders>
            <w:vAlign w:val="center"/>
          </w:tcPr>
          <w:p w14:paraId="1BB5638C"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18B8C508" w14:textId="77777777" w:rsidR="00B33CE4" w:rsidRPr="006A1F6C" w:rsidRDefault="00000000">
            <w:pPr>
              <w:pStyle w:val="afc"/>
              <w:rPr>
                <w:b/>
                <w:sz w:val="24"/>
              </w:rPr>
            </w:pPr>
            <w:r w:rsidRPr="006A1F6C">
              <w:rPr>
                <w:b/>
                <w:color w:val="000000"/>
                <w:sz w:val="24"/>
              </w:rPr>
              <w:t>Задача:</w:t>
            </w:r>
          </w:p>
          <w:p w14:paraId="036B8F37" w14:textId="77777777" w:rsidR="00B33CE4" w:rsidRPr="006A1F6C" w:rsidRDefault="00000000">
            <w:pPr>
              <w:pStyle w:val="afc"/>
              <w:rPr>
                <w:sz w:val="24"/>
              </w:rPr>
            </w:pPr>
            <w:r w:rsidRPr="006A1F6C">
              <w:rPr>
                <w:color w:val="000000"/>
                <w:sz w:val="24"/>
              </w:rPr>
              <w:t xml:space="preserve"> - создание </w:t>
            </w:r>
            <w:proofErr w:type="gramStart"/>
            <w:r w:rsidRPr="006A1F6C">
              <w:rPr>
                <w:color w:val="000000"/>
                <w:sz w:val="24"/>
              </w:rPr>
              <w:t>условий  для</w:t>
            </w:r>
            <w:proofErr w:type="gramEnd"/>
            <w:r w:rsidRPr="006A1F6C">
              <w:rPr>
                <w:color w:val="000000"/>
                <w:sz w:val="24"/>
              </w:rPr>
              <w:t xml:space="preserve"> получения качественного </w:t>
            </w:r>
            <w:proofErr w:type="gramStart"/>
            <w:r w:rsidRPr="006A1F6C">
              <w:rPr>
                <w:color w:val="000000"/>
                <w:sz w:val="24"/>
              </w:rPr>
              <w:t>дополнительного  образования</w:t>
            </w:r>
            <w:proofErr w:type="gramEnd"/>
            <w:r w:rsidRPr="006A1F6C">
              <w:rPr>
                <w:color w:val="000000"/>
                <w:sz w:val="24"/>
              </w:rPr>
              <w:t>, направленного на формирование готовности к самостоятельному гражданскому выбору, индивидуальной творческой самореализации, осознанного жизненного самоопределения и выбора профессии;</w:t>
            </w:r>
          </w:p>
          <w:p w14:paraId="5061D326" w14:textId="77777777" w:rsidR="00B33CE4" w:rsidRPr="006A1F6C" w:rsidRDefault="00000000">
            <w:pPr>
              <w:pStyle w:val="afc"/>
              <w:rPr>
                <w:sz w:val="24"/>
              </w:rPr>
            </w:pPr>
            <w:r w:rsidRPr="006A1F6C">
              <w:rPr>
                <w:color w:val="000000"/>
                <w:sz w:val="24"/>
              </w:rPr>
              <w:t>- освоение и внедрение новой системы требований к структуре дополнительной предпрофессиональной образовательной программы;</w:t>
            </w:r>
          </w:p>
          <w:p w14:paraId="53EE2C0D" w14:textId="77777777" w:rsidR="00B33CE4" w:rsidRPr="006A1F6C" w:rsidRDefault="00000000">
            <w:pPr>
              <w:pStyle w:val="afc"/>
              <w:rPr>
                <w:sz w:val="24"/>
              </w:rPr>
            </w:pPr>
            <w:r w:rsidRPr="006A1F6C">
              <w:rPr>
                <w:color w:val="000000"/>
                <w:sz w:val="24"/>
              </w:rPr>
              <w:t>- создание механизмов мотивации педагогов к повышению качества работы и непрерывному профессиональному развитию.</w:t>
            </w:r>
          </w:p>
        </w:tc>
      </w:tr>
      <w:tr w:rsidR="00B33CE4" w:rsidRPr="006A1F6C" w14:paraId="30681AE5" w14:textId="77777777" w:rsidTr="006A1F6C">
        <w:tc>
          <w:tcPr>
            <w:tcW w:w="667" w:type="dxa"/>
            <w:tcBorders>
              <w:left w:val="single" w:sz="2" w:space="0" w:color="000000"/>
              <w:bottom w:val="single" w:sz="2" w:space="0" w:color="000000"/>
            </w:tcBorders>
            <w:vAlign w:val="center"/>
          </w:tcPr>
          <w:p w14:paraId="3124BB0C"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69288F0D" w14:textId="77777777" w:rsidR="00B33CE4" w:rsidRPr="006A1F6C" w:rsidRDefault="00000000">
            <w:pPr>
              <w:pStyle w:val="afc"/>
              <w:rPr>
                <w:b/>
                <w:sz w:val="24"/>
              </w:rPr>
            </w:pPr>
            <w:r w:rsidRPr="006A1F6C">
              <w:rPr>
                <w:b/>
                <w:color w:val="000000"/>
                <w:sz w:val="24"/>
              </w:rPr>
              <w:t xml:space="preserve">Исполнители подпрограммы: </w:t>
            </w:r>
          </w:p>
          <w:p w14:paraId="5404E1CE" w14:textId="77777777" w:rsidR="00B33CE4" w:rsidRPr="006A1F6C" w:rsidRDefault="00000000">
            <w:pPr>
              <w:pStyle w:val="afc"/>
              <w:rPr>
                <w:sz w:val="24"/>
              </w:rPr>
            </w:pPr>
            <w:r w:rsidRPr="006A1F6C">
              <w:rPr>
                <w:color w:val="000000"/>
                <w:sz w:val="24"/>
              </w:rPr>
              <w:t>Муниципальное бюджетное учреждение дополнительного образования «Детская школа искусств № 16 с. Зарубино»;</w:t>
            </w:r>
          </w:p>
          <w:p w14:paraId="5A576DE2" w14:textId="77777777" w:rsidR="00B33CE4" w:rsidRPr="006A1F6C" w:rsidRDefault="00000000">
            <w:pPr>
              <w:pStyle w:val="afc"/>
              <w:rPr>
                <w:sz w:val="24"/>
              </w:rPr>
            </w:pPr>
            <w:r w:rsidRPr="006A1F6C">
              <w:rPr>
                <w:color w:val="000000"/>
                <w:sz w:val="24"/>
              </w:rPr>
              <w:t>Муниципальное бюджетное учреждение дополнительного образования «Детская школа искусств № 40 пос. Шишино»;</w:t>
            </w:r>
          </w:p>
          <w:p w14:paraId="671F4CF8" w14:textId="77777777" w:rsidR="00B33CE4" w:rsidRPr="006A1F6C" w:rsidRDefault="00000000">
            <w:pPr>
              <w:pStyle w:val="afc"/>
              <w:rPr>
                <w:sz w:val="24"/>
              </w:rPr>
            </w:pPr>
            <w:r w:rsidRPr="006A1F6C">
              <w:rPr>
                <w:color w:val="000000"/>
                <w:sz w:val="24"/>
              </w:rPr>
              <w:t xml:space="preserve">Муниципальное бюджетное учреждение дополнительного образования «Детская художественная школа № 17 г.Топки»; </w:t>
            </w:r>
          </w:p>
          <w:p w14:paraId="36D8A614" w14:textId="77777777" w:rsidR="00B33CE4" w:rsidRPr="006A1F6C" w:rsidRDefault="00000000">
            <w:pPr>
              <w:pStyle w:val="afc"/>
              <w:rPr>
                <w:sz w:val="24"/>
              </w:rPr>
            </w:pPr>
            <w:r w:rsidRPr="006A1F6C">
              <w:rPr>
                <w:color w:val="000000"/>
                <w:sz w:val="24"/>
              </w:rPr>
              <w:t>Муниципальное бюджетное учреждение дополнительного образования «Детская школа искусств №5 г. Топки»;</w:t>
            </w:r>
          </w:p>
        </w:tc>
      </w:tr>
      <w:tr w:rsidR="00B33CE4" w:rsidRPr="006A1F6C" w14:paraId="1AC6DEFA" w14:textId="77777777" w:rsidTr="006A1F6C">
        <w:tc>
          <w:tcPr>
            <w:tcW w:w="667" w:type="dxa"/>
            <w:tcBorders>
              <w:left w:val="single" w:sz="2" w:space="0" w:color="000000"/>
              <w:bottom w:val="single" w:sz="2" w:space="0" w:color="000000"/>
            </w:tcBorders>
            <w:vAlign w:val="center"/>
          </w:tcPr>
          <w:p w14:paraId="24DC7D90" w14:textId="77777777" w:rsidR="00B33CE4" w:rsidRPr="006A1F6C" w:rsidRDefault="00000000">
            <w:pPr>
              <w:pStyle w:val="afc"/>
              <w:rPr>
                <w:sz w:val="24"/>
              </w:rPr>
            </w:pPr>
            <w:r w:rsidRPr="006A1F6C">
              <w:rPr>
                <w:color w:val="000000"/>
                <w:sz w:val="24"/>
              </w:rPr>
              <w:t>3.1</w:t>
            </w:r>
          </w:p>
        </w:tc>
        <w:tc>
          <w:tcPr>
            <w:tcW w:w="2833" w:type="dxa"/>
            <w:tcBorders>
              <w:left w:val="single" w:sz="2" w:space="0" w:color="000000"/>
              <w:bottom w:val="single" w:sz="2" w:space="0" w:color="000000"/>
            </w:tcBorders>
            <w:vAlign w:val="center"/>
          </w:tcPr>
          <w:p w14:paraId="39C9C3E5"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2035" w:type="dxa"/>
            <w:tcBorders>
              <w:left w:val="single" w:sz="2" w:space="0" w:color="000000"/>
              <w:bottom w:val="single" w:sz="2" w:space="0" w:color="000000"/>
            </w:tcBorders>
            <w:vAlign w:val="center"/>
          </w:tcPr>
          <w:p w14:paraId="0C6D0614" w14:textId="77777777" w:rsidR="00B33CE4" w:rsidRPr="006A1F6C" w:rsidRDefault="00B33CE4">
            <w:pPr>
              <w:pStyle w:val="afc"/>
              <w:rPr>
                <w:sz w:val="24"/>
              </w:rPr>
            </w:pPr>
          </w:p>
          <w:p w14:paraId="4D8EF798" w14:textId="77777777" w:rsidR="00B33CE4" w:rsidRPr="006A1F6C" w:rsidRDefault="00B33CE4">
            <w:pPr>
              <w:pStyle w:val="afc"/>
              <w:rPr>
                <w:sz w:val="24"/>
              </w:rPr>
            </w:pPr>
          </w:p>
        </w:tc>
        <w:tc>
          <w:tcPr>
            <w:tcW w:w="2177" w:type="dxa"/>
            <w:tcBorders>
              <w:left w:val="single" w:sz="2" w:space="0" w:color="000000"/>
              <w:bottom w:val="single" w:sz="2" w:space="0" w:color="000000"/>
            </w:tcBorders>
            <w:vAlign w:val="center"/>
          </w:tcPr>
          <w:p w14:paraId="00BD6341" w14:textId="77777777" w:rsidR="00B33CE4" w:rsidRPr="006A1F6C" w:rsidRDefault="00000000">
            <w:pPr>
              <w:pStyle w:val="afc"/>
              <w:rPr>
                <w:sz w:val="24"/>
              </w:rPr>
            </w:pPr>
            <w:r w:rsidRPr="006A1F6C">
              <w:rPr>
                <w:color w:val="000000"/>
                <w:sz w:val="24"/>
              </w:rPr>
              <w:t>х</w:t>
            </w:r>
          </w:p>
        </w:tc>
        <w:tc>
          <w:tcPr>
            <w:tcW w:w="1593" w:type="dxa"/>
            <w:tcBorders>
              <w:left w:val="single" w:sz="2" w:space="0" w:color="000000"/>
              <w:bottom w:val="single" w:sz="2" w:space="0" w:color="000000"/>
              <w:right w:val="single" w:sz="2" w:space="0" w:color="000000"/>
            </w:tcBorders>
            <w:vAlign w:val="center"/>
          </w:tcPr>
          <w:p w14:paraId="7C9570B4" w14:textId="77777777" w:rsidR="00B33CE4" w:rsidRPr="006A1F6C" w:rsidRDefault="00000000">
            <w:pPr>
              <w:pStyle w:val="afc"/>
              <w:rPr>
                <w:sz w:val="24"/>
              </w:rPr>
            </w:pPr>
            <w:r w:rsidRPr="006A1F6C">
              <w:rPr>
                <w:color w:val="000000"/>
                <w:sz w:val="24"/>
              </w:rPr>
              <w:t>х</w:t>
            </w:r>
          </w:p>
        </w:tc>
        <w:tc>
          <w:tcPr>
            <w:tcW w:w="236" w:type="dxa"/>
          </w:tcPr>
          <w:p w14:paraId="0C119D29" w14:textId="77777777" w:rsidR="00B33CE4" w:rsidRPr="006A1F6C" w:rsidRDefault="00B33CE4"/>
        </w:tc>
      </w:tr>
      <w:tr w:rsidR="00B33CE4" w:rsidRPr="006A1F6C" w14:paraId="705D1D79" w14:textId="77777777" w:rsidTr="006A1F6C">
        <w:tc>
          <w:tcPr>
            <w:tcW w:w="667" w:type="dxa"/>
            <w:tcBorders>
              <w:left w:val="single" w:sz="2" w:space="0" w:color="000000"/>
              <w:bottom w:val="single" w:sz="2" w:space="0" w:color="000000"/>
            </w:tcBorders>
            <w:vAlign w:val="center"/>
          </w:tcPr>
          <w:p w14:paraId="5A64CF52" w14:textId="77777777" w:rsidR="00B33CE4" w:rsidRPr="006A1F6C" w:rsidRDefault="00000000">
            <w:pPr>
              <w:pStyle w:val="afc"/>
              <w:rPr>
                <w:sz w:val="24"/>
              </w:rPr>
            </w:pPr>
            <w:r w:rsidRPr="006A1F6C">
              <w:rPr>
                <w:color w:val="000000"/>
                <w:sz w:val="24"/>
              </w:rPr>
              <w:t>3.1.1</w:t>
            </w:r>
          </w:p>
        </w:tc>
        <w:tc>
          <w:tcPr>
            <w:tcW w:w="2833" w:type="dxa"/>
            <w:tcBorders>
              <w:left w:val="single" w:sz="2" w:space="0" w:color="000000"/>
              <w:bottom w:val="single" w:sz="2" w:space="0" w:color="000000"/>
            </w:tcBorders>
            <w:vAlign w:val="center"/>
          </w:tcPr>
          <w:p w14:paraId="687266F6" w14:textId="77777777" w:rsidR="00B33CE4" w:rsidRPr="006A1F6C" w:rsidRDefault="00000000">
            <w:pPr>
              <w:pStyle w:val="afc"/>
              <w:rPr>
                <w:sz w:val="24"/>
              </w:rPr>
            </w:pPr>
            <w:r w:rsidRPr="006A1F6C">
              <w:rPr>
                <w:color w:val="000000"/>
                <w:sz w:val="24"/>
              </w:rPr>
              <w:t>Мероприятие/мероприятие регионального проекта</w:t>
            </w:r>
          </w:p>
        </w:tc>
        <w:tc>
          <w:tcPr>
            <w:tcW w:w="2035" w:type="dxa"/>
            <w:tcBorders>
              <w:left w:val="single" w:sz="2" w:space="0" w:color="000000"/>
              <w:bottom w:val="single" w:sz="2" w:space="0" w:color="000000"/>
            </w:tcBorders>
            <w:vAlign w:val="center"/>
          </w:tcPr>
          <w:p w14:paraId="07E4D3F9" w14:textId="77777777" w:rsidR="00B33CE4" w:rsidRPr="006A1F6C" w:rsidRDefault="00B33CE4">
            <w:pPr>
              <w:pStyle w:val="afc"/>
              <w:rPr>
                <w:sz w:val="24"/>
              </w:rPr>
            </w:pPr>
          </w:p>
        </w:tc>
        <w:tc>
          <w:tcPr>
            <w:tcW w:w="2177" w:type="dxa"/>
            <w:tcBorders>
              <w:left w:val="single" w:sz="2" w:space="0" w:color="000000"/>
              <w:bottom w:val="single" w:sz="2" w:space="0" w:color="000000"/>
            </w:tcBorders>
            <w:vAlign w:val="center"/>
          </w:tcPr>
          <w:p w14:paraId="70A49A72" w14:textId="77777777" w:rsidR="00B33CE4" w:rsidRPr="006A1F6C" w:rsidRDefault="00B33CE4">
            <w:pPr>
              <w:pStyle w:val="afc"/>
              <w:rPr>
                <w:sz w:val="24"/>
              </w:rPr>
            </w:pPr>
          </w:p>
        </w:tc>
        <w:tc>
          <w:tcPr>
            <w:tcW w:w="1593" w:type="dxa"/>
            <w:tcBorders>
              <w:left w:val="single" w:sz="2" w:space="0" w:color="000000"/>
              <w:bottom w:val="single" w:sz="2" w:space="0" w:color="000000"/>
              <w:right w:val="single" w:sz="2" w:space="0" w:color="000000"/>
            </w:tcBorders>
            <w:vAlign w:val="center"/>
          </w:tcPr>
          <w:p w14:paraId="75C600F2" w14:textId="77777777" w:rsidR="00B33CE4" w:rsidRPr="006A1F6C" w:rsidRDefault="00B33CE4">
            <w:pPr>
              <w:pStyle w:val="afc"/>
              <w:rPr>
                <w:sz w:val="24"/>
              </w:rPr>
            </w:pPr>
          </w:p>
        </w:tc>
        <w:tc>
          <w:tcPr>
            <w:tcW w:w="236" w:type="dxa"/>
          </w:tcPr>
          <w:p w14:paraId="481F35BB" w14:textId="77777777" w:rsidR="00B33CE4" w:rsidRPr="006A1F6C" w:rsidRDefault="00B33CE4"/>
        </w:tc>
      </w:tr>
      <w:tr w:rsidR="00B33CE4" w:rsidRPr="006A1F6C" w14:paraId="03B3864A" w14:textId="77777777" w:rsidTr="006A1F6C">
        <w:trPr>
          <w:trHeight w:val="386"/>
        </w:trPr>
        <w:tc>
          <w:tcPr>
            <w:tcW w:w="667" w:type="dxa"/>
            <w:tcBorders>
              <w:left w:val="single" w:sz="2" w:space="0" w:color="000000"/>
              <w:bottom w:val="single" w:sz="2" w:space="0" w:color="000000"/>
            </w:tcBorders>
            <w:vAlign w:val="center"/>
          </w:tcPr>
          <w:p w14:paraId="3F40A34B" w14:textId="77777777" w:rsidR="00B33CE4" w:rsidRPr="006A1F6C" w:rsidRDefault="00000000">
            <w:pPr>
              <w:pStyle w:val="afc"/>
              <w:rPr>
                <w:sz w:val="24"/>
              </w:rPr>
            </w:pPr>
            <w:r w:rsidRPr="006A1F6C">
              <w:rPr>
                <w:color w:val="000000"/>
                <w:sz w:val="24"/>
              </w:rPr>
              <w:t>4.</w:t>
            </w:r>
          </w:p>
        </w:tc>
        <w:tc>
          <w:tcPr>
            <w:tcW w:w="8874" w:type="dxa"/>
            <w:gridSpan w:val="5"/>
            <w:tcBorders>
              <w:left w:val="single" w:sz="2" w:space="0" w:color="000000"/>
              <w:bottom w:val="single" w:sz="2" w:space="0" w:color="000000"/>
              <w:right w:val="single" w:sz="2" w:space="0" w:color="000000"/>
            </w:tcBorders>
            <w:vAlign w:val="center"/>
          </w:tcPr>
          <w:p w14:paraId="2DC5434C" w14:textId="77777777" w:rsidR="00B33CE4" w:rsidRPr="006A1F6C" w:rsidRDefault="00000000">
            <w:pPr>
              <w:pStyle w:val="afc"/>
              <w:rPr>
                <w:b/>
                <w:sz w:val="24"/>
              </w:rPr>
            </w:pPr>
            <w:r w:rsidRPr="006A1F6C">
              <w:rPr>
                <w:b/>
                <w:color w:val="000000"/>
                <w:sz w:val="24"/>
              </w:rPr>
              <w:t>Подпрограмма: «Музейное дело»</w:t>
            </w:r>
          </w:p>
        </w:tc>
      </w:tr>
      <w:tr w:rsidR="00B33CE4" w:rsidRPr="006A1F6C" w14:paraId="53A180F5" w14:textId="77777777" w:rsidTr="006A1F6C">
        <w:tc>
          <w:tcPr>
            <w:tcW w:w="667" w:type="dxa"/>
            <w:tcBorders>
              <w:left w:val="single" w:sz="2" w:space="0" w:color="000000"/>
              <w:bottom w:val="single" w:sz="2" w:space="0" w:color="000000"/>
            </w:tcBorders>
            <w:vAlign w:val="center"/>
          </w:tcPr>
          <w:p w14:paraId="193389E5"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693DD4D4" w14:textId="77777777" w:rsidR="00B33CE4" w:rsidRPr="006A1F6C" w:rsidRDefault="00000000">
            <w:pPr>
              <w:pStyle w:val="afc"/>
              <w:rPr>
                <w:b/>
                <w:sz w:val="24"/>
              </w:rPr>
            </w:pPr>
            <w:r w:rsidRPr="006A1F6C">
              <w:rPr>
                <w:b/>
                <w:color w:val="000000"/>
                <w:sz w:val="24"/>
              </w:rPr>
              <w:t>Цель:</w:t>
            </w:r>
          </w:p>
          <w:p w14:paraId="041AC387" w14:textId="77777777" w:rsidR="00B33CE4" w:rsidRPr="006A1F6C" w:rsidRDefault="00000000">
            <w:pPr>
              <w:pStyle w:val="afc"/>
              <w:rPr>
                <w:sz w:val="24"/>
              </w:rPr>
            </w:pPr>
            <w:r w:rsidRPr="006A1F6C">
              <w:rPr>
                <w:color w:val="000000"/>
                <w:sz w:val="24"/>
              </w:rPr>
              <w:t>-  содействие развитию музейного дела в Топкинском муниципальном округе;</w:t>
            </w:r>
          </w:p>
          <w:p w14:paraId="11CBC4D9" w14:textId="77777777" w:rsidR="00B33CE4" w:rsidRPr="006A1F6C" w:rsidRDefault="00000000">
            <w:pPr>
              <w:pStyle w:val="afc"/>
              <w:rPr>
                <w:sz w:val="24"/>
              </w:rPr>
            </w:pPr>
            <w:r w:rsidRPr="006A1F6C">
              <w:rPr>
                <w:color w:val="000000"/>
                <w:sz w:val="24"/>
              </w:rPr>
              <w:t>- создание условий для эффективного функционирования Топкинского исторического музея</w:t>
            </w:r>
          </w:p>
          <w:p w14:paraId="514B7227" w14:textId="77777777" w:rsidR="00B33CE4" w:rsidRPr="006A1F6C" w:rsidRDefault="00000000">
            <w:pPr>
              <w:pStyle w:val="afc"/>
              <w:rPr>
                <w:sz w:val="24"/>
              </w:rPr>
            </w:pPr>
            <w:r w:rsidRPr="006A1F6C">
              <w:rPr>
                <w:color w:val="000000"/>
                <w:sz w:val="24"/>
              </w:rPr>
              <w:t>- сохранение культурного наследия Топкинского муниципального округа;</w:t>
            </w:r>
          </w:p>
          <w:p w14:paraId="56671A48" w14:textId="77777777" w:rsidR="00B33CE4" w:rsidRPr="006A1F6C" w:rsidRDefault="00000000">
            <w:pPr>
              <w:pStyle w:val="afc"/>
              <w:rPr>
                <w:sz w:val="24"/>
              </w:rPr>
            </w:pPr>
            <w:r w:rsidRPr="006A1F6C">
              <w:rPr>
                <w:color w:val="000000"/>
                <w:sz w:val="24"/>
              </w:rPr>
              <w:t>- увековечение памяти погибших при защите Отечества;</w:t>
            </w:r>
          </w:p>
          <w:p w14:paraId="4C682D5F" w14:textId="77777777" w:rsidR="00B33CE4" w:rsidRPr="006A1F6C" w:rsidRDefault="00000000">
            <w:pPr>
              <w:pStyle w:val="afc"/>
              <w:rPr>
                <w:sz w:val="24"/>
              </w:rPr>
            </w:pPr>
            <w:r w:rsidRPr="006A1F6C">
              <w:rPr>
                <w:color w:val="000000"/>
                <w:sz w:val="24"/>
              </w:rPr>
              <w:t>- увеличение количества посещений Топкинского исторического музея</w:t>
            </w:r>
          </w:p>
        </w:tc>
      </w:tr>
      <w:tr w:rsidR="00B33CE4" w:rsidRPr="006A1F6C" w14:paraId="4A7CA1D3" w14:textId="77777777" w:rsidTr="006A1F6C">
        <w:tc>
          <w:tcPr>
            <w:tcW w:w="667" w:type="dxa"/>
            <w:tcBorders>
              <w:left w:val="single" w:sz="2" w:space="0" w:color="000000"/>
              <w:bottom w:val="single" w:sz="2" w:space="0" w:color="000000"/>
            </w:tcBorders>
            <w:vAlign w:val="center"/>
          </w:tcPr>
          <w:p w14:paraId="75DD22F9"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3F93A0D8" w14:textId="77777777" w:rsidR="00B33CE4" w:rsidRPr="006A1F6C" w:rsidRDefault="00000000">
            <w:pPr>
              <w:pStyle w:val="afc"/>
              <w:rPr>
                <w:b/>
                <w:sz w:val="24"/>
              </w:rPr>
            </w:pPr>
            <w:r w:rsidRPr="006A1F6C">
              <w:rPr>
                <w:b/>
                <w:color w:val="000000"/>
                <w:sz w:val="24"/>
              </w:rPr>
              <w:t>Задача:</w:t>
            </w:r>
          </w:p>
          <w:p w14:paraId="1D8E5803" w14:textId="77777777" w:rsidR="00B33CE4" w:rsidRPr="006A1F6C" w:rsidRDefault="00000000">
            <w:pPr>
              <w:pStyle w:val="afc"/>
              <w:rPr>
                <w:sz w:val="24"/>
              </w:rPr>
            </w:pPr>
            <w:r w:rsidRPr="006A1F6C">
              <w:rPr>
                <w:color w:val="000000"/>
                <w:sz w:val="24"/>
              </w:rPr>
              <w:t>- увеличение фонда музея;</w:t>
            </w:r>
          </w:p>
          <w:p w14:paraId="78D320E3" w14:textId="77777777" w:rsidR="00B33CE4" w:rsidRPr="006A1F6C" w:rsidRDefault="00000000">
            <w:pPr>
              <w:pStyle w:val="afc"/>
              <w:rPr>
                <w:sz w:val="24"/>
              </w:rPr>
            </w:pPr>
            <w:r w:rsidRPr="006A1F6C">
              <w:rPr>
                <w:color w:val="000000"/>
                <w:sz w:val="24"/>
              </w:rPr>
              <w:t>- хранение и развитие историко-культурного наследия;</w:t>
            </w:r>
          </w:p>
          <w:p w14:paraId="56A18E56" w14:textId="77777777" w:rsidR="00B33CE4" w:rsidRPr="006A1F6C" w:rsidRDefault="00000000">
            <w:pPr>
              <w:pStyle w:val="afc"/>
              <w:rPr>
                <w:sz w:val="24"/>
              </w:rPr>
            </w:pPr>
            <w:r w:rsidRPr="006A1F6C">
              <w:rPr>
                <w:color w:val="000000"/>
                <w:sz w:val="24"/>
              </w:rPr>
              <w:t>- проведение квалифицированных, высокопрофессиональных экскурсий;</w:t>
            </w:r>
          </w:p>
          <w:p w14:paraId="0EDE6C69" w14:textId="77777777" w:rsidR="00B33CE4" w:rsidRPr="006A1F6C" w:rsidRDefault="00000000">
            <w:pPr>
              <w:pStyle w:val="afc"/>
              <w:rPr>
                <w:sz w:val="24"/>
              </w:rPr>
            </w:pPr>
            <w:r w:rsidRPr="006A1F6C">
              <w:rPr>
                <w:color w:val="000000"/>
                <w:sz w:val="24"/>
              </w:rPr>
              <w:t>- увеличение количества посетителей всех категорий;</w:t>
            </w:r>
          </w:p>
          <w:p w14:paraId="05F1B298" w14:textId="77777777" w:rsidR="00B33CE4" w:rsidRPr="006A1F6C" w:rsidRDefault="00000000">
            <w:pPr>
              <w:pStyle w:val="afc"/>
              <w:rPr>
                <w:sz w:val="24"/>
              </w:rPr>
            </w:pPr>
            <w:r w:rsidRPr="006A1F6C">
              <w:rPr>
                <w:color w:val="000000"/>
                <w:sz w:val="24"/>
              </w:rPr>
              <w:t>- увеличение доли дохода музея посредством экскурсионной деятельности музея;</w:t>
            </w:r>
          </w:p>
          <w:p w14:paraId="245D1869" w14:textId="77777777" w:rsidR="00B33CE4" w:rsidRPr="006A1F6C" w:rsidRDefault="00000000">
            <w:pPr>
              <w:pStyle w:val="afc"/>
              <w:rPr>
                <w:sz w:val="24"/>
              </w:rPr>
            </w:pPr>
            <w:r w:rsidRPr="006A1F6C">
              <w:rPr>
                <w:color w:val="000000"/>
                <w:sz w:val="24"/>
              </w:rPr>
              <w:t>- проведение мероприятий с целью популяризации музея;</w:t>
            </w:r>
          </w:p>
          <w:p w14:paraId="227E278C" w14:textId="77777777" w:rsidR="00B33CE4" w:rsidRPr="006A1F6C" w:rsidRDefault="00000000">
            <w:pPr>
              <w:pStyle w:val="afc"/>
              <w:rPr>
                <w:sz w:val="24"/>
              </w:rPr>
            </w:pPr>
            <w:r w:rsidRPr="006A1F6C">
              <w:rPr>
                <w:color w:val="000000"/>
                <w:sz w:val="24"/>
              </w:rPr>
              <w:t>- внедрение современных технологий, повышающих эффективность работы музейного учреждения;</w:t>
            </w:r>
          </w:p>
          <w:p w14:paraId="5CBFF090" w14:textId="77777777" w:rsidR="00B33CE4" w:rsidRPr="006A1F6C" w:rsidRDefault="00000000">
            <w:pPr>
              <w:pStyle w:val="afc"/>
              <w:rPr>
                <w:sz w:val="24"/>
              </w:rPr>
            </w:pPr>
            <w:r w:rsidRPr="006A1F6C">
              <w:rPr>
                <w:color w:val="000000"/>
                <w:sz w:val="24"/>
              </w:rPr>
              <w:t xml:space="preserve">- повышение эффективности музейного обслуживания  </w:t>
            </w:r>
          </w:p>
        </w:tc>
      </w:tr>
      <w:tr w:rsidR="00B33CE4" w:rsidRPr="006A1F6C" w14:paraId="58DC569E" w14:textId="77777777" w:rsidTr="006A1F6C">
        <w:tc>
          <w:tcPr>
            <w:tcW w:w="667" w:type="dxa"/>
            <w:tcBorders>
              <w:left w:val="single" w:sz="2" w:space="0" w:color="000000"/>
              <w:bottom w:val="single" w:sz="2" w:space="0" w:color="000000"/>
            </w:tcBorders>
            <w:vAlign w:val="center"/>
          </w:tcPr>
          <w:p w14:paraId="2A58E981"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3002C924" w14:textId="77777777" w:rsidR="00B33CE4" w:rsidRPr="006A1F6C" w:rsidRDefault="00000000">
            <w:pPr>
              <w:pStyle w:val="afc"/>
              <w:rPr>
                <w:b/>
                <w:sz w:val="24"/>
              </w:rPr>
            </w:pPr>
            <w:r w:rsidRPr="006A1F6C">
              <w:rPr>
                <w:b/>
                <w:color w:val="000000"/>
                <w:sz w:val="24"/>
              </w:rPr>
              <w:t xml:space="preserve">Исполнители подпрограммы: </w:t>
            </w:r>
          </w:p>
          <w:p w14:paraId="75EB244B" w14:textId="77777777" w:rsidR="00B33CE4" w:rsidRPr="006A1F6C" w:rsidRDefault="00000000">
            <w:pPr>
              <w:pStyle w:val="afc"/>
              <w:rPr>
                <w:sz w:val="24"/>
              </w:rPr>
            </w:pPr>
            <w:r w:rsidRPr="006A1F6C">
              <w:rPr>
                <w:color w:val="000000"/>
                <w:sz w:val="24"/>
              </w:rPr>
              <w:t xml:space="preserve">Муниципальное </w:t>
            </w:r>
            <w:proofErr w:type="gramStart"/>
            <w:r w:rsidRPr="006A1F6C">
              <w:rPr>
                <w:color w:val="000000"/>
                <w:sz w:val="24"/>
              </w:rPr>
              <w:t>бюджетное  учреждение</w:t>
            </w:r>
            <w:proofErr w:type="gramEnd"/>
            <w:r w:rsidRPr="006A1F6C">
              <w:rPr>
                <w:color w:val="000000"/>
                <w:sz w:val="24"/>
              </w:rPr>
              <w:t xml:space="preserve"> культуры «Топкинский исторический </w:t>
            </w:r>
            <w:r w:rsidRPr="006A1F6C">
              <w:rPr>
                <w:color w:val="000000"/>
                <w:sz w:val="24"/>
              </w:rPr>
              <w:lastRenderedPageBreak/>
              <w:t>музей»</w:t>
            </w:r>
          </w:p>
        </w:tc>
      </w:tr>
      <w:tr w:rsidR="00B33CE4" w:rsidRPr="006A1F6C" w14:paraId="042B44D1" w14:textId="77777777" w:rsidTr="006A1F6C">
        <w:tc>
          <w:tcPr>
            <w:tcW w:w="667" w:type="dxa"/>
            <w:tcBorders>
              <w:left w:val="single" w:sz="2" w:space="0" w:color="000000"/>
              <w:bottom w:val="single" w:sz="2" w:space="0" w:color="000000"/>
            </w:tcBorders>
            <w:vAlign w:val="center"/>
          </w:tcPr>
          <w:p w14:paraId="17F3D187" w14:textId="77777777" w:rsidR="00B33CE4" w:rsidRPr="006A1F6C" w:rsidRDefault="00000000">
            <w:pPr>
              <w:pStyle w:val="afc"/>
              <w:rPr>
                <w:sz w:val="24"/>
              </w:rPr>
            </w:pPr>
            <w:r w:rsidRPr="006A1F6C">
              <w:rPr>
                <w:color w:val="000000"/>
                <w:sz w:val="24"/>
              </w:rPr>
              <w:lastRenderedPageBreak/>
              <w:t>4.1</w:t>
            </w:r>
          </w:p>
        </w:tc>
        <w:tc>
          <w:tcPr>
            <w:tcW w:w="2833" w:type="dxa"/>
            <w:tcBorders>
              <w:left w:val="single" w:sz="2" w:space="0" w:color="000000"/>
              <w:bottom w:val="single" w:sz="2" w:space="0" w:color="000000"/>
            </w:tcBorders>
            <w:vAlign w:val="center"/>
          </w:tcPr>
          <w:p w14:paraId="7FB9F19E"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2035" w:type="dxa"/>
            <w:tcBorders>
              <w:left w:val="single" w:sz="2" w:space="0" w:color="000000"/>
              <w:bottom w:val="single" w:sz="2" w:space="0" w:color="000000"/>
            </w:tcBorders>
            <w:vAlign w:val="center"/>
          </w:tcPr>
          <w:p w14:paraId="1B7748D7" w14:textId="77777777" w:rsidR="00B33CE4" w:rsidRPr="006A1F6C" w:rsidRDefault="00B33CE4">
            <w:pPr>
              <w:pStyle w:val="afc"/>
              <w:rPr>
                <w:sz w:val="24"/>
              </w:rPr>
            </w:pPr>
          </w:p>
        </w:tc>
        <w:tc>
          <w:tcPr>
            <w:tcW w:w="2177" w:type="dxa"/>
            <w:tcBorders>
              <w:left w:val="single" w:sz="2" w:space="0" w:color="000000"/>
              <w:bottom w:val="single" w:sz="2" w:space="0" w:color="000000"/>
            </w:tcBorders>
            <w:vAlign w:val="center"/>
          </w:tcPr>
          <w:p w14:paraId="4A321F1F" w14:textId="77777777" w:rsidR="00B33CE4" w:rsidRPr="006A1F6C" w:rsidRDefault="00000000">
            <w:pPr>
              <w:pStyle w:val="afc"/>
              <w:rPr>
                <w:sz w:val="24"/>
              </w:rPr>
            </w:pPr>
            <w:r w:rsidRPr="006A1F6C">
              <w:rPr>
                <w:color w:val="000000"/>
                <w:sz w:val="24"/>
              </w:rPr>
              <w:t>х</w:t>
            </w:r>
          </w:p>
        </w:tc>
        <w:tc>
          <w:tcPr>
            <w:tcW w:w="1593" w:type="dxa"/>
            <w:tcBorders>
              <w:left w:val="single" w:sz="2" w:space="0" w:color="000000"/>
              <w:bottom w:val="single" w:sz="2" w:space="0" w:color="000000"/>
              <w:right w:val="single" w:sz="2" w:space="0" w:color="000000"/>
            </w:tcBorders>
            <w:vAlign w:val="center"/>
          </w:tcPr>
          <w:p w14:paraId="7FE0B8E2" w14:textId="77777777" w:rsidR="00B33CE4" w:rsidRPr="006A1F6C" w:rsidRDefault="00000000">
            <w:pPr>
              <w:pStyle w:val="afc"/>
              <w:rPr>
                <w:sz w:val="24"/>
              </w:rPr>
            </w:pPr>
            <w:r w:rsidRPr="006A1F6C">
              <w:rPr>
                <w:color w:val="000000"/>
                <w:sz w:val="24"/>
              </w:rPr>
              <w:t>х</w:t>
            </w:r>
          </w:p>
        </w:tc>
        <w:tc>
          <w:tcPr>
            <w:tcW w:w="236" w:type="dxa"/>
          </w:tcPr>
          <w:p w14:paraId="6B21A106" w14:textId="77777777" w:rsidR="00B33CE4" w:rsidRPr="006A1F6C" w:rsidRDefault="00B33CE4"/>
        </w:tc>
      </w:tr>
      <w:tr w:rsidR="00B33CE4" w:rsidRPr="006A1F6C" w14:paraId="43D67411" w14:textId="77777777" w:rsidTr="006A1F6C">
        <w:tc>
          <w:tcPr>
            <w:tcW w:w="667" w:type="dxa"/>
            <w:tcBorders>
              <w:left w:val="single" w:sz="2" w:space="0" w:color="000000"/>
              <w:bottom w:val="single" w:sz="2" w:space="0" w:color="000000"/>
            </w:tcBorders>
            <w:vAlign w:val="center"/>
          </w:tcPr>
          <w:p w14:paraId="0AFBAD1E" w14:textId="77777777" w:rsidR="00B33CE4" w:rsidRPr="006A1F6C" w:rsidRDefault="00000000">
            <w:pPr>
              <w:pStyle w:val="afc"/>
              <w:rPr>
                <w:sz w:val="24"/>
              </w:rPr>
            </w:pPr>
            <w:r w:rsidRPr="006A1F6C">
              <w:rPr>
                <w:color w:val="000000"/>
                <w:sz w:val="24"/>
              </w:rPr>
              <w:t>4.1.1</w:t>
            </w:r>
          </w:p>
        </w:tc>
        <w:tc>
          <w:tcPr>
            <w:tcW w:w="2833" w:type="dxa"/>
            <w:tcBorders>
              <w:left w:val="single" w:sz="2" w:space="0" w:color="000000"/>
              <w:bottom w:val="single" w:sz="2" w:space="0" w:color="000000"/>
            </w:tcBorders>
            <w:vAlign w:val="center"/>
          </w:tcPr>
          <w:p w14:paraId="742D0B4C" w14:textId="77777777" w:rsidR="00B33CE4" w:rsidRPr="006A1F6C" w:rsidRDefault="00000000">
            <w:pPr>
              <w:pStyle w:val="afc"/>
              <w:rPr>
                <w:sz w:val="24"/>
              </w:rPr>
            </w:pPr>
            <w:r w:rsidRPr="006A1F6C">
              <w:rPr>
                <w:color w:val="000000"/>
                <w:sz w:val="24"/>
              </w:rPr>
              <w:t>Мероприятие/мероприятие регионального проекта</w:t>
            </w:r>
          </w:p>
        </w:tc>
        <w:tc>
          <w:tcPr>
            <w:tcW w:w="2035" w:type="dxa"/>
            <w:tcBorders>
              <w:left w:val="single" w:sz="2" w:space="0" w:color="000000"/>
              <w:bottom w:val="single" w:sz="2" w:space="0" w:color="000000"/>
            </w:tcBorders>
            <w:vAlign w:val="center"/>
          </w:tcPr>
          <w:p w14:paraId="7F1753AC" w14:textId="77777777" w:rsidR="00B33CE4" w:rsidRPr="006A1F6C" w:rsidRDefault="00B33CE4">
            <w:pPr>
              <w:pStyle w:val="afc"/>
              <w:rPr>
                <w:sz w:val="24"/>
              </w:rPr>
            </w:pPr>
          </w:p>
        </w:tc>
        <w:tc>
          <w:tcPr>
            <w:tcW w:w="2177" w:type="dxa"/>
            <w:tcBorders>
              <w:left w:val="single" w:sz="2" w:space="0" w:color="000000"/>
              <w:bottom w:val="single" w:sz="2" w:space="0" w:color="000000"/>
            </w:tcBorders>
            <w:vAlign w:val="center"/>
          </w:tcPr>
          <w:p w14:paraId="3CF1F16F" w14:textId="77777777" w:rsidR="00B33CE4" w:rsidRPr="006A1F6C" w:rsidRDefault="00B33CE4">
            <w:pPr>
              <w:pStyle w:val="afc"/>
              <w:rPr>
                <w:sz w:val="24"/>
              </w:rPr>
            </w:pPr>
          </w:p>
        </w:tc>
        <w:tc>
          <w:tcPr>
            <w:tcW w:w="1593" w:type="dxa"/>
            <w:tcBorders>
              <w:left w:val="single" w:sz="2" w:space="0" w:color="000000"/>
              <w:bottom w:val="single" w:sz="2" w:space="0" w:color="000000"/>
              <w:right w:val="single" w:sz="2" w:space="0" w:color="000000"/>
            </w:tcBorders>
            <w:vAlign w:val="center"/>
          </w:tcPr>
          <w:p w14:paraId="28C80438" w14:textId="77777777" w:rsidR="00B33CE4" w:rsidRPr="006A1F6C" w:rsidRDefault="00B33CE4">
            <w:pPr>
              <w:pStyle w:val="afc"/>
              <w:rPr>
                <w:sz w:val="24"/>
              </w:rPr>
            </w:pPr>
          </w:p>
        </w:tc>
        <w:tc>
          <w:tcPr>
            <w:tcW w:w="236" w:type="dxa"/>
          </w:tcPr>
          <w:p w14:paraId="1C56AA78" w14:textId="77777777" w:rsidR="00B33CE4" w:rsidRPr="006A1F6C" w:rsidRDefault="00B33CE4"/>
        </w:tc>
      </w:tr>
      <w:tr w:rsidR="00B33CE4" w:rsidRPr="006A1F6C" w14:paraId="3F760910" w14:textId="77777777" w:rsidTr="006A1F6C">
        <w:tc>
          <w:tcPr>
            <w:tcW w:w="667" w:type="dxa"/>
            <w:tcBorders>
              <w:left w:val="single" w:sz="2" w:space="0" w:color="000000"/>
              <w:bottom w:val="single" w:sz="2" w:space="0" w:color="000000"/>
            </w:tcBorders>
            <w:vAlign w:val="center"/>
          </w:tcPr>
          <w:p w14:paraId="152F8C0A" w14:textId="77777777" w:rsidR="00B33CE4" w:rsidRPr="006A1F6C" w:rsidRDefault="00000000">
            <w:pPr>
              <w:pStyle w:val="afc"/>
              <w:rPr>
                <w:sz w:val="24"/>
              </w:rPr>
            </w:pPr>
            <w:r w:rsidRPr="006A1F6C">
              <w:rPr>
                <w:color w:val="000000"/>
                <w:sz w:val="24"/>
              </w:rPr>
              <w:t>5.</w:t>
            </w:r>
          </w:p>
        </w:tc>
        <w:tc>
          <w:tcPr>
            <w:tcW w:w="8874" w:type="dxa"/>
            <w:gridSpan w:val="5"/>
            <w:tcBorders>
              <w:left w:val="single" w:sz="2" w:space="0" w:color="000000"/>
              <w:bottom w:val="single" w:sz="2" w:space="0" w:color="000000"/>
              <w:right w:val="single" w:sz="2" w:space="0" w:color="000000"/>
            </w:tcBorders>
            <w:vAlign w:val="center"/>
          </w:tcPr>
          <w:p w14:paraId="5C1C29A2" w14:textId="77777777" w:rsidR="00B33CE4" w:rsidRPr="006A1F6C" w:rsidRDefault="00000000">
            <w:pPr>
              <w:pStyle w:val="afc"/>
              <w:rPr>
                <w:sz w:val="24"/>
              </w:rPr>
            </w:pPr>
            <w:r w:rsidRPr="006A1F6C">
              <w:rPr>
                <w:color w:val="000000"/>
                <w:sz w:val="24"/>
              </w:rPr>
              <w:t>Подпрограмма: «Реализация государственной национальной политики на территории Топкинского муниципального округа»</w:t>
            </w:r>
          </w:p>
        </w:tc>
      </w:tr>
      <w:tr w:rsidR="00B33CE4" w:rsidRPr="006A1F6C" w14:paraId="5314F8A8" w14:textId="77777777" w:rsidTr="006A1F6C">
        <w:tc>
          <w:tcPr>
            <w:tcW w:w="667" w:type="dxa"/>
            <w:tcBorders>
              <w:left w:val="single" w:sz="2" w:space="0" w:color="000000"/>
              <w:bottom w:val="single" w:sz="2" w:space="0" w:color="000000"/>
            </w:tcBorders>
            <w:vAlign w:val="center"/>
          </w:tcPr>
          <w:p w14:paraId="2E468328"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62224EED" w14:textId="77777777" w:rsidR="00B33CE4" w:rsidRPr="006A1F6C" w:rsidRDefault="00000000">
            <w:pPr>
              <w:pStyle w:val="afc"/>
              <w:rPr>
                <w:b/>
                <w:sz w:val="24"/>
              </w:rPr>
            </w:pPr>
            <w:r w:rsidRPr="006A1F6C">
              <w:rPr>
                <w:b/>
                <w:color w:val="000000"/>
                <w:sz w:val="24"/>
              </w:rPr>
              <w:t xml:space="preserve">Цель: </w:t>
            </w:r>
          </w:p>
          <w:p w14:paraId="593AB92E" w14:textId="77777777" w:rsidR="00B33CE4" w:rsidRPr="006A1F6C" w:rsidRDefault="00000000">
            <w:pPr>
              <w:pStyle w:val="afc"/>
              <w:rPr>
                <w:sz w:val="24"/>
              </w:rPr>
            </w:pPr>
            <w:r w:rsidRPr="006A1F6C">
              <w:rPr>
                <w:color w:val="000000"/>
                <w:sz w:val="24"/>
              </w:rPr>
              <w:t>- Укрепление гражданского единства, межнациональных и межконфессиональных отношений на территории Топкинского муниципального округа;</w:t>
            </w:r>
          </w:p>
          <w:p w14:paraId="3CDF06CF" w14:textId="77777777" w:rsidR="00B33CE4" w:rsidRPr="006A1F6C" w:rsidRDefault="00000000">
            <w:pPr>
              <w:pStyle w:val="afc"/>
              <w:rPr>
                <w:sz w:val="24"/>
              </w:rPr>
            </w:pPr>
            <w:r w:rsidRPr="006A1F6C">
              <w:rPr>
                <w:color w:val="000000"/>
                <w:sz w:val="24"/>
              </w:rPr>
              <w:t>- Обеспечение межнационального, межконфессионального согласия и общественно-политической стабильности в Топкинском муниципальном округе</w:t>
            </w:r>
          </w:p>
        </w:tc>
      </w:tr>
      <w:tr w:rsidR="00B33CE4" w:rsidRPr="006A1F6C" w14:paraId="379148B6" w14:textId="77777777" w:rsidTr="006A1F6C">
        <w:tc>
          <w:tcPr>
            <w:tcW w:w="667" w:type="dxa"/>
            <w:tcBorders>
              <w:left w:val="single" w:sz="2" w:space="0" w:color="000000"/>
              <w:bottom w:val="single" w:sz="2" w:space="0" w:color="000000"/>
            </w:tcBorders>
            <w:vAlign w:val="center"/>
          </w:tcPr>
          <w:p w14:paraId="66942D7B"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5DA1A977" w14:textId="77777777" w:rsidR="00B33CE4" w:rsidRPr="006A1F6C" w:rsidRDefault="00000000">
            <w:pPr>
              <w:pStyle w:val="afc"/>
              <w:rPr>
                <w:b/>
                <w:sz w:val="24"/>
              </w:rPr>
            </w:pPr>
            <w:r w:rsidRPr="006A1F6C">
              <w:rPr>
                <w:b/>
                <w:color w:val="000000"/>
                <w:sz w:val="24"/>
              </w:rPr>
              <w:t>Задача:</w:t>
            </w:r>
          </w:p>
          <w:p w14:paraId="1DEF15A5" w14:textId="77777777" w:rsidR="00B33CE4" w:rsidRPr="006A1F6C" w:rsidRDefault="00000000">
            <w:pPr>
              <w:pStyle w:val="afc"/>
              <w:rPr>
                <w:sz w:val="24"/>
              </w:rPr>
            </w:pPr>
            <w:r w:rsidRPr="006A1F6C">
              <w:rPr>
                <w:color w:val="000000"/>
                <w:sz w:val="24"/>
              </w:rPr>
              <w:t xml:space="preserve"> - Создание условий для укрепления гражданского единства и гармонизации межнациональных и межконфессиональных взаимоотношений;</w:t>
            </w:r>
          </w:p>
          <w:p w14:paraId="781E257E" w14:textId="77777777" w:rsidR="00B33CE4" w:rsidRPr="006A1F6C" w:rsidRDefault="00000000">
            <w:pPr>
              <w:pStyle w:val="afc"/>
              <w:rPr>
                <w:sz w:val="24"/>
              </w:rPr>
            </w:pPr>
            <w:r w:rsidRPr="006A1F6C">
              <w:rPr>
                <w:color w:val="000000"/>
                <w:sz w:val="24"/>
              </w:rPr>
              <w:t xml:space="preserve">- Профилактика национальной и религиозной розни и экстремизма в Топкинском муниципальном округе. Осуществление комплекса </w:t>
            </w:r>
            <w:proofErr w:type="gramStart"/>
            <w:r w:rsidRPr="006A1F6C">
              <w:rPr>
                <w:color w:val="000000"/>
                <w:sz w:val="24"/>
              </w:rPr>
              <w:t>мероприятий</w:t>
            </w:r>
            <w:proofErr w:type="gramEnd"/>
            <w:r w:rsidRPr="006A1F6C">
              <w:rPr>
                <w:color w:val="000000"/>
                <w:sz w:val="24"/>
              </w:rPr>
              <w:t xml:space="preserve"> направленных на национально-культурное развитие, возрождение и сохранение историко-культурного наследия, духовных ценностей </w:t>
            </w:r>
            <w:proofErr w:type="gramStart"/>
            <w:r w:rsidRPr="006A1F6C">
              <w:rPr>
                <w:color w:val="000000"/>
                <w:sz w:val="24"/>
              </w:rPr>
              <w:t>народов</w:t>
            </w:r>
            <w:proofErr w:type="gramEnd"/>
            <w:r w:rsidRPr="006A1F6C">
              <w:rPr>
                <w:color w:val="000000"/>
                <w:sz w:val="24"/>
              </w:rPr>
              <w:t xml:space="preserve"> проживающих на территории Топкинского муниципального округа.</w:t>
            </w:r>
          </w:p>
        </w:tc>
      </w:tr>
      <w:tr w:rsidR="00B33CE4" w:rsidRPr="006A1F6C" w14:paraId="3D2101A7" w14:textId="77777777" w:rsidTr="006A1F6C">
        <w:tc>
          <w:tcPr>
            <w:tcW w:w="667" w:type="dxa"/>
            <w:tcBorders>
              <w:left w:val="single" w:sz="2" w:space="0" w:color="000000"/>
              <w:bottom w:val="single" w:sz="2" w:space="0" w:color="000000"/>
            </w:tcBorders>
            <w:vAlign w:val="center"/>
          </w:tcPr>
          <w:p w14:paraId="5B9F445C" w14:textId="77777777" w:rsidR="00B33CE4" w:rsidRPr="006A1F6C" w:rsidRDefault="00B33CE4">
            <w:pPr>
              <w:pStyle w:val="afc"/>
              <w:rPr>
                <w:sz w:val="24"/>
              </w:rPr>
            </w:pPr>
          </w:p>
        </w:tc>
        <w:tc>
          <w:tcPr>
            <w:tcW w:w="8874" w:type="dxa"/>
            <w:gridSpan w:val="5"/>
            <w:tcBorders>
              <w:left w:val="single" w:sz="2" w:space="0" w:color="000000"/>
              <w:bottom w:val="single" w:sz="2" w:space="0" w:color="000000"/>
              <w:right w:val="single" w:sz="2" w:space="0" w:color="000000"/>
            </w:tcBorders>
            <w:vAlign w:val="center"/>
          </w:tcPr>
          <w:p w14:paraId="080E59E3" w14:textId="77777777" w:rsidR="00B33CE4" w:rsidRPr="006A1F6C" w:rsidRDefault="00000000">
            <w:pPr>
              <w:pStyle w:val="afc"/>
              <w:rPr>
                <w:b/>
                <w:sz w:val="24"/>
              </w:rPr>
            </w:pPr>
            <w:r w:rsidRPr="006A1F6C">
              <w:rPr>
                <w:b/>
                <w:color w:val="000000"/>
                <w:sz w:val="24"/>
              </w:rPr>
              <w:t xml:space="preserve">Исполнители подпрограммы: </w:t>
            </w:r>
          </w:p>
          <w:p w14:paraId="299B127D" w14:textId="77777777" w:rsidR="00B33CE4" w:rsidRPr="006A1F6C" w:rsidRDefault="00000000">
            <w:pPr>
              <w:pStyle w:val="afc"/>
              <w:rPr>
                <w:sz w:val="24"/>
              </w:rPr>
            </w:pPr>
            <w:r w:rsidRPr="006A1F6C">
              <w:rPr>
                <w:color w:val="000000"/>
                <w:sz w:val="24"/>
              </w:rPr>
              <w:t xml:space="preserve">Управление культуры, спорта и молодежной </w:t>
            </w:r>
            <w:proofErr w:type="gramStart"/>
            <w:r w:rsidRPr="006A1F6C">
              <w:rPr>
                <w:color w:val="000000"/>
                <w:sz w:val="24"/>
              </w:rPr>
              <w:t>политики  администрации</w:t>
            </w:r>
            <w:proofErr w:type="gramEnd"/>
            <w:r w:rsidRPr="006A1F6C">
              <w:rPr>
                <w:color w:val="000000"/>
                <w:sz w:val="24"/>
              </w:rPr>
              <w:t xml:space="preserve">  Топкинского муниципального округа</w:t>
            </w:r>
          </w:p>
        </w:tc>
      </w:tr>
      <w:tr w:rsidR="00B33CE4" w:rsidRPr="006A1F6C" w14:paraId="251CAD08" w14:textId="77777777" w:rsidTr="006A1F6C">
        <w:tc>
          <w:tcPr>
            <w:tcW w:w="667" w:type="dxa"/>
            <w:tcBorders>
              <w:left w:val="single" w:sz="2" w:space="0" w:color="000000"/>
              <w:bottom w:val="single" w:sz="2" w:space="0" w:color="000000"/>
            </w:tcBorders>
            <w:vAlign w:val="center"/>
          </w:tcPr>
          <w:p w14:paraId="36493F02" w14:textId="77777777" w:rsidR="00B33CE4" w:rsidRPr="006A1F6C" w:rsidRDefault="00000000">
            <w:pPr>
              <w:pStyle w:val="afc"/>
              <w:rPr>
                <w:sz w:val="24"/>
              </w:rPr>
            </w:pPr>
            <w:r w:rsidRPr="006A1F6C">
              <w:rPr>
                <w:color w:val="000000"/>
                <w:sz w:val="24"/>
              </w:rPr>
              <w:t>5.1</w:t>
            </w:r>
          </w:p>
        </w:tc>
        <w:tc>
          <w:tcPr>
            <w:tcW w:w="2833" w:type="dxa"/>
            <w:tcBorders>
              <w:left w:val="single" w:sz="2" w:space="0" w:color="000000"/>
              <w:bottom w:val="single" w:sz="2" w:space="0" w:color="000000"/>
            </w:tcBorders>
            <w:vAlign w:val="center"/>
          </w:tcPr>
          <w:p w14:paraId="3302F350"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2035" w:type="dxa"/>
            <w:tcBorders>
              <w:left w:val="single" w:sz="2" w:space="0" w:color="000000"/>
              <w:bottom w:val="single" w:sz="2" w:space="0" w:color="000000"/>
            </w:tcBorders>
            <w:vAlign w:val="center"/>
          </w:tcPr>
          <w:p w14:paraId="133D17C3" w14:textId="77777777" w:rsidR="00B33CE4" w:rsidRPr="006A1F6C" w:rsidRDefault="00B33CE4">
            <w:pPr>
              <w:pStyle w:val="afc"/>
              <w:rPr>
                <w:sz w:val="24"/>
              </w:rPr>
            </w:pPr>
          </w:p>
        </w:tc>
        <w:tc>
          <w:tcPr>
            <w:tcW w:w="2177" w:type="dxa"/>
            <w:tcBorders>
              <w:left w:val="single" w:sz="2" w:space="0" w:color="000000"/>
              <w:bottom w:val="single" w:sz="2" w:space="0" w:color="000000"/>
            </w:tcBorders>
            <w:vAlign w:val="center"/>
          </w:tcPr>
          <w:p w14:paraId="29C54332" w14:textId="77777777" w:rsidR="00B33CE4" w:rsidRPr="006A1F6C" w:rsidRDefault="00000000">
            <w:pPr>
              <w:pStyle w:val="afc"/>
              <w:rPr>
                <w:sz w:val="24"/>
              </w:rPr>
            </w:pPr>
            <w:r w:rsidRPr="006A1F6C">
              <w:rPr>
                <w:color w:val="000000"/>
                <w:sz w:val="24"/>
              </w:rPr>
              <w:t>х</w:t>
            </w:r>
          </w:p>
        </w:tc>
        <w:tc>
          <w:tcPr>
            <w:tcW w:w="1593" w:type="dxa"/>
            <w:tcBorders>
              <w:left w:val="single" w:sz="2" w:space="0" w:color="000000"/>
              <w:bottom w:val="single" w:sz="2" w:space="0" w:color="000000"/>
              <w:right w:val="single" w:sz="2" w:space="0" w:color="000000"/>
            </w:tcBorders>
            <w:vAlign w:val="center"/>
          </w:tcPr>
          <w:p w14:paraId="0FAFA737" w14:textId="77777777" w:rsidR="00B33CE4" w:rsidRPr="006A1F6C" w:rsidRDefault="00000000">
            <w:pPr>
              <w:pStyle w:val="afc"/>
              <w:rPr>
                <w:sz w:val="24"/>
              </w:rPr>
            </w:pPr>
            <w:r w:rsidRPr="006A1F6C">
              <w:rPr>
                <w:color w:val="000000"/>
                <w:sz w:val="24"/>
              </w:rPr>
              <w:t>х</w:t>
            </w:r>
          </w:p>
        </w:tc>
        <w:tc>
          <w:tcPr>
            <w:tcW w:w="236" w:type="dxa"/>
          </w:tcPr>
          <w:p w14:paraId="60AE987C" w14:textId="77777777" w:rsidR="00B33CE4" w:rsidRPr="006A1F6C" w:rsidRDefault="00B33CE4"/>
        </w:tc>
      </w:tr>
      <w:tr w:rsidR="00B33CE4" w:rsidRPr="006A1F6C" w14:paraId="144F4EB9" w14:textId="77777777" w:rsidTr="006A1F6C">
        <w:tc>
          <w:tcPr>
            <w:tcW w:w="667" w:type="dxa"/>
            <w:tcBorders>
              <w:left w:val="single" w:sz="2" w:space="0" w:color="000000"/>
              <w:bottom w:val="single" w:sz="2" w:space="0" w:color="000000"/>
            </w:tcBorders>
            <w:vAlign w:val="center"/>
          </w:tcPr>
          <w:p w14:paraId="5826D988" w14:textId="77777777" w:rsidR="00B33CE4" w:rsidRPr="006A1F6C" w:rsidRDefault="00000000">
            <w:pPr>
              <w:pStyle w:val="afc"/>
              <w:rPr>
                <w:sz w:val="24"/>
              </w:rPr>
            </w:pPr>
            <w:r w:rsidRPr="006A1F6C">
              <w:rPr>
                <w:color w:val="000000"/>
                <w:sz w:val="24"/>
              </w:rPr>
              <w:t>5.1.1</w:t>
            </w:r>
          </w:p>
        </w:tc>
        <w:tc>
          <w:tcPr>
            <w:tcW w:w="2833" w:type="dxa"/>
            <w:tcBorders>
              <w:left w:val="single" w:sz="2" w:space="0" w:color="000000"/>
              <w:bottom w:val="single" w:sz="2" w:space="0" w:color="000000"/>
            </w:tcBorders>
            <w:vAlign w:val="center"/>
          </w:tcPr>
          <w:p w14:paraId="65741723" w14:textId="77777777" w:rsidR="00B33CE4" w:rsidRPr="006A1F6C" w:rsidRDefault="00000000">
            <w:pPr>
              <w:pStyle w:val="afc"/>
              <w:rPr>
                <w:sz w:val="24"/>
              </w:rPr>
            </w:pPr>
            <w:r w:rsidRPr="006A1F6C">
              <w:rPr>
                <w:color w:val="000000"/>
                <w:sz w:val="24"/>
              </w:rPr>
              <w:t>Мероприятие/мероприятие регионального проекта</w:t>
            </w:r>
          </w:p>
        </w:tc>
        <w:tc>
          <w:tcPr>
            <w:tcW w:w="2035" w:type="dxa"/>
            <w:tcBorders>
              <w:left w:val="single" w:sz="2" w:space="0" w:color="000000"/>
              <w:bottom w:val="single" w:sz="2" w:space="0" w:color="000000"/>
            </w:tcBorders>
            <w:vAlign w:val="center"/>
          </w:tcPr>
          <w:p w14:paraId="31A886A9" w14:textId="77777777" w:rsidR="00B33CE4" w:rsidRPr="006A1F6C" w:rsidRDefault="00B33CE4">
            <w:pPr>
              <w:pStyle w:val="afc"/>
              <w:rPr>
                <w:sz w:val="24"/>
              </w:rPr>
            </w:pPr>
          </w:p>
        </w:tc>
        <w:tc>
          <w:tcPr>
            <w:tcW w:w="2177" w:type="dxa"/>
            <w:tcBorders>
              <w:left w:val="single" w:sz="2" w:space="0" w:color="000000"/>
              <w:bottom w:val="single" w:sz="2" w:space="0" w:color="000000"/>
            </w:tcBorders>
            <w:vAlign w:val="center"/>
          </w:tcPr>
          <w:p w14:paraId="2942DF48" w14:textId="77777777" w:rsidR="00B33CE4" w:rsidRPr="006A1F6C" w:rsidRDefault="00B33CE4">
            <w:pPr>
              <w:pStyle w:val="afc"/>
              <w:rPr>
                <w:sz w:val="24"/>
              </w:rPr>
            </w:pPr>
          </w:p>
        </w:tc>
        <w:tc>
          <w:tcPr>
            <w:tcW w:w="1593" w:type="dxa"/>
            <w:tcBorders>
              <w:left w:val="single" w:sz="2" w:space="0" w:color="000000"/>
              <w:bottom w:val="single" w:sz="2" w:space="0" w:color="000000"/>
              <w:right w:val="single" w:sz="2" w:space="0" w:color="000000"/>
            </w:tcBorders>
            <w:vAlign w:val="center"/>
          </w:tcPr>
          <w:p w14:paraId="057C977D" w14:textId="77777777" w:rsidR="00B33CE4" w:rsidRPr="006A1F6C" w:rsidRDefault="00B33CE4">
            <w:pPr>
              <w:pStyle w:val="afc"/>
              <w:rPr>
                <w:sz w:val="24"/>
              </w:rPr>
            </w:pPr>
          </w:p>
        </w:tc>
        <w:tc>
          <w:tcPr>
            <w:tcW w:w="236" w:type="dxa"/>
          </w:tcPr>
          <w:p w14:paraId="17CC5115" w14:textId="77777777" w:rsidR="00B33CE4" w:rsidRPr="006A1F6C" w:rsidRDefault="00B33CE4"/>
        </w:tc>
      </w:tr>
    </w:tbl>
    <w:p w14:paraId="418BDC9C" w14:textId="77777777" w:rsidR="00B33CE4" w:rsidRDefault="00B33CE4">
      <w:pPr>
        <w:widowControl w:val="0"/>
        <w:ind w:left="284" w:hanging="284"/>
        <w:jc w:val="center"/>
        <w:rPr>
          <w:rFonts w:ascii="XO Thames" w:hAnsi="XO Thames"/>
          <w:b/>
          <w:sz w:val="24"/>
        </w:rPr>
      </w:pPr>
    </w:p>
    <w:p w14:paraId="2D9B1880" w14:textId="3ABD82DF" w:rsidR="00B33CE4" w:rsidRPr="006A1F6C" w:rsidRDefault="006A1F6C">
      <w:pPr>
        <w:pStyle w:val="af"/>
        <w:numPr>
          <w:ilvl w:val="0"/>
          <w:numId w:val="2"/>
        </w:numPr>
        <w:ind w:left="720" w:hanging="720"/>
        <w:jc w:val="center"/>
        <w:rPr>
          <w:b/>
          <w:szCs w:val="28"/>
        </w:rPr>
      </w:pPr>
      <w:bookmarkStart w:id="7" w:name="P353"/>
      <w:bookmarkEnd w:id="7"/>
      <w:r w:rsidRPr="006A1F6C">
        <w:rPr>
          <w:b/>
          <w:szCs w:val="28"/>
          <w:lang w:val="en-US"/>
        </w:rPr>
        <w:t>V</w:t>
      </w:r>
      <w:r w:rsidRPr="006A1F6C">
        <w:rPr>
          <w:b/>
          <w:szCs w:val="28"/>
        </w:rPr>
        <w:t>. Финансовое</w:t>
      </w:r>
      <w:r w:rsidRPr="006A1F6C">
        <w:rPr>
          <w:szCs w:val="28"/>
        </w:rPr>
        <w:t xml:space="preserve"> </w:t>
      </w:r>
      <w:r w:rsidRPr="006A1F6C">
        <w:rPr>
          <w:b/>
          <w:szCs w:val="28"/>
        </w:rPr>
        <w:t>обеспечение реализации муниципальной программы «Культура Топкинского муниципального округа»</w:t>
      </w:r>
    </w:p>
    <w:p w14:paraId="3207B972" w14:textId="77777777" w:rsidR="00B33CE4" w:rsidRDefault="00000000">
      <w:pPr>
        <w:pStyle w:val="af"/>
        <w:spacing w:after="55"/>
        <w:jc w:val="center"/>
        <w:rPr>
          <w:b/>
          <w:szCs w:val="28"/>
          <w:lang w:val="en-US"/>
        </w:rPr>
      </w:pPr>
      <w:r w:rsidRPr="006A1F6C">
        <w:rPr>
          <w:b/>
          <w:szCs w:val="28"/>
        </w:rPr>
        <w:t>на 2026—2028 годы</w:t>
      </w:r>
    </w:p>
    <w:p w14:paraId="19FD4250" w14:textId="77777777" w:rsidR="006A1F6C" w:rsidRPr="006A1F6C" w:rsidRDefault="006A1F6C">
      <w:pPr>
        <w:pStyle w:val="af"/>
        <w:spacing w:after="55"/>
        <w:jc w:val="center"/>
        <w:rPr>
          <w:b/>
          <w:szCs w:val="28"/>
          <w:lang w:val="en-US"/>
        </w:rPr>
      </w:pPr>
    </w:p>
    <w:tbl>
      <w:tblPr>
        <w:tblW w:w="9922" w:type="dxa"/>
        <w:tblInd w:w="-2" w:type="dxa"/>
        <w:tblLayout w:type="fixed"/>
        <w:tblCellMar>
          <w:top w:w="55" w:type="dxa"/>
          <w:bottom w:w="55" w:type="dxa"/>
        </w:tblCellMar>
        <w:tblLook w:val="04A0" w:firstRow="1" w:lastRow="0" w:firstColumn="1" w:lastColumn="0" w:noHBand="0" w:noVBand="1"/>
      </w:tblPr>
      <w:tblGrid>
        <w:gridCol w:w="576"/>
        <w:gridCol w:w="3110"/>
        <w:gridCol w:w="1700"/>
        <w:gridCol w:w="1135"/>
        <w:gridCol w:w="1135"/>
        <w:gridCol w:w="1142"/>
        <w:gridCol w:w="1124"/>
      </w:tblGrid>
      <w:tr w:rsidR="00B33CE4" w:rsidRPr="006A1F6C" w14:paraId="1B71480C" w14:textId="77777777" w:rsidTr="006A1F6C">
        <w:tc>
          <w:tcPr>
            <w:tcW w:w="576" w:type="dxa"/>
            <w:vMerge w:val="restart"/>
            <w:tcBorders>
              <w:top w:val="single" w:sz="2" w:space="0" w:color="000000"/>
              <w:left w:val="single" w:sz="2" w:space="0" w:color="000000"/>
              <w:bottom w:val="single" w:sz="2" w:space="0" w:color="000000"/>
            </w:tcBorders>
            <w:vAlign w:val="center"/>
          </w:tcPr>
          <w:p w14:paraId="6D62272C" w14:textId="77777777" w:rsidR="00B33CE4" w:rsidRPr="006A1F6C" w:rsidRDefault="00000000">
            <w:pPr>
              <w:pStyle w:val="afc"/>
              <w:rPr>
                <w:b/>
                <w:sz w:val="24"/>
              </w:rPr>
            </w:pPr>
            <w:r w:rsidRPr="006A1F6C">
              <w:rPr>
                <w:b/>
                <w:color w:val="000000"/>
                <w:sz w:val="24"/>
              </w:rPr>
              <w:t>№ п/п</w:t>
            </w:r>
          </w:p>
        </w:tc>
        <w:tc>
          <w:tcPr>
            <w:tcW w:w="3110" w:type="dxa"/>
            <w:vMerge w:val="restart"/>
            <w:tcBorders>
              <w:top w:val="single" w:sz="2" w:space="0" w:color="000000"/>
              <w:left w:val="single" w:sz="2" w:space="0" w:color="000000"/>
              <w:bottom w:val="single" w:sz="2" w:space="0" w:color="000000"/>
            </w:tcBorders>
            <w:vAlign w:val="center"/>
          </w:tcPr>
          <w:p w14:paraId="6985BE3D" w14:textId="77777777" w:rsidR="00B33CE4" w:rsidRPr="006A1F6C" w:rsidRDefault="00000000">
            <w:pPr>
              <w:pStyle w:val="afc"/>
              <w:rPr>
                <w:b/>
                <w:sz w:val="24"/>
              </w:rPr>
            </w:pPr>
            <w:r w:rsidRPr="006A1F6C">
              <w:rPr>
                <w:b/>
                <w:color w:val="000000"/>
                <w:sz w:val="24"/>
              </w:rPr>
              <w:t>Наименование муниципальной программы, подпрограммы, основного мероприятия/регионального проекта, мероприятия</w:t>
            </w:r>
          </w:p>
        </w:tc>
        <w:tc>
          <w:tcPr>
            <w:tcW w:w="1700" w:type="dxa"/>
            <w:vMerge w:val="restart"/>
            <w:tcBorders>
              <w:top w:val="single" w:sz="2" w:space="0" w:color="000000"/>
              <w:left w:val="single" w:sz="2" w:space="0" w:color="000000"/>
              <w:bottom w:val="single" w:sz="2" w:space="0" w:color="000000"/>
            </w:tcBorders>
            <w:vAlign w:val="center"/>
          </w:tcPr>
          <w:p w14:paraId="4AE022B8" w14:textId="77777777" w:rsidR="00B33CE4" w:rsidRPr="006A1F6C" w:rsidRDefault="00000000">
            <w:pPr>
              <w:pStyle w:val="afc"/>
              <w:rPr>
                <w:b/>
                <w:sz w:val="24"/>
              </w:rPr>
            </w:pPr>
            <w:r w:rsidRPr="006A1F6C">
              <w:rPr>
                <w:b/>
                <w:color w:val="000000"/>
                <w:sz w:val="24"/>
              </w:rPr>
              <w:t>Источник финансирования</w:t>
            </w:r>
          </w:p>
        </w:tc>
        <w:tc>
          <w:tcPr>
            <w:tcW w:w="4536" w:type="dxa"/>
            <w:gridSpan w:val="4"/>
            <w:tcBorders>
              <w:top w:val="single" w:sz="2" w:space="0" w:color="000000"/>
              <w:left w:val="single" w:sz="2" w:space="0" w:color="000000"/>
              <w:bottom w:val="single" w:sz="2" w:space="0" w:color="000000"/>
              <w:right w:val="single" w:sz="2" w:space="0" w:color="000000"/>
            </w:tcBorders>
            <w:vAlign w:val="center"/>
          </w:tcPr>
          <w:p w14:paraId="13A0D0A7" w14:textId="77777777" w:rsidR="00B33CE4" w:rsidRPr="006A1F6C" w:rsidRDefault="00000000">
            <w:pPr>
              <w:pStyle w:val="afc"/>
              <w:rPr>
                <w:b/>
                <w:sz w:val="24"/>
              </w:rPr>
            </w:pPr>
            <w:r w:rsidRPr="006A1F6C">
              <w:rPr>
                <w:b/>
                <w:color w:val="000000"/>
                <w:sz w:val="24"/>
              </w:rPr>
              <w:t>Объем финансовых ресурсов, тыс. рублей</w:t>
            </w:r>
          </w:p>
        </w:tc>
      </w:tr>
      <w:tr w:rsidR="00B33CE4" w:rsidRPr="006A1F6C" w14:paraId="57296A74" w14:textId="77777777" w:rsidTr="006A1F6C">
        <w:tc>
          <w:tcPr>
            <w:tcW w:w="576" w:type="dxa"/>
            <w:vMerge/>
            <w:tcBorders>
              <w:left w:val="single" w:sz="2" w:space="0" w:color="000000"/>
              <w:bottom w:val="single" w:sz="2" w:space="0" w:color="000000"/>
            </w:tcBorders>
            <w:vAlign w:val="center"/>
          </w:tcPr>
          <w:p w14:paraId="63E5C2BC" w14:textId="77777777" w:rsidR="00B33CE4" w:rsidRPr="006A1F6C" w:rsidRDefault="00B33CE4"/>
        </w:tc>
        <w:tc>
          <w:tcPr>
            <w:tcW w:w="3110" w:type="dxa"/>
            <w:vMerge/>
            <w:tcBorders>
              <w:left w:val="single" w:sz="2" w:space="0" w:color="000000"/>
              <w:bottom w:val="single" w:sz="2" w:space="0" w:color="000000"/>
            </w:tcBorders>
            <w:vAlign w:val="center"/>
          </w:tcPr>
          <w:p w14:paraId="006C7FFE" w14:textId="77777777" w:rsidR="00B33CE4" w:rsidRPr="006A1F6C" w:rsidRDefault="00B33CE4"/>
        </w:tc>
        <w:tc>
          <w:tcPr>
            <w:tcW w:w="1700" w:type="dxa"/>
            <w:vMerge/>
            <w:tcBorders>
              <w:left w:val="single" w:sz="2" w:space="0" w:color="000000"/>
              <w:bottom w:val="single" w:sz="2" w:space="0" w:color="000000"/>
            </w:tcBorders>
            <w:vAlign w:val="center"/>
          </w:tcPr>
          <w:p w14:paraId="5D76D0A5" w14:textId="77777777" w:rsidR="00B33CE4" w:rsidRPr="006A1F6C" w:rsidRDefault="00B33CE4"/>
        </w:tc>
        <w:tc>
          <w:tcPr>
            <w:tcW w:w="1135" w:type="dxa"/>
            <w:tcBorders>
              <w:left w:val="single" w:sz="2" w:space="0" w:color="000000"/>
              <w:bottom w:val="single" w:sz="2" w:space="0" w:color="000000"/>
            </w:tcBorders>
            <w:vAlign w:val="center"/>
          </w:tcPr>
          <w:p w14:paraId="322F2B93" w14:textId="77777777" w:rsidR="00B33CE4" w:rsidRPr="006A1F6C" w:rsidRDefault="00000000">
            <w:pPr>
              <w:pStyle w:val="afc"/>
              <w:rPr>
                <w:sz w:val="24"/>
              </w:rPr>
            </w:pPr>
            <w:r w:rsidRPr="006A1F6C">
              <w:rPr>
                <w:color w:val="000000"/>
                <w:sz w:val="24"/>
              </w:rPr>
              <w:t>2026 год</w:t>
            </w:r>
          </w:p>
        </w:tc>
        <w:tc>
          <w:tcPr>
            <w:tcW w:w="1135" w:type="dxa"/>
            <w:tcBorders>
              <w:left w:val="single" w:sz="2" w:space="0" w:color="000000"/>
              <w:bottom w:val="single" w:sz="2" w:space="0" w:color="000000"/>
            </w:tcBorders>
            <w:vAlign w:val="center"/>
          </w:tcPr>
          <w:p w14:paraId="56A77F57" w14:textId="77777777" w:rsidR="00B33CE4" w:rsidRPr="006A1F6C" w:rsidRDefault="00000000">
            <w:pPr>
              <w:pStyle w:val="afc"/>
              <w:rPr>
                <w:sz w:val="24"/>
              </w:rPr>
            </w:pPr>
            <w:r w:rsidRPr="006A1F6C">
              <w:rPr>
                <w:color w:val="000000"/>
                <w:sz w:val="24"/>
              </w:rPr>
              <w:t>2027 год</w:t>
            </w:r>
          </w:p>
        </w:tc>
        <w:tc>
          <w:tcPr>
            <w:tcW w:w="1142" w:type="dxa"/>
            <w:tcBorders>
              <w:left w:val="single" w:sz="2" w:space="0" w:color="000000"/>
              <w:bottom w:val="single" w:sz="2" w:space="0" w:color="000000"/>
            </w:tcBorders>
            <w:vAlign w:val="center"/>
          </w:tcPr>
          <w:p w14:paraId="72CD1DBF" w14:textId="77777777" w:rsidR="00B33CE4" w:rsidRPr="006A1F6C" w:rsidRDefault="00000000">
            <w:pPr>
              <w:pStyle w:val="afc"/>
              <w:rPr>
                <w:sz w:val="24"/>
              </w:rPr>
            </w:pPr>
            <w:r w:rsidRPr="006A1F6C">
              <w:rPr>
                <w:color w:val="000000"/>
                <w:sz w:val="24"/>
              </w:rPr>
              <w:t>2028 год</w:t>
            </w:r>
          </w:p>
        </w:tc>
        <w:tc>
          <w:tcPr>
            <w:tcW w:w="1124" w:type="dxa"/>
            <w:tcBorders>
              <w:left w:val="single" w:sz="2" w:space="0" w:color="000000"/>
              <w:bottom w:val="single" w:sz="2" w:space="0" w:color="000000"/>
              <w:right w:val="single" w:sz="2" w:space="0" w:color="000000"/>
            </w:tcBorders>
            <w:vAlign w:val="center"/>
          </w:tcPr>
          <w:p w14:paraId="41FB0CDE" w14:textId="77777777" w:rsidR="00B33CE4" w:rsidRPr="006A1F6C" w:rsidRDefault="00000000">
            <w:pPr>
              <w:pStyle w:val="afc"/>
              <w:rPr>
                <w:sz w:val="24"/>
              </w:rPr>
            </w:pPr>
            <w:r w:rsidRPr="006A1F6C">
              <w:rPr>
                <w:color w:val="000000"/>
                <w:sz w:val="24"/>
              </w:rPr>
              <w:t>Итого</w:t>
            </w:r>
          </w:p>
        </w:tc>
      </w:tr>
      <w:tr w:rsidR="00B33CE4" w:rsidRPr="006A1F6C" w14:paraId="00E75D5D" w14:textId="77777777" w:rsidTr="006A1F6C">
        <w:tc>
          <w:tcPr>
            <w:tcW w:w="576" w:type="dxa"/>
            <w:tcBorders>
              <w:left w:val="single" w:sz="2" w:space="0" w:color="000000"/>
              <w:bottom w:val="single" w:sz="2" w:space="0" w:color="000000"/>
            </w:tcBorders>
            <w:vAlign w:val="center"/>
          </w:tcPr>
          <w:p w14:paraId="6AE5BAC1" w14:textId="77777777" w:rsidR="00B33CE4" w:rsidRPr="006A1F6C" w:rsidRDefault="00000000">
            <w:pPr>
              <w:pStyle w:val="afc"/>
              <w:rPr>
                <w:sz w:val="24"/>
              </w:rPr>
            </w:pPr>
            <w:r w:rsidRPr="006A1F6C">
              <w:rPr>
                <w:color w:val="000000"/>
                <w:sz w:val="24"/>
              </w:rPr>
              <w:t>1</w:t>
            </w:r>
          </w:p>
        </w:tc>
        <w:tc>
          <w:tcPr>
            <w:tcW w:w="3110" w:type="dxa"/>
            <w:tcBorders>
              <w:left w:val="single" w:sz="2" w:space="0" w:color="000000"/>
              <w:bottom w:val="single" w:sz="2" w:space="0" w:color="000000"/>
            </w:tcBorders>
            <w:vAlign w:val="center"/>
          </w:tcPr>
          <w:p w14:paraId="0A3A7D6C" w14:textId="77777777" w:rsidR="00B33CE4" w:rsidRPr="006A1F6C" w:rsidRDefault="00000000">
            <w:pPr>
              <w:pStyle w:val="afc"/>
              <w:rPr>
                <w:sz w:val="24"/>
              </w:rPr>
            </w:pPr>
            <w:r w:rsidRPr="006A1F6C">
              <w:rPr>
                <w:color w:val="000000"/>
                <w:sz w:val="24"/>
              </w:rPr>
              <w:t>2</w:t>
            </w:r>
          </w:p>
        </w:tc>
        <w:tc>
          <w:tcPr>
            <w:tcW w:w="1700" w:type="dxa"/>
            <w:tcBorders>
              <w:left w:val="single" w:sz="2" w:space="0" w:color="000000"/>
              <w:bottom w:val="single" w:sz="2" w:space="0" w:color="000000"/>
            </w:tcBorders>
            <w:vAlign w:val="center"/>
          </w:tcPr>
          <w:p w14:paraId="00EA3CBB" w14:textId="77777777" w:rsidR="00B33CE4" w:rsidRPr="006A1F6C" w:rsidRDefault="00000000">
            <w:pPr>
              <w:pStyle w:val="afc"/>
              <w:rPr>
                <w:sz w:val="24"/>
              </w:rPr>
            </w:pPr>
            <w:r w:rsidRPr="006A1F6C">
              <w:rPr>
                <w:color w:val="000000"/>
                <w:sz w:val="24"/>
              </w:rPr>
              <w:t>3</w:t>
            </w:r>
          </w:p>
        </w:tc>
        <w:tc>
          <w:tcPr>
            <w:tcW w:w="1135" w:type="dxa"/>
            <w:tcBorders>
              <w:left w:val="single" w:sz="2" w:space="0" w:color="000000"/>
              <w:bottom w:val="single" w:sz="2" w:space="0" w:color="000000"/>
            </w:tcBorders>
            <w:vAlign w:val="center"/>
          </w:tcPr>
          <w:p w14:paraId="352870A8" w14:textId="77777777" w:rsidR="00B33CE4" w:rsidRPr="006A1F6C" w:rsidRDefault="00000000">
            <w:pPr>
              <w:pStyle w:val="afc"/>
              <w:rPr>
                <w:sz w:val="24"/>
              </w:rPr>
            </w:pPr>
            <w:r w:rsidRPr="006A1F6C">
              <w:rPr>
                <w:color w:val="000000"/>
                <w:sz w:val="24"/>
              </w:rPr>
              <w:t>4</w:t>
            </w:r>
          </w:p>
        </w:tc>
        <w:tc>
          <w:tcPr>
            <w:tcW w:w="1135" w:type="dxa"/>
            <w:tcBorders>
              <w:left w:val="single" w:sz="2" w:space="0" w:color="000000"/>
              <w:bottom w:val="single" w:sz="2" w:space="0" w:color="000000"/>
            </w:tcBorders>
            <w:vAlign w:val="center"/>
          </w:tcPr>
          <w:p w14:paraId="6B76A2A3" w14:textId="77777777" w:rsidR="00B33CE4" w:rsidRPr="006A1F6C" w:rsidRDefault="00000000">
            <w:pPr>
              <w:pStyle w:val="afc"/>
              <w:rPr>
                <w:sz w:val="24"/>
              </w:rPr>
            </w:pPr>
            <w:r w:rsidRPr="006A1F6C">
              <w:rPr>
                <w:color w:val="000000"/>
                <w:sz w:val="24"/>
              </w:rPr>
              <w:t>5</w:t>
            </w:r>
          </w:p>
        </w:tc>
        <w:tc>
          <w:tcPr>
            <w:tcW w:w="1142" w:type="dxa"/>
            <w:tcBorders>
              <w:left w:val="single" w:sz="2" w:space="0" w:color="000000"/>
              <w:bottom w:val="single" w:sz="2" w:space="0" w:color="000000"/>
            </w:tcBorders>
            <w:vAlign w:val="center"/>
          </w:tcPr>
          <w:p w14:paraId="414A491A" w14:textId="77777777" w:rsidR="00B33CE4" w:rsidRPr="006A1F6C" w:rsidRDefault="00000000">
            <w:pPr>
              <w:pStyle w:val="afc"/>
              <w:rPr>
                <w:sz w:val="24"/>
              </w:rPr>
            </w:pPr>
            <w:r w:rsidRPr="006A1F6C">
              <w:rPr>
                <w:color w:val="000000"/>
                <w:sz w:val="24"/>
              </w:rPr>
              <w:t>6</w:t>
            </w:r>
          </w:p>
        </w:tc>
        <w:tc>
          <w:tcPr>
            <w:tcW w:w="1124" w:type="dxa"/>
            <w:tcBorders>
              <w:left w:val="single" w:sz="2" w:space="0" w:color="000000"/>
              <w:bottom w:val="single" w:sz="2" w:space="0" w:color="000000"/>
              <w:right w:val="single" w:sz="2" w:space="0" w:color="000000"/>
            </w:tcBorders>
            <w:vAlign w:val="center"/>
          </w:tcPr>
          <w:p w14:paraId="59E352AB" w14:textId="77777777" w:rsidR="00B33CE4" w:rsidRPr="006A1F6C" w:rsidRDefault="00000000">
            <w:pPr>
              <w:pStyle w:val="afc"/>
              <w:rPr>
                <w:sz w:val="24"/>
              </w:rPr>
            </w:pPr>
            <w:r w:rsidRPr="006A1F6C">
              <w:rPr>
                <w:color w:val="000000"/>
                <w:sz w:val="24"/>
              </w:rPr>
              <w:t>7</w:t>
            </w:r>
          </w:p>
        </w:tc>
      </w:tr>
      <w:tr w:rsidR="00B33CE4" w:rsidRPr="006A1F6C" w14:paraId="16CE6C4E" w14:textId="77777777" w:rsidTr="006A1F6C">
        <w:tc>
          <w:tcPr>
            <w:tcW w:w="576" w:type="dxa"/>
            <w:vMerge w:val="restart"/>
            <w:tcBorders>
              <w:left w:val="single" w:sz="2" w:space="0" w:color="000000"/>
              <w:bottom w:val="single" w:sz="2" w:space="0" w:color="000000"/>
            </w:tcBorders>
            <w:vAlign w:val="center"/>
          </w:tcPr>
          <w:p w14:paraId="46F57A33" w14:textId="77777777" w:rsidR="00B33CE4" w:rsidRPr="006A1F6C" w:rsidRDefault="00000000">
            <w:pPr>
              <w:pStyle w:val="afc"/>
              <w:rPr>
                <w:sz w:val="24"/>
              </w:rPr>
            </w:pPr>
            <w:r w:rsidRPr="006A1F6C">
              <w:rPr>
                <w:color w:val="000000"/>
                <w:sz w:val="24"/>
              </w:rPr>
              <w:t> </w:t>
            </w:r>
          </w:p>
        </w:tc>
        <w:tc>
          <w:tcPr>
            <w:tcW w:w="3110" w:type="dxa"/>
            <w:vMerge w:val="restart"/>
            <w:tcBorders>
              <w:left w:val="single" w:sz="2" w:space="0" w:color="000000"/>
              <w:bottom w:val="single" w:sz="2" w:space="0" w:color="000000"/>
            </w:tcBorders>
            <w:vAlign w:val="center"/>
          </w:tcPr>
          <w:p w14:paraId="525DBFF5" w14:textId="77777777" w:rsidR="00B33CE4" w:rsidRPr="006A1F6C" w:rsidRDefault="00000000">
            <w:pPr>
              <w:pStyle w:val="afc"/>
              <w:rPr>
                <w:sz w:val="24"/>
              </w:rPr>
            </w:pPr>
            <w:r w:rsidRPr="006A1F6C">
              <w:rPr>
                <w:color w:val="000000"/>
                <w:sz w:val="24"/>
              </w:rPr>
              <w:t>Муниципальная программа «Культура Топкинского муниципального округа» на 2026 — 2028 годы</w:t>
            </w:r>
          </w:p>
        </w:tc>
        <w:tc>
          <w:tcPr>
            <w:tcW w:w="1700" w:type="dxa"/>
            <w:tcBorders>
              <w:left w:val="single" w:sz="2" w:space="0" w:color="000000"/>
              <w:bottom w:val="single" w:sz="2" w:space="0" w:color="000000"/>
            </w:tcBorders>
            <w:vAlign w:val="center"/>
          </w:tcPr>
          <w:p w14:paraId="7199FF9B"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3BEFC2D6" w14:textId="77777777" w:rsidR="00B33CE4" w:rsidRPr="006A1F6C" w:rsidRDefault="00000000">
            <w:pPr>
              <w:widowControl w:val="0"/>
              <w:rPr>
                <w:sz w:val="24"/>
              </w:rPr>
            </w:pPr>
            <w:r w:rsidRPr="006A1F6C">
              <w:rPr>
                <w:sz w:val="24"/>
              </w:rPr>
              <w:t>190 318,3</w:t>
            </w:r>
          </w:p>
        </w:tc>
        <w:tc>
          <w:tcPr>
            <w:tcW w:w="1135" w:type="dxa"/>
            <w:tcBorders>
              <w:left w:val="single" w:sz="2" w:space="0" w:color="000000"/>
              <w:bottom w:val="single" w:sz="2" w:space="0" w:color="000000"/>
            </w:tcBorders>
          </w:tcPr>
          <w:p w14:paraId="78126A60" w14:textId="77777777" w:rsidR="00B33CE4" w:rsidRPr="006A1F6C" w:rsidRDefault="00000000">
            <w:pPr>
              <w:widowControl w:val="0"/>
              <w:rPr>
                <w:sz w:val="24"/>
              </w:rPr>
            </w:pPr>
            <w:r w:rsidRPr="006A1F6C">
              <w:rPr>
                <w:sz w:val="24"/>
              </w:rPr>
              <w:t>190 318,3</w:t>
            </w:r>
          </w:p>
        </w:tc>
        <w:tc>
          <w:tcPr>
            <w:tcW w:w="1142" w:type="dxa"/>
            <w:tcBorders>
              <w:left w:val="single" w:sz="2" w:space="0" w:color="000000"/>
              <w:bottom w:val="single" w:sz="2" w:space="0" w:color="000000"/>
            </w:tcBorders>
          </w:tcPr>
          <w:p w14:paraId="7587CE85" w14:textId="77777777" w:rsidR="00B33CE4" w:rsidRPr="006A1F6C" w:rsidRDefault="00000000">
            <w:pPr>
              <w:widowControl w:val="0"/>
              <w:rPr>
                <w:sz w:val="24"/>
              </w:rPr>
            </w:pPr>
            <w:r w:rsidRPr="006A1F6C">
              <w:rPr>
                <w:sz w:val="24"/>
              </w:rPr>
              <w:t>190 318,3</w:t>
            </w:r>
          </w:p>
        </w:tc>
        <w:tc>
          <w:tcPr>
            <w:tcW w:w="1124" w:type="dxa"/>
            <w:tcBorders>
              <w:left w:val="single" w:sz="2" w:space="0" w:color="000000"/>
              <w:bottom w:val="single" w:sz="2" w:space="0" w:color="000000"/>
              <w:right w:val="single" w:sz="2" w:space="0" w:color="000000"/>
            </w:tcBorders>
          </w:tcPr>
          <w:p w14:paraId="760AC903" w14:textId="77777777" w:rsidR="00B33CE4" w:rsidRPr="006A1F6C" w:rsidRDefault="00000000">
            <w:pPr>
              <w:widowControl w:val="0"/>
              <w:rPr>
                <w:sz w:val="24"/>
              </w:rPr>
            </w:pPr>
            <w:r w:rsidRPr="006A1F6C">
              <w:rPr>
                <w:sz w:val="24"/>
              </w:rPr>
              <w:t>570 954,9</w:t>
            </w:r>
          </w:p>
        </w:tc>
      </w:tr>
      <w:tr w:rsidR="00B33CE4" w:rsidRPr="006A1F6C" w14:paraId="7A17983B" w14:textId="77777777" w:rsidTr="006A1F6C">
        <w:tc>
          <w:tcPr>
            <w:tcW w:w="576" w:type="dxa"/>
            <w:vMerge/>
            <w:tcBorders>
              <w:left w:val="single" w:sz="2" w:space="0" w:color="000000"/>
              <w:bottom w:val="single" w:sz="2" w:space="0" w:color="000000"/>
            </w:tcBorders>
            <w:vAlign w:val="center"/>
          </w:tcPr>
          <w:p w14:paraId="081DBBB0" w14:textId="77777777" w:rsidR="00B33CE4" w:rsidRPr="006A1F6C" w:rsidRDefault="00B33CE4"/>
        </w:tc>
        <w:tc>
          <w:tcPr>
            <w:tcW w:w="3110" w:type="dxa"/>
            <w:vMerge/>
            <w:tcBorders>
              <w:left w:val="single" w:sz="2" w:space="0" w:color="000000"/>
              <w:bottom w:val="single" w:sz="2" w:space="0" w:color="000000"/>
            </w:tcBorders>
            <w:vAlign w:val="center"/>
          </w:tcPr>
          <w:p w14:paraId="77B6101F" w14:textId="77777777" w:rsidR="00B33CE4" w:rsidRPr="006A1F6C" w:rsidRDefault="00B33CE4"/>
        </w:tc>
        <w:tc>
          <w:tcPr>
            <w:tcW w:w="1700" w:type="dxa"/>
            <w:tcBorders>
              <w:left w:val="single" w:sz="2" w:space="0" w:color="000000"/>
              <w:bottom w:val="single" w:sz="2" w:space="0" w:color="000000"/>
            </w:tcBorders>
            <w:vAlign w:val="center"/>
          </w:tcPr>
          <w:p w14:paraId="1E957684"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vAlign w:val="center"/>
          </w:tcPr>
          <w:p w14:paraId="66F0662A" w14:textId="77777777" w:rsidR="00B33CE4" w:rsidRPr="006A1F6C" w:rsidRDefault="00000000">
            <w:pPr>
              <w:pStyle w:val="afc"/>
              <w:rPr>
                <w:sz w:val="24"/>
              </w:rPr>
            </w:pPr>
            <w:r w:rsidRPr="006A1F6C">
              <w:rPr>
                <w:color w:val="000000"/>
                <w:sz w:val="24"/>
              </w:rPr>
              <w:t>184 518,3</w:t>
            </w:r>
          </w:p>
        </w:tc>
        <w:tc>
          <w:tcPr>
            <w:tcW w:w="1135" w:type="dxa"/>
            <w:tcBorders>
              <w:left w:val="single" w:sz="2" w:space="0" w:color="000000"/>
              <w:bottom w:val="single" w:sz="2" w:space="0" w:color="000000"/>
            </w:tcBorders>
          </w:tcPr>
          <w:p w14:paraId="2F8C4CA6" w14:textId="77777777" w:rsidR="00B33CE4" w:rsidRPr="006A1F6C" w:rsidRDefault="00000000">
            <w:pPr>
              <w:widowControl w:val="0"/>
              <w:rPr>
                <w:sz w:val="24"/>
              </w:rPr>
            </w:pPr>
            <w:r w:rsidRPr="006A1F6C">
              <w:rPr>
                <w:sz w:val="24"/>
              </w:rPr>
              <w:t>184 518,3</w:t>
            </w:r>
          </w:p>
        </w:tc>
        <w:tc>
          <w:tcPr>
            <w:tcW w:w="1142" w:type="dxa"/>
            <w:tcBorders>
              <w:left w:val="single" w:sz="2" w:space="0" w:color="000000"/>
              <w:bottom w:val="single" w:sz="2" w:space="0" w:color="000000"/>
            </w:tcBorders>
          </w:tcPr>
          <w:p w14:paraId="34654BA8" w14:textId="77777777" w:rsidR="00B33CE4" w:rsidRPr="006A1F6C" w:rsidRDefault="00000000">
            <w:pPr>
              <w:widowControl w:val="0"/>
              <w:rPr>
                <w:sz w:val="24"/>
              </w:rPr>
            </w:pPr>
            <w:r w:rsidRPr="006A1F6C">
              <w:rPr>
                <w:sz w:val="24"/>
              </w:rPr>
              <w:t>184 518,3</w:t>
            </w:r>
          </w:p>
        </w:tc>
        <w:tc>
          <w:tcPr>
            <w:tcW w:w="1124" w:type="dxa"/>
            <w:tcBorders>
              <w:left w:val="single" w:sz="2" w:space="0" w:color="000000"/>
              <w:bottom w:val="single" w:sz="2" w:space="0" w:color="000000"/>
              <w:right w:val="single" w:sz="2" w:space="0" w:color="000000"/>
            </w:tcBorders>
          </w:tcPr>
          <w:p w14:paraId="2D142D38" w14:textId="77777777" w:rsidR="00B33CE4" w:rsidRPr="006A1F6C" w:rsidRDefault="00000000">
            <w:pPr>
              <w:widowControl w:val="0"/>
              <w:rPr>
                <w:sz w:val="24"/>
              </w:rPr>
            </w:pPr>
            <w:r w:rsidRPr="006A1F6C">
              <w:rPr>
                <w:sz w:val="24"/>
              </w:rPr>
              <w:t>553 554,9</w:t>
            </w:r>
          </w:p>
        </w:tc>
      </w:tr>
      <w:tr w:rsidR="00B33CE4" w:rsidRPr="006A1F6C" w14:paraId="7C42550F" w14:textId="77777777" w:rsidTr="006A1F6C">
        <w:tc>
          <w:tcPr>
            <w:tcW w:w="576" w:type="dxa"/>
            <w:vMerge/>
            <w:tcBorders>
              <w:left w:val="single" w:sz="2" w:space="0" w:color="000000"/>
              <w:bottom w:val="single" w:sz="2" w:space="0" w:color="000000"/>
            </w:tcBorders>
            <w:vAlign w:val="center"/>
          </w:tcPr>
          <w:p w14:paraId="7637F5EF" w14:textId="77777777" w:rsidR="00B33CE4" w:rsidRPr="006A1F6C" w:rsidRDefault="00B33CE4"/>
        </w:tc>
        <w:tc>
          <w:tcPr>
            <w:tcW w:w="3110" w:type="dxa"/>
            <w:vMerge/>
            <w:tcBorders>
              <w:left w:val="single" w:sz="2" w:space="0" w:color="000000"/>
              <w:bottom w:val="single" w:sz="2" w:space="0" w:color="000000"/>
            </w:tcBorders>
            <w:vAlign w:val="center"/>
          </w:tcPr>
          <w:p w14:paraId="5BE2BE3E" w14:textId="77777777" w:rsidR="00B33CE4" w:rsidRPr="006A1F6C" w:rsidRDefault="00B33CE4"/>
        </w:tc>
        <w:tc>
          <w:tcPr>
            <w:tcW w:w="1700" w:type="dxa"/>
            <w:tcBorders>
              <w:left w:val="single" w:sz="2" w:space="0" w:color="000000"/>
              <w:bottom w:val="single" w:sz="2" w:space="0" w:color="000000"/>
            </w:tcBorders>
            <w:vAlign w:val="center"/>
          </w:tcPr>
          <w:p w14:paraId="24A94A6F"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vAlign w:val="center"/>
          </w:tcPr>
          <w:p w14:paraId="0D994C1C" w14:textId="77777777" w:rsidR="00B33CE4" w:rsidRPr="006A1F6C" w:rsidRDefault="00000000">
            <w:pPr>
              <w:pStyle w:val="afc"/>
              <w:rPr>
                <w:sz w:val="24"/>
              </w:rPr>
            </w:pPr>
            <w:r w:rsidRPr="006A1F6C">
              <w:rPr>
                <w:color w:val="000000"/>
                <w:sz w:val="24"/>
              </w:rPr>
              <w:t>5 800</w:t>
            </w:r>
          </w:p>
        </w:tc>
        <w:tc>
          <w:tcPr>
            <w:tcW w:w="1135" w:type="dxa"/>
            <w:tcBorders>
              <w:left w:val="single" w:sz="2" w:space="0" w:color="000000"/>
              <w:bottom w:val="single" w:sz="2" w:space="0" w:color="000000"/>
            </w:tcBorders>
            <w:vAlign w:val="center"/>
          </w:tcPr>
          <w:p w14:paraId="4D098219" w14:textId="77777777" w:rsidR="00B33CE4" w:rsidRPr="006A1F6C" w:rsidRDefault="00000000">
            <w:pPr>
              <w:pStyle w:val="afc"/>
              <w:rPr>
                <w:sz w:val="24"/>
              </w:rPr>
            </w:pPr>
            <w:r w:rsidRPr="006A1F6C">
              <w:rPr>
                <w:color w:val="000000"/>
                <w:sz w:val="24"/>
              </w:rPr>
              <w:t>5 800</w:t>
            </w:r>
          </w:p>
        </w:tc>
        <w:tc>
          <w:tcPr>
            <w:tcW w:w="1142" w:type="dxa"/>
            <w:tcBorders>
              <w:left w:val="single" w:sz="2" w:space="0" w:color="000000"/>
              <w:bottom w:val="single" w:sz="2" w:space="0" w:color="000000"/>
            </w:tcBorders>
            <w:vAlign w:val="center"/>
          </w:tcPr>
          <w:p w14:paraId="00D0CE34" w14:textId="77777777" w:rsidR="00B33CE4" w:rsidRPr="006A1F6C" w:rsidRDefault="00000000">
            <w:pPr>
              <w:pStyle w:val="afc"/>
              <w:rPr>
                <w:sz w:val="24"/>
              </w:rPr>
            </w:pPr>
            <w:r w:rsidRPr="006A1F6C">
              <w:rPr>
                <w:color w:val="000000"/>
                <w:sz w:val="24"/>
              </w:rPr>
              <w:t>5 800</w:t>
            </w:r>
          </w:p>
        </w:tc>
        <w:tc>
          <w:tcPr>
            <w:tcW w:w="1124" w:type="dxa"/>
            <w:tcBorders>
              <w:left w:val="single" w:sz="2" w:space="0" w:color="000000"/>
              <w:bottom w:val="single" w:sz="2" w:space="0" w:color="000000"/>
              <w:right w:val="single" w:sz="2" w:space="0" w:color="000000"/>
            </w:tcBorders>
            <w:vAlign w:val="center"/>
          </w:tcPr>
          <w:p w14:paraId="6583618D" w14:textId="77777777" w:rsidR="00B33CE4" w:rsidRPr="006A1F6C" w:rsidRDefault="00000000">
            <w:pPr>
              <w:pStyle w:val="afc"/>
              <w:rPr>
                <w:sz w:val="24"/>
              </w:rPr>
            </w:pPr>
            <w:r w:rsidRPr="006A1F6C">
              <w:rPr>
                <w:color w:val="000000"/>
                <w:sz w:val="24"/>
              </w:rPr>
              <w:t>17 400</w:t>
            </w:r>
          </w:p>
        </w:tc>
      </w:tr>
      <w:tr w:rsidR="00B33CE4" w:rsidRPr="006A1F6C" w14:paraId="0784C3CB" w14:textId="77777777" w:rsidTr="006A1F6C">
        <w:tc>
          <w:tcPr>
            <w:tcW w:w="576" w:type="dxa"/>
            <w:vMerge/>
            <w:tcBorders>
              <w:left w:val="single" w:sz="2" w:space="0" w:color="000000"/>
              <w:bottom w:val="single" w:sz="2" w:space="0" w:color="000000"/>
            </w:tcBorders>
            <w:vAlign w:val="center"/>
          </w:tcPr>
          <w:p w14:paraId="17C608E7" w14:textId="77777777" w:rsidR="00B33CE4" w:rsidRPr="006A1F6C" w:rsidRDefault="00B33CE4"/>
        </w:tc>
        <w:tc>
          <w:tcPr>
            <w:tcW w:w="3110" w:type="dxa"/>
            <w:vMerge/>
            <w:tcBorders>
              <w:left w:val="single" w:sz="2" w:space="0" w:color="000000"/>
              <w:bottom w:val="single" w:sz="2" w:space="0" w:color="000000"/>
            </w:tcBorders>
            <w:vAlign w:val="center"/>
          </w:tcPr>
          <w:p w14:paraId="2350417D" w14:textId="77777777" w:rsidR="00B33CE4" w:rsidRPr="006A1F6C" w:rsidRDefault="00B33CE4"/>
        </w:tc>
        <w:tc>
          <w:tcPr>
            <w:tcW w:w="1700" w:type="dxa"/>
            <w:tcBorders>
              <w:left w:val="single" w:sz="2" w:space="0" w:color="000000"/>
              <w:bottom w:val="single" w:sz="2" w:space="0" w:color="000000"/>
            </w:tcBorders>
            <w:vAlign w:val="center"/>
          </w:tcPr>
          <w:p w14:paraId="58ED1B65" w14:textId="77777777" w:rsidR="00B33CE4" w:rsidRPr="006A1F6C" w:rsidRDefault="00000000">
            <w:pPr>
              <w:pStyle w:val="afc"/>
              <w:rPr>
                <w:sz w:val="24"/>
              </w:rPr>
            </w:pPr>
            <w:r w:rsidRPr="006A1F6C">
              <w:rPr>
                <w:color w:val="000000"/>
                <w:sz w:val="24"/>
              </w:rPr>
              <w:t>федеральный бюджет</w:t>
            </w:r>
          </w:p>
        </w:tc>
        <w:tc>
          <w:tcPr>
            <w:tcW w:w="1135" w:type="dxa"/>
            <w:tcBorders>
              <w:left w:val="single" w:sz="2" w:space="0" w:color="000000"/>
              <w:bottom w:val="single" w:sz="2" w:space="0" w:color="000000"/>
            </w:tcBorders>
            <w:vAlign w:val="center"/>
          </w:tcPr>
          <w:p w14:paraId="1B40DA5E"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22061879"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5EE5A901"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2B917D68" w14:textId="77777777" w:rsidR="00B33CE4" w:rsidRPr="006A1F6C" w:rsidRDefault="00000000">
            <w:pPr>
              <w:pStyle w:val="afc"/>
              <w:rPr>
                <w:sz w:val="24"/>
              </w:rPr>
            </w:pPr>
            <w:r w:rsidRPr="006A1F6C">
              <w:rPr>
                <w:color w:val="000000"/>
                <w:sz w:val="24"/>
              </w:rPr>
              <w:t>0</w:t>
            </w:r>
          </w:p>
        </w:tc>
      </w:tr>
      <w:tr w:rsidR="00B33CE4" w:rsidRPr="006A1F6C" w14:paraId="5AC29CC6" w14:textId="77777777" w:rsidTr="006A1F6C">
        <w:tc>
          <w:tcPr>
            <w:tcW w:w="576" w:type="dxa"/>
            <w:vMerge w:val="restart"/>
            <w:tcBorders>
              <w:left w:val="single" w:sz="2" w:space="0" w:color="000000"/>
              <w:bottom w:val="single" w:sz="2" w:space="0" w:color="000000"/>
            </w:tcBorders>
            <w:vAlign w:val="center"/>
          </w:tcPr>
          <w:p w14:paraId="0B580164" w14:textId="77777777" w:rsidR="00B33CE4" w:rsidRPr="006A1F6C" w:rsidRDefault="00000000">
            <w:pPr>
              <w:pStyle w:val="afc"/>
              <w:rPr>
                <w:sz w:val="24"/>
              </w:rPr>
            </w:pPr>
            <w:r w:rsidRPr="006A1F6C">
              <w:rPr>
                <w:color w:val="000000"/>
                <w:sz w:val="24"/>
              </w:rPr>
              <w:t>1</w:t>
            </w:r>
          </w:p>
        </w:tc>
        <w:tc>
          <w:tcPr>
            <w:tcW w:w="3110" w:type="dxa"/>
            <w:vMerge w:val="restart"/>
            <w:tcBorders>
              <w:left w:val="single" w:sz="2" w:space="0" w:color="000000"/>
              <w:bottom w:val="single" w:sz="2" w:space="0" w:color="000000"/>
            </w:tcBorders>
            <w:vAlign w:val="center"/>
          </w:tcPr>
          <w:p w14:paraId="4A3A071C" w14:textId="77777777" w:rsidR="00B33CE4" w:rsidRPr="006A1F6C" w:rsidRDefault="00000000">
            <w:pPr>
              <w:pStyle w:val="afc"/>
              <w:rPr>
                <w:sz w:val="24"/>
              </w:rPr>
            </w:pPr>
            <w:r w:rsidRPr="006A1F6C">
              <w:rPr>
                <w:color w:val="000000"/>
                <w:sz w:val="24"/>
              </w:rPr>
              <w:t>Подпрограмма «Развитие культуры»</w:t>
            </w:r>
          </w:p>
        </w:tc>
        <w:tc>
          <w:tcPr>
            <w:tcW w:w="1700" w:type="dxa"/>
            <w:tcBorders>
              <w:left w:val="single" w:sz="2" w:space="0" w:color="000000"/>
              <w:bottom w:val="single" w:sz="2" w:space="0" w:color="000000"/>
            </w:tcBorders>
            <w:vAlign w:val="center"/>
          </w:tcPr>
          <w:p w14:paraId="2F2F9657"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4FA740ED" w14:textId="77777777" w:rsidR="00B33CE4" w:rsidRPr="006A1F6C" w:rsidRDefault="00000000">
            <w:pPr>
              <w:widowControl w:val="0"/>
              <w:rPr>
                <w:sz w:val="24"/>
              </w:rPr>
            </w:pPr>
            <w:r w:rsidRPr="006A1F6C">
              <w:rPr>
                <w:sz w:val="24"/>
              </w:rPr>
              <w:t>107 828,5</w:t>
            </w:r>
          </w:p>
        </w:tc>
        <w:tc>
          <w:tcPr>
            <w:tcW w:w="1135" w:type="dxa"/>
            <w:tcBorders>
              <w:left w:val="single" w:sz="2" w:space="0" w:color="000000"/>
              <w:bottom w:val="single" w:sz="2" w:space="0" w:color="000000"/>
            </w:tcBorders>
          </w:tcPr>
          <w:p w14:paraId="5E729C36" w14:textId="77777777" w:rsidR="00B33CE4" w:rsidRPr="006A1F6C" w:rsidRDefault="00000000">
            <w:pPr>
              <w:widowControl w:val="0"/>
              <w:rPr>
                <w:sz w:val="24"/>
              </w:rPr>
            </w:pPr>
            <w:r w:rsidRPr="006A1F6C">
              <w:rPr>
                <w:sz w:val="24"/>
              </w:rPr>
              <w:t>107 828,5</w:t>
            </w:r>
          </w:p>
        </w:tc>
        <w:tc>
          <w:tcPr>
            <w:tcW w:w="1142" w:type="dxa"/>
            <w:tcBorders>
              <w:left w:val="single" w:sz="2" w:space="0" w:color="000000"/>
              <w:bottom w:val="single" w:sz="2" w:space="0" w:color="000000"/>
            </w:tcBorders>
          </w:tcPr>
          <w:p w14:paraId="6DDFB4D5" w14:textId="77777777" w:rsidR="00B33CE4" w:rsidRPr="006A1F6C" w:rsidRDefault="00000000">
            <w:pPr>
              <w:widowControl w:val="0"/>
              <w:rPr>
                <w:sz w:val="24"/>
              </w:rPr>
            </w:pPr>
            <w:r w:rsidRPr="006A1F6C">
              <w:rPr>
                <w:sz w:val="24"/>
              </w:rPr>
              <w:t>107 828,5</w:t>
            </w:r>
          </w:p>
        </w:tc>
        <w:tc>
          <w:tcPr>
            <w:tcW w:w="1124" w:type="dxa"/>
            <w:tcBorders>
              <w:left w:val="single" w:sz="2" w:space="0" w:color="000000"/>
              <w:bottom w:val="single" w:sz="2" w:space="0" w:color="000000"/>
              <w:right w:val="single" w:sz="2" w:space="0" w:color="000000"/>
            </w:tcBorders>
          </w:tcPr>
          <w:p w14:paraId="3A293AD4" w14:textId="77777777" w:rsidR="00B33CE4" w:rsidRPr="006A1F6C" w:rsidRDefault="00000000">
            <w:pPr>
              <w:widowControl w:val="0"/>
              <w:rPr>
                <w:sz w:val="24"/>
              </w:rPr>
            </w:pPr>
            <w:r w:rsidRPr="006A1F6C">
              <w:rPr>
                <w:sz w:val="24"/>
              </w:rPr>
              <w:t>323 485,5</w:t>
            </w:r>
          </w:p>
        </w:tc>
      </w:tr>
      <w:tr w:rsidR="00B33CE4" w:rsidRPr="006A1F6C" w14:paraId="0FFD773F" w14:textId="77777777" w:rsidTr="006A1F6C">
        <w:tc>
          <w:tcPr>
            <w:tcW w:w="576" w:type="dxa"/>
            <w:vMerge/>
            <w:tcBorders>
              <w:left w:val="single" w:sz="2" w:space="0" w:color="000000"/>
              <w:bottom w:val="single" w:sz="2" w:space="0" w:color="000000"/>
            </w:tcBorders>
            <w:vAlign w:val="center"/>
          </w:tcPr>
          <w:p w14:paraId="770535E3" w14:textId="77777777" w:rsidR="00B33CE4" w:rsidRPr="006A1F6C" w:rsidRDefault="00B33CE4"/>
        </w:tc>
        <w:tc>
          <w:tcPr>
            <w:tcW w:w="3110" w:type="dxa"/>
            <w:vMerge/>
            <w:tcBorders>
              <w:left w:val="single" w:sz="2" w:space="0" w:color="000000"/>
              <w:bottom w:val="single" w:sz="2" w:space="0" w:color="000000"/>
            </w:tcBorders>
            <w:vAlign w:val="center"/>
          </w:tcPr>
          <w:p w14:paraId="1DF13D21" w14:textId="77777777" w:rsidR="00B33CE4" w:rsidRPr="006A1F6C" w:rsidRDefault="00B33CE4"/>
        </w:tc>
        <w:tc>
          <w:tcPr>
            <w:tcW w:w="1700" w:type="dxa"/>
            <w:tcBorders>
              <w:left w:val="single" w:sz="2" w:space="0" w:color="000000"/>
              <w:bottom w:val="single" w:sz="2" w:space="0" w:color="000000"/>
            </w:tcBorders>
            <w:vAlign w:val="center"/>
          </w:tcPr>
          <w:p w14:paraId="4AC2D19C"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vAlign w:val="center"/>
          </w:tcPr>
          <w:p w14:paraId="2EF03779" w14:textId="77777777" w:rsidR="00B33CE4" w:rsidRPr="006A1F6C" w:rsidRDefault="00000000">
            <w:pPr>
              <w:pStyle w:val="afc"/>
              <w:rPr>
                <w:sz w:val="24"/>
              </w:rPr>
            </w:pPr>
            <w:r w:rsidRPr="006A1F6C">
              <w:rPr>
                <w:color w:val="000000"/>
                <w:sz w:val="24"/>
              </w:rPr>
              <w:t>103 545,4</w:t>
            </w:r>
          </w:p>
        </w:tc>
        <w:tc>
          <w:tcPr>
            <w:tcW w:w="1135" w:type="dxa"/>
            <w:tcBorders>
              <w:left w:val="single" w:sz="2" w:space="0" w:color="000000"/>
              <w:bottom w:val="single" w:sz="2" w:space="0" w:color="000000"/>
            </w:tcBorders>
          </w:tcPr>
          <w:p w14:paraId="508CE2B7" w14:textId="77777777" w:rsidR="00B33CE4" w:rsidRPr="006A1F6C" w:rsidRDefault="00000000">
            <w:pPr>
              <w:widowControl w:val="0"/>
              <w:rPr>
                <w:sz w:val="24"/>
              </w:rPr>
            </w:pPr>
            <w:r w:rsidRPr="006A1F6C">
              <w:rPr>
                <w:sz w:val="24"/>
              </w:rPr>
              <w:t>103 545,4</w:t>
            </w:r>
          </w:p>
        </w:tc>
        <w:tc>
          <w:tcPr>
            <w:tcW w:w="1142" w:type="dxa"/>
            <w:tcBorders>
              <w:left w:val="single" w:sz="2" w:space="0" w:color="000000"/>
              <w:bottom w:val="single" w:sz="2" w:space="0" w:color="000000"/>
            </w:tcBorders>
          </w:tcPr>
          <w:p w14:paraId="47E26471" w14:textId="77777777" w:rsidR="00B33CE4" w:rsidRPr="006A1F6C" w:rsidRDefault="00000000">
            <w:pPr>
              <w:widowControl w:val="0"/>
              <w:rPr>
                <w:sz w:val="24"/>
              </w:rPr>
            </w:pPr>
            <w:r w:rsidRPr="006A1F6C">
              <w:rPr>
                <w:sz w:val="24"/>
              </w:rPr>
              <w:t>103 545,4</w:t>
            </w:r>
          </w:p>
        </w:tc>
        <w:tc>
          <w:tcPr>
            <w:tcW w:w="1124" w:type="dxa"/>
            <w:tcBorders>
              <w:left w:val="single" w:sz="2" w:space="0" w:color="000000"/>
              <w:bottom w:val="single" w:sz="2" w:space="0" w:color="000000"/>
              <w:right w:val="single" w:sz="2" w:space="0" w:color="000000"/>
            </w:tcBorders>
            <w:vAlign w:val="center"/>
          </w:tcPr>
          <w:p w14:paraId="53341459" w14:textId="77777777" w:rsidR="00B33CE4" w:rsidRPr="006A1F6C" w:rsidRDefault="00000000">
            <w:pPr>
              <w:pStyle w:val="afc"/>
              <w:rPr>
                <w:sz w:val="24"/>
              </w:rPr>
            </w:pPr>
            <w:r w:rsidRPr="006A1F6C">
              <w:rPr>
                <w:color w:val="000000"/>
                <w:sz w:val="24"/>
              </w:rPr>
              <w:t>310 636,2</w:t>
            </w:r>
          </w:p>
        </w:tc>
      </w:tr>
      <w:tr w:rsidR="00B33CE4" w:rsidRPr="006A1F6C" w14:paraId="17B896B5" w14:textId="77777777" w:rsidTr="006A1F6C">
        <w:tc>
          <w:tcPr>
            <w:tcW w:w="576" w:type="dxa"/>
            <w:vMerge/>
            <w:tcBorders>
              <w:left w:val="single" w:sz="2" w:space="0" w:color="000000"/>
              <w:bottom w:val="single" w:sz="2" w:space="0" w:color="000000"/>
            </w:tcBorders>
            <w:vAlign w:val="center"/>
          </w:tcPr>
          <w:p w14:paraId="09D4685C" w14:textId="77777777" w:rsidR="00B33CE4" w:rsidRPr="006A1F6C" w:rsidRDefault="00B33CE4"/>
        </w:tc>
        <w:tc>
          <w:tcPr>
            <w:tcW w:w="3110" w:type="dxa"/>
            <w:vMerge/>
            <w:tcBorders>
              <w:left w:val="single" w:sz="2" w:space="0" w:color="000000"/>
              <w:bottom w:val="single" w:sz="2" w:space="0" w:color="000000"/>
            </w:tcBorders>
            <w:vAlign w:val="center"/>
          </w:tcPr>
          <w:p w14:paraId="34B434F0" w14:textId="77777777" w:rsidR="00B33CE4" w:rsidRPr="006A1F6C" w:rsidRDefault="00B33CE4"/>
        </w:tc>
        <w:tc>
          <w:tcPr>
            <w:tcW w:w="1700" w:type="dxa"/>
            <w:tcBorders>
              <w:left w:val="single" w:sz="2" w:space="0" w:color="000000"/>
              <w:bottom w:val="single" w:sz="2" w:space="0" w:color="000000"/>
            </w:tcBorders>
            <w:vAlign w:val="center"/>
          </w:tcPr>
          <w:p w14:paraId="005FB8C7"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vAlign w:val="center"/>
          </w:tcPr>
          <w:p w14:paraId="734058BF" w14:textId="77777777" w:rsidR="00B33CE4" w:rsidRPr="006A1F6C" w:rsidRDefault="00000000">
            <w:pPr>
              <w:pStyle w:val="afc"/>
              <w:rPr>
                <w:sz w:val="24"/>
              </w:rPr>
            </w:pPr>
            <w:r w:rsidRPr="006A1F6C">
              <w:rPr>
                <w:color w:val="000000"/>
                <w:sz w:val="24"/>
              </w:rPr>
              <w:t>4 283,1</w:t>
            </w:r>
          </w:p>
        </w:tc>
        <w:tc>
          <w:tcPr>
            <w:tcW w:w="1135" w:type="dxa"/>
            <w:tcBorders>
              <w:left w:val="single" w:sz="2" w:space="0" w:color="000000"/>
              <w:bottom w:val="single" w:sz="2" w:space="0" w:color="000000"/>
            </w:tcBorders>
            <w:vAlign w:val="center"/>
          </w:tcPr>
          <w:p w14:paraId="069988E9" w14:textId="77777777" w:rsidR="00B33CE4" w:rsidRPr="006A1F6C" w:rsidRDefault="00000000">
            <w:pPr>
              <w:pStyle w:val="afc"/>
              <w:rPr>
                <w:sz w:val="24"/>
              </w:rPr>
            </w:pPr>
            <w:r w:rsidRPr="006A1F6C">
              <w:rPr>
                <w:color w:val="000000"/>
                <w:sz w:val="24"/>
              </w:rPr>
              <w:t>4 283,1</w:t>
            </w:r>
          </w:p>
        </w:tc>
        <w:tc>
          <w:tcPr>
            <w:tcW w:w="1142" w:type="dxa"/>
            <w:tcBorders>
              <w:left w:val="single" w:sz="2" w:space="0" w:color="000000"/>
              <w:bottom w:val="single" w:sz="2" w:space="0" w:color="000000"/>
            </w:tcBorders>
            <w:vAlign w:val="center"/>
          </w:tcPr>
          <w:p w14:paraId="4B25F556" w14:textId="77777777" w:rsidR="00B33CE4" w:rsidRPr="006A1F6C" w:rsidRDefault="00000000">
            <w:pPr>
              <w:pStyle w:val="afc"/>
              <w:rPr>
                <w:sz w:val="24"/>
              </w:rPr>
            </w:pPr>
            <w:r w:rsidRPr="006A1F6C">
              <w:rPr>
                <w:color w:val="000000"/>
                <w:sz w:val="24"/>
              </w:rPr>
              <w:t>4 283,1</w:t>
            </w:r>
          </w:p>
        </w:tc>
        <w:tc>
          <w:tcPr>
            <w:tcW w:w="1124" w:type="dxa"/>
            <w:tcBorders>
              <w:left w:val="single" w:sz="2" w:space="0" w:color="000000"/>
              <w:bottom w:val="single" w:sz="2" w:space="0" w:color="000000"/>
              <w:right w:val="single" w:sz="2" w:space="0" w:color="000000"/>
            </w:tcBorders>
            <w:vAlign w:val="center"/>
          </w:tcPr>
          <w:p w14:paraId="0A41C1E8" w14:textId="77777777" w:rsidR="00B33CE4" w:rsidRPr="006A1F6C" w:rsidRDefault="00000000">
            <w:pPr>
              <w:pStyle w:val="afc"/>
              <w:rPr>
                <w:sz w:val="24"/>
              </w:rPr>
            </w:pPr>
            <w:r w:rsidRPr="006A1F6C">
              <w:rPr>
                <w:color w:val="000000"/>
                <w:sz w:val="24"/>
              </w:rPr>
              <w:t>12 849,3</w:t>
            </w:r>
          </w:p>
        </w:tc>
      </w:tr>
      <w:tr w:rsidR="00B33CE4" w:rsidRPr="006A1F6C" w14:paraId="4585592D" w14:textId="77777777" w:rsidTr="006A1F6C">
        <w:tc>
          <w:tcPr>
            <w:tcW w:w="576" w:type="dxa"/>
            <w:vMerge/>
            <w:tcBorders>
              <w:left w:val="single" w:sz="2" w:space="0" w:color="000000"/>
              <w:bottom w:val="single" w:sz="2" w:space="0" w:color="000000"/>
            </w:tcBorders>
            <w:vAlign w:val="center"/>
          </w:tcPr>
          <w:p w14:paraId="1F7A64CA" w14:textId="77777777" w:rsidR="00B33CE4" w:rsidRPr="006A1F6C" w:rsidRDefault="00B33CE4"/>
        </w:tc>
        <w:tc>
          <w:tcPr>
            <w:tcW w:w="3110" w:type="dxa"/>
            <w:vMerge/>
            <w:tcBorders>
              <w:left w:val="single" w:sz="2" w:space="0" w:color="000000"/>
              <w:bottom w:val="single" w:sz="2" w:space="0" w:color="000000"/>
            </w:tcBorders>
            <w:vAlign w:val="center"/>
          </w:tcPr>
          <w:p w14:paraId="3579545A" w14:textId="77777777" w:rsidR="00B33CE4" w:rsidRPr="006A1F6C" w:rsidRDefault="00B33CE4"/>
        </w:tc>
        <w:tc>
          <w:tcPr>
            <w:tcW w:w="1700" w:type="dxa"/>
            <w:tcBorders>
              <w:left w:val="single" w:sz="2" w:space="0" w:color="000000"/>
              <w:bottom w:val="single" w:sz="2" w:space="0" w:color="000000"/>
            </w:tcBorders>
            <w:vAlign w:val="center"/>
          </w:tcPr>
          <w:p w14:paraId="0AA5D8AA" w14:textId="77777777" w:rsidR="00B33CE4" w:rsidRPr="006A1F6C" w:rsidRDefault="00000000">
            <w:pPr>
              <w:pStyle w:val="afc"/>
              <w:rPr>
                <w:sz w:val="24"/>
              </w:rPr>
            </w:pPr>
            <w:r w:rsidRPr="006A1F6C">
              <w:rPr>
                <w:color w:val="000000"/>
                <w:sz w:val="24"/>
              </w:rPr>
              <w:t>федеральный бюджет</w:t>
            </w:r>
          </w:p>
        </w:tc>
        <w:tc>
          <w:tcPr>
            <w:tcW w:w="1135" w:type="dxa"/>
            <w:tcBorders>
              <w:left w:val="single" w:sz="2" w:space="0" w:color="000000"/>
              <w:bottom w:val="single" w:sz="2" w:space="0" w:color="000000"/>
            </w:tcBorders>
            <w:vAlign w:val="center"/>
          </w:tcPr>
          <w:p w14:paraId="1775AEAD"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18BAF02D"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569CB335"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5493CF52" w14:textId="77777777" w:rsidR="00B33CE4" w:rsidRPr="006A1F6C" w:rsidRDefault="00000000">
            <w:pPr>
              <w:pStyle w:val="afc"/>
              <w:rPr>
                <w:sz w:val="24"/>
              </w:rPr>
            </w:pPr>
            <w:r w:rsidRPr="006A1F6C">
              <w:rPr>
                <w:color w:val="000000"/>
                <w:sz w:val="24"/>
              </w:rPr>
              <w:t>0</w:t>
            </w:r>
          </w:p>
        </w:tc>
      </w:tr>
      <w:tr w:rsidR="00B33CE4" w:rsidRPr="006A1F6C" w14:paraId="014D9CF5" w14:textId="77777777" w:rsidTr="006A1F6C">
        <w:tc>
          <w:tcPr>
            <w:tcW w:w="576" w:type="dxa"/>
            <w:vMerge w:val="restart"/>
            <w:tcBorders>
              <w:left w:val="single" w:sz="2" w:space="0" w:color="000000"/>
              <w:bottom w:val="single" w:sz="2" w:space="0" w:color="000000"/>
            </w:tcBorders>
            <w:vAlign w:val="center"/>
          </w:tcPr>
          <w:p w14:paraId="27BAEBC4" w14:textId="77777777" w:rsidR="00B33CE4" w:rsidRPr="006A1F6C" w:rsidRDefault="00000000">
            <w:pPr>
              <w:pStyle w:val="afc"/>
              <w:rPr>
                <w:sz w:val="24"/>
              </w:rPr>
            </w:pPr>
            <w:r w:rsidRPr="006A1F6C">
              <w:rPr>
                <w:color w:val="000000"/>
                <w:sz w:val="24"/>
              </w:rPr>
              <w:t>1.1</w:t>
            </w:r>
          </w:p>
        </w:tc>
        <w:tc>
          <w:tcPr>
            <w:tcW w:w="3110" w:type="dxa"/>
            <w:vMerge w:val="restart"/>
            <w:tcBorders>
              <w:left w:val="single" w:sz="2" w:space="0" w:color="000000"/>
              <w:bottom w:val="single" w:sz="2" w:space="0" w:color="000000"/>
            </w:tcBorders>
            <w:vAlign w:val="center"/>
          </w:tcPr>
          <w:p w14:paraId="48F37E91"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1700" w:type="dxa"/>
            <w:tcBorders>
              <w:left w:val="single" w:sz="2" w:space="0" w:color="000000"/>
              <w:bottom w:val="single" w:sz="2" w:space="0" w:color="000000"/>
            </w:tcBorders>
            <w:vAlign w:val="center"/>
          </w:tcPr>
          <w:p w14:paraId="404B5BA4"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vAlign w:val="center"/>
          </w:tcPr>
          <w:p w14:paraId="260769B0"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056E46E1"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72A1D338"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4530EF00" w14:textId="77777777" w:rsidR="00B33CE4" w:rsidRPr="006A1F6C" w:rsidRDefault="00000000">
            <w:pPr>
              <w:pStyle w:val="afc"/>
              <w:rPr>
                <w:sz w:val="24"/>
              </w:rPr>
            </w:pPr>
            <w:r w:rsidRPr="006A1F6C">
              <w:rPr>
                <w:color w:val="000000"/>
                <w:sz w:val="24"/>
              </w:rPr>
              <w:t>0</w:t>
            </w:r>
          </w:p>
        </w:tc>
      </w:tr>
      <w:tr w:rsidR="00B33CE4" w:rsidRPr="006A1F6C" w14:paraId="6781D8BD" w14:textId="77777777" w:rsidTr="006A1F6C">
        <w:tc>
          <w:tcPr>
            <w:tcW w:w="576" w:type="dxa"/>
            <w:vMerge/>
            <w:tcBorders>
              <w:left w:val="single" w:sz="2" w:space="0" w:color="000000"/>
              <w:bottom w:val="single" w:sz="2" w:space="0" w:color="000000"/>
            </w:tcBorders>
            <w:vAlign w:val="center"/>
          </w:tcPr>
          <w:p w14:paraId="198B2132" w14:textId="77777777" w:rsidR="00B33CE4" w:rsidRPr="006A1F6C" w:rsidRDefault="00B33CE4"/>
        </w:tc>
        <w:tc>
          <w:tcPr>
            <w:tcW w:w="3110" w:type="dxa"/>
            <w:vMerge/>
            <w:tcBorders>
              <w:left w:val="single" w:sz="2" w:space="0" w:color="000000"/>
              <w:bottom w:val="single" w:sz="2" w:space="0" w:color="000000"/>
            </w:tcBorders>
            <w:vAlign w:val="center"/>
          </w:tcPr>
          <w:p w14:paraId="09854BDE" w14:textId="77777777" w:rsidR="00B33CE4" w:rsidRPr="006A1F6C" w:rsidRDefault="00B33CE4"/>
        </w:tc>
        <w:tc>
          <w:tcPr>
            <w:tcW w:w="1700" w:type="dxa"/>
            <w:tcBorders>
              <w:left w:val="single" w:sz="2" w:space="0" w:color="000000"/>
              <w:bottom w:val="single" w:sz="2" w:space="0" w:color="000000"/>
            </w:tcBorders>
            <w:vAlign w:val="center"/>
          </w:tcPr>
          <w:p w14:paraId="59BC3450"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vAlign w:val="center"/>
          </w:tcPr>
          <w:p w14:paraId="242FCD26"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58DDF223"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559EFF8E"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4FBED86E" w14:textId="77777777" w:rsidR="00B33CE4" w:rsidRPr="006A1F6C" w:rsidRDefault="00000000">
            <w:pPr>
              <w:pStyle w:val="afc"/>
              <w:rPr>
                <w:sz w:val="24"/>
              </w:rPr>
            </w:pPr>
            <w:r w:rsidRPr="006A1F6C">
              <w:rPr>
                <w:color w:val="000000"/>
                <w:sz w:val="24"/>
              </w:rPr>
              <w:t>0</w:t>
            </w:r>
          </w:p>
        </w:tc>
      </w:tr>
      <w:tr w:rsidR="00B33CE4" w:rsidRPr="006A1F6C" w14:paraId="073EE5A2" w14:textId="77777777" w:rsidTr="006A1F6C">
        <w:tc>
          <w:tcPr>
            <w:tcW w:w="576" w:type="dxa"/>
            <w:vMerge/>
            <w:tcBorders>
              <w:left w:val="single" w:sz="2" w:space="0" w:color="000000"/>
              <w:bottom w:val="single" w:sz="2" w:space="0" w:color="000000"/>
            </w:tcBorders>
            <w:vAlign w:val="center"/>
          </w:tcPr>
          <w:p w14:paraId="7B64B042" w14:textId="77777777" w:rsidR="00B33CE4" w:rsidRPr="006A1F6C" w:rsidRDefault="00B33CE4"/>
        </w:tc>
        <w:tc>
          <w:tcPr>
            <w:tcW w:w="3110" w:type="dxa"/>
            <w:vMerge/>
            <w:tcBorders>
              <w:left w:val="single" w:sz="2" w:space="0" w:color="000000"/>
              <w:bottom w:val="single" w:sz="2" w:space="0" w:color="000000"/>
            </w:tcBorders>
            <w:vAlign w:val="center"/>
          </w:tcPr>
          <w:p w14:paraId="60CADFDE" w14:textId="77777777" w:rsidR="00B33CE4" w:rsidRPr="006A1F6C" w:rsidRDefault="00B33CE4"/>
        </w:tc>
        <w:tc>
          <w:tcPr>
            <w:tcW w:w="1700" w:type="dxa"/>
            <w:tcBorders>
              <w:left w:val="single" w:sz="2" w:space="0" w:color="000000"/>
              <w:bottom w:val="single" w:sz="2" w:space="0" w:color="000000"/>
            </w:tcBorders>
            <w:vAlign w:val="center"/>
          </w:tcPr>
          <w:p w14:paraId="61FB2648"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vAlign w:val="center"/>
          </w:tcPr>
          <w:p w14:paraId="7AF881CD"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2A989A06"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3B599818"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772CA83B" w14:textId="77777777" w:rsidR="00B33CE4" w:rsidRPr="006A1F6C" w:rsidRDefault="00000000">
            <w:pPr>
              <w:pStyle w:val="afc"/>
              <w:rPr>
                <w:sz w:val="24"/>
              </w:rPr>
            </w:pPr>
            <w:r w:rsidRPr="006A1F6C">
              <w:rPr>
                <w:color w:val="000000"/>
                <w:sz w:val="24"/>
              </w:rPr>
              <w:t>0</w:t>
            </w:r>
          </w:p>
        </w:tc>
      </w:tr>
      <w:tr w:rsidR="00B33CE4" w:rsidRPr="006A1F6C" w14:paraId="74AA460D" w14:textId="77777777" w:rsidTr="006A1F6C">
        <w:tc>
          <w:tcPr>
            <w:tcW w:w="576" w:type="dxa"/>
            <w:vMerge w:val="restart"/>
            <w:tcBorders>
              <w:left w:val="single" w:sz="2" w:space="0" w:color="000000"/>
              <w:bottom w:val="single" w:sz="2" w:space="0" w:color="000000"/>
            </w:tcBorders>
            <w:vAlign w:val="center"/>
          </w:tcPr>
          <w:p w14:paraId="12FC379E" w14:textId="77777777" w:rsidR="00B33CE4" w:rsidRPr="006A1F6C" w:rsidRDefault="00000000">
            <w:pPr>
              <w:pStyle w:val="afc"/>
              <w:rPr>
                <w:sz w:val="24"/>
              </w:rPr>
            </w:pPr>
            <w:r w:rsidRPr="006A1F6C">
              <w:rPr>
                <w:color w:val="000000"/>
                <w:sz w:val="24"/>
              </w:rPr>
              <w:t>1.1.1</w:t>
            </w:r>
          </w:p>
        </w:tc>
        <w:tc>
          <w:tcPr>
            <w:tcW w:w="3110" w:type="dxa"/>
            <w:vMerge w:val="restart"/>
            <w:tcBorders>
              <w:left w:val="single" w:sz="2" w:space="0" w:color="000000"/>
              <w:bottom w:val="single" w:sz="2" w:space="0" w:color="000000"/>
            </w:tcBorders>
            <w:vAlign w:val="center"/>
          </w:tcPr>
          <w:p w14:paraId="70EE71FA" w14:textId="77777777" w:rsidR="00B33CE4" w:rsidRPr="006A1F6C" w:rsidRDefault="00000000">
            <w:pPr>
              <w:pStyle w:val="afc"/>
              <w:rPr>
                <w:sz w:val="24"/>
              </w:rPr>
            </w:pPr>
            <w:r w:rsidRPr="006A1F6C">
              <w:rPr>
                <w:color w:val="000000"/>
                <w:sz w:val="24"/>
              </w:rPr>
              <w:t>Мероприятие/мероприятие регионального проекта</w:t>
            </w:r>
          </w:p>
        </w:tc>
        <w:tc>
          <w:tcPr>
            <w:tcW w:w="1700" w:type="dxa"/>
            <w:tcBorders>
              <w:left w:val="single" w:sz="2" w:space="0" w:color="000000"/>
              <w:bottom w:val="single" w:sz="2" w:space="0" w:color="000000"/>
            </w:tcBorders>
            <w:vAlign w:val="center"/>
          </w:tcPr>
          <w:p w14:paraId="06976BE6"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vAlign w:val="center"/>
          </w:tcPr>
          <w:p w14:paraId="7A131591"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492F52A9"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37830851"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38E2ECFC" w14:textId="77777777" w:rsidR="00B33CE4" w:rsidRPr="006A1F6C" w:rsidRDefault="00000000">
            <w:pPr>
              <w:pStyle w:val="afc"/>
              <w:rPr>
                <w:sz w:val="24"/>
              </w:rPr>
            </w:pPr>
            <w:r w:rsidRPr="006A1F6C">
              <w:rPr>
                <w:color w:val="000000"/>
                <w:sz w:val="24"/>
              </w:rPr>
              <w:t>0</w:t>
            </w:r>
          </w:p>
        </w:tc>
      </w:tr>
      <w:tr w:rsidR="00B33CE4" w:rsidRPr="006A1F6C" w14:paraId="0B63EBDA" w14:textId="77777777" w:rsidTr="006A1F6C">
        <w:tc>
          <w:tcPr>
            <w:tcW w:w="576" w:type="dxa"/>
            <w:vMerge/>
            <w:tcBorders>
              <w:left w:val="single" w:sz="2" w:space="0" w:color="000000"/>
              <w:bottom w:val="single" w:sz="2" w:space="0" w:color="000000"/>
            </w:tcBorders>
            <w:vAlign w:val="center"/>
          </w:tcPr>
          <w:p w14:paraId="434E5E01" w14:textId="77777777" w:rsidR="00B33CE4" w:rsidRPr="006A1F6C" w:rsidRDefault="00B33CE4"/>
        </w:tc>
        <w:tc>
          <w:tcPr>
            <w:tcW w:w="3110" w:type="dxa"/>
            <w:vMerge/>
            <w:tcBorders>
              <w:left w:val="single" w:sz="2" w:space="0" w:color="000000"/>
              <w:bottom w:val="single" w:sz="2" w:space="0" w:color="000000"/>
            </w:tcBorders>
            <w:vAlign w:val="center"/>
          </w:tcPr>
          <w:p w14:paraId="30791AD1" w14:textId="77777777" w:rsidR="00B33CE4" w:rsidRPr="006A1F6C" w:rsidRDefault="00B33CE4"/>
        </w:tc>
        <w:tc>
          <w:tcPr>
            <w:tcW w:w="1700" w:type="dxa"/>
            <w:tcBorders>
              <w:left w:val="single" w:sz="2" w:space="0" w:color="000000"/>
              <w:bottom w:val="single" w:sz="2" w:space="0" w:color="000000"/>
            </w:tcBorders>
            <w:vAlign w:val="center"/>
          </w:tcPr>
          <w:p w14:paraId="31067E39"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vAlign w:val="center"/>
          </w:tcPr>
          <w:p w14:paraId="61251052"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65EFFBCB"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429B8B10"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6432C95D" w14:textId="77777777" w:rsidR="00B33CE4" w:rsidRPr="006A1F6C" w:rsidRDefault="00000000">
            <w:pPr>
              <w:pStyle w:val="afc"/>
              <w:rPr>
                <w:sz w:val="24"/>
              </w:rPr>
            </w:pPr>
            <w:r w:rsidRPr="006A1F6C">
              <w:rPr>
                <w:color w:val="000000"/>
                <w:sz w:val="24"/>
              </w:rPr>
              <w:t>0</w:t>
            </w:r>
          </w:p>
        </w:tc>
      </w:tr>
      <w:tr w:rsidR="00B33CE4" w:rsidRPr="006A1F6C" w14:paraId="214CCC34" w14:textId="77777777" w:rsidTr="006A1F6C">
        <w:tc>
          <w:tcPr>
            <w:tcW w:w="576" w:type="dxa"/>
            <w:vMerge/>
            <w:tcBorders>
              <w:left w:val="single" w:sz="2" w:space="0" w:color="000000"/>
              <w:bottom w:val="single" w:sz="2" w:space="0" w:color="000000"/>
            </w:tcBorders>
            <w:vAlign w:val="center"/>
          </w:tcPr>
          <w:p w14:paraId="135BAF5D" w14:textId="77777777" w:rsidR="00B33CE4" w:rsidRPr="006A1F6C" w:rsidRDefault="00B33CE4"/>
        </w:tc>
        <w:tc>
          <w:tcPr>
            <w:tcW w:w="3110" w:type="dxa"/>
            <w:vMerge/>
            <w:tcBorders>
              <w:left w:val="single" w:sz="2" w:space="0" w:color="000000"/>
              <w:bottom w:val="single" w:sz="2" w:space="0" w:color="000000"/>
            </w:tcBorders>
            <w:vAlign w:val="center"/>
          </w:tcPr>
          <w:p w14:paraId="3F6339DC" w14:textId="77777777" w:rsidR="00B33CE4" w:rsidRPr="006A1F6C" w:rsidRDefault="00B33CE4"/>
        </w:tc>
        <w:tc>
          <w:tcPr>
            <w:tcW w:w="1700" w:type="dxa"/>
            <w:tcBorders>
              <w:left w:val="single" w:sz="2" w:space="0" w:color="000000"/>
              <w:bottom w:val="single" w:sz="2" w:space="0" w:color="000000"/>
            </w:tcBorders>
            <w:vAlign w:val="center"/>
          </w:tcPr>
          <w:p w14:paraId="5CAF73CD"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vAlign w:val="center"/>
          </w:tcPr>
          <w:p w14:paraId="51FA793B"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1109ACA5"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3B30F21C"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5FC4F08A" w14:textId="77777777" w:rsidR="00B33CE4" w:rsidRPr="006A1F6C" w:rsidRDefault="00000000">
            <w:pPr>
              <w:pStyle w:val="afc"/>
              <w:rPr>
                <w:sz w:val="24"/>
              </w:rPr>
            </w:pPr>
            <w:r w:rsidRPr="006A1F6C">
              <w:rPr>
                <w:color w:val="000000"/>
                <w:sz w:val="24"/>
              </w:rPr>
              <w:t>0</w:t>
            </w:r>
            <w:bookmarkStart w:id="8" w:name="_Hlk202775875"/>
            <w:bookmarkEnd w:id="8"/>
          </w:p>
        </w:tc>
      </w:tr>
      <w:tr w:rsidR="00B33CE4" w:rsidRPr="006A1F6C" w14:paraId="690FED6F" w14:textId="77777777" w:rsidTr="006A1F6C">
        <w:tc>
          <w:tcPr>
            <w:tcW w:w="576" w:type="dxa"/>
            <w:vMerge w:val="restart"/>
            <w:tcBorders>
              <w:left w:val="single" w:sz="2" w:space="0" w:color="000000"/>
              <w:bottom w:val="single" w:sz="2" w:space="0" w:color="000000"/>
            </w:tcBorders>
            <w:vAlign w:val="center"/>
          </w:tcPr>
          <w:p w14:paraId="1A42BA37" w14:textId="77777777" w:rsidR="00B33CE4" w:rsidRPr="006A1F6C" w:rsidRDefault="00000000">
            <w:pPr>
              <w:pStyle w:val="afc"/>
              <w:rPr>
                <w:sz w:val="24"/>
              </w:rPr>
            </w:pPr>
            <w:r w:rsidRPr="006A1F6C">
              <w:rPr>
                <w:color w:val="000000"/>
                <w:sz w:val="24"/>
              </w:rPr>
              <w:t>2</w:t>
            </w:r>
          </w:p>
        </w:tc>
        <w:tc>
          <w:tcPr>
            <w:tcW w:w="3110" w:type="dxa"/>
            <w:vMerge w:val="restart"/>
            <w:tcBorders>
              <w:left w:val="single" w:sz="2" w:space="0" w:color="000000"/>
              <w:bottom w:val="single" w:sz="2" w:space="0" w:color="000000"/>
            </w:tcBorders>
            <w:vAlign w:val="center"/>
          </w:tcPr>
          <w:p w14:paraId="0CEE82DC" w14:textId="77777777" w:rsidR="00B33CE4" w:rsidRPr="006A1F6C" w:rsidRDefault="00000000">
            <w:pPr>
              <w:pStyle w:val="afc"/>
              <w:rPr>
                <w:sz w:val="24"/>
              </w:rPr>
            </w:pPr>
            <w:r w:rsidRPr="006A1F6C">
              <w:rPr>
                <w:color w:val="000000"/>
                <w:sz w:val="24"/>
              </w:rPr>
              <w:t>Подпрограмма «Библиотечное обслуживание»</w:t>
            </w:r>
          </w:p>
        </w:tc>
        <w:tc>
          <w:tcPr>
            <w:tcW w:w="1700" w:type="dxa"/>
            <w:tcBorders>
              <w:left w:val="single" w:sz="2" w:space="0" w:color="000000"/>
              <w:bottom w:val="single" w:sz="2" w:space="0" w:color="000000"/>
            </w:tcBorders>
            <w:vAlign w:val="center"/>
          </w:tcPr>
          <w:p w14:paraId="351EF236"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7F3ED59C" w14:textId="77777777" w:rsidR="00B33CE4" w:rsidRPr="006A1F6C" w:rsidRDefault="00000000">
            <w:pPr>
              <w:widowControl w:val="0"/>
              <w:rPr>
                <w:sz w:val="24"/>
              </w:rPr>
            </w:pPr>
            <w:r w:rsidRPr="006A1F6C">
              <w:rPr>
                <w:sz w:val="24"/>
              </w:rPr>
              <w:t>31 486,9</w:t>
            </w:r>
          </w:p>
        </w:tc>
        <w:tc>
          <w:tcPr>
            <w:tcW w:w="1135" w:type="dxa"/>
            <w:tcBorders>
              <w:left w:val="single" w:sz="2" w:space="0" w:color="000000"/>
              <w:bottom w:val="single" w:sz="2" w:space="0" w:color="000000"/>
            </w:tcBorders>
          </w:tcPr>
          <w:p w14:paraId="2895B344" w14:textId="77777777" w:rsidR="00B33CE4" w:rsidRPr="006A1F6C" w:rsidRDefault="00000000">
            <w:pPr>
              <w:widowControl w:val="0"/>
              <w:rPr>
                <w:sz w:val="24"/>
              </w:rPr>
            </w:pPr>
            <w:r w:rsidRPr="006A1F6C">
              <w:rPr>
                <w:sz w:val="24"/>
              </w:rPr>
              <w:t>31 486,9</w:t>
            </w:r>
          </w:p>
        </w:tc>
        <w:tc>
          <w:tcPr>
            <w:tcW w:w="1142" w:type="dxa"/>
            <w:tcBorders>
              <w:left w:val="single" w:sz="2" w:space="0" w:color="000000"/>
              <w:bottom w:val="single" w:sz="2" w:space="0" w:color="000000"/>
            </w:tcBorders>
          </w:tcPr>
          <w:p w14:paraId="120AF945" w14:textId="77777777" w:rsidR="00B33CE4" w:rsidRPr="006A1F6C" w:rsidRDefault="00000000">
            <w:pPr>
              <w:widowControl w:val="0"/>
              <w:rPr>
                <w:sz w:val="24"/>
              </w:rPr>
            </w:pPr>
            <w:r w:rsidRPr="006A1F6C">
              <w:rPr>
                <w:sz w:val="24"/>
              </w:rPr>
              <w:t>31 486,9</w:t>
            </w:r>
          </w:p>
        </w:tc>
        <w:tc>
          <w:tcPr>
            <w:tcW w:w="1124" w:type="dxa"/>
            <w:tcBorders>
              <w:left w:val="single" w:sz="2" w:space="0" w:color="000000"/>
              <w:bottom w:val="single" w:sz="2" w:space="0" w:color="000000"/>
              <w:right w:val="single" w:sz="2" w:space="0" w:color="000000"/>
            </w:tcBorders>
          </w:tcPr>
          <w:p w14:paraId="4A097D12" w14:textId="77777777" w:rsidR="00B33CE4" w:rsidRPr="006A1F6C" w:rsidRDefault="00000000">
            <w:pPr>
              <w:widowControl w:val="0"/>
              <w:rPr>
                <w:sz w:val="24"/>
              </w:rPr>
            </w:pPr>
            <w:r w:rsidRPr="006A1F6C">
              <w:rPr>
                <w:sz w:val="24"/>
              </w:rPr>
              <w:t>94 460,7</w:t>
            </w:r>
          </w:p>
        </w:tc>
      </w:tr>
      <w:tr w:rsidR="00B33CE4" w:rsidRPr="006A1F6C" w14:paraId="6F5FC7DB" w14:textId="77777777" w:rsidTr="006A1F6C">
        <w:tc>
          <w:tcPr>
            <w:tcW w:w="576" w:type="dxa"/>
            <w:vMerge/>
            <w:tcBorders>
              <w:left w:val="single" w:sz="2" w:space="0" w:color="000000"/>
              <w:bottom w:val="single" w:sz="2" w:space="0" w:color="000000"/>
            </w:tcBorders>
            <w:vAlign w:val="center"/>
          </w:tcPr>
          <w:p w14:paraId="2314A99F" w14:textId="77777777" w:rsidR="00B33CE4" w:rsidRPr="006A1F6C" w:rsidRDefault="00B33CE4"/>
        </w:tc>
        <w:tc>
          <w:tcPr>
            <w:tcW w:w="3110" w:type="dxa"/>
            <w:vMerge/>
            <w:tcBorders>
              <w:left w:val="single" w:sz="2" w:space="0" w:color="000000"/>
              <w:bottom w:val="single" w:sz="2" w:space="0" w:color="000000"/>
            </w:tcBorders>
            <w:vAlign w:val="center"/>
          </w:tcPr>
          <w:p w14:paraId="6ABBFA9F" w14:textId="77777777" w:rsidR="00B33CE4" w:rsidRPr="006A1F6C" w:rsidRDefault="00B33CE4"/>
        </w:tc>
        <w:tc>
          <w:tcPr>
            <w:tcW w:w="1700" w:type="dxa"/>
            <w:tcBorders>
              <w:left w:val="single" w:sz="2" w:space="0" w:color="000000"/>
              <w:bottom w:val="single" w:sz="2" w:space="0" w:color="000000"/>
            </w:tcBorders>
            <w:vAlign w:val="center"/>
          </w:tcPr>
          <w:p w14:paraId="488A9900"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vAlign w:val="center"/>
          </w:tcPr>
          <w:p w14:paraId="081C7CC8" w14:textId="77777777" w:rsidR="00B33CE4" w:rsidRPr="006A1F6C" w:rsidRDefault="00000000">
            <w:pPr>
              <w:pStyle w:val="afc"/>
              <w:rPr>
                <w:sz w:val="24"/>
              </w:rPr>
            </w:pPr>
            <w:r w:rsidRPr="006A1F6C">
              <w:rPr>
                <w:color w:val="000000"/>
                <w:sz w:val="24"/>
              </w:rPr>
              <w:t>30 132,5</w:t>
            </w:r>
          </w:p>
        </w:tc>
        <w:tc>
          <w:tcPr>
            <w:tcW w:w="1135" w:type="dxa"/>
            <w:tcBorders>
              <w:left w:val="single" w:sz="2" w:space="0" w:color="000000"/>
              <w:bottom w:val="single" w:sz="2" w:space="0" w:color="000000"/>
            </w:tcBorders>
          </w:tcPr>
          <w:p w14:paraId="47EBA7B9" w14:textId="77777777" w:rsidR="00B33CE4" w:rsidRPr="006A1F6C" w:rsidRDefault="00000000">
            <w:pPr>
              <w:widowControl w:val="0"/>
              <w:rPr>
                <w:sz w:val="24"/>
              </w:rPr>
            </w:pPr>
            <w:r w:rsidRPr="006A1F6C">
              <w:rPr>
                <w:sz w:val="24"/>
              </w:rPr>
              <w:t>30 132,5</w:t>
            </w:r>
          </w:p>
        </w:tc>
        <w:tc>
          <w:tcPr>
            <w:tcW w:w="1142" w:type="dxa"/>
            <w:tcBorders>
              <w:left w:val="single" w:sz="2" w:space="0" w:color="000000"/>
              <w:bottom w:val="single" w:sz="2" w:space="0" w:color="000000"/>
            </w:tcBorders>
          </w:tcPr>
          <w:p w14:paraId="368E3E59" w14:textId="77777777" w:rsidR="00B33CE4" w:rsidRPr="006A1F6C" w:rsidRDefault="00000000">
            <w:pPr>
              <w:widowControl w:val="0"/>
              <w:rPr>
                <w:sz w:val="24"/>
              </w:rPr>
            </w:pPr>
            <w:r w:rsidRPr="006A1F6C">
              <w:rPr>
                <w:sz w:val="24"/>
              </w:rPr>
              <w:t>30 132,5</w:t>
            </w:r>
          </w:p>
        </w:tc>
        <w:tc>
          <w:tcPr>
            <w:tcW w:w="1124" w:type="dxa"/>
            <w:tcBorders>
              <w:left w:val="single" w:sz="2" w:space="0" w:color="000000"/>
              <w:bottom w:val="single" w:sz="2" w:space="0" w:color="000000"/>
              <w:right w:val="single" w:sz="2" w:space="0" w:color="000000"/>
            </w:tcBorders>
            <w:vAlign w:val="center"/>
          </w:tcPr>
          <w:p w14:paraId="09FAA384" w14:textId="77777777" w:rsidR="00B33CE4" w:rsidRPr="006A1F6C" w:rsidRDefault="00000000">
            <w:pPr>
              <w:pStyle w:val="afc"/>
              <w:rPr>
                <w:sz w:val="24"/>
              </w:rPr>
            </w:pPr>
            <w:r w:rsidRPr="006A1F6C">
              <w:rPr>
                <w:color w:val="000000"/>
                <w:sz w:val="24"/>
              </w:rPr>
              <w:t>90 397,5</w:t>
            </w:r>
          </w:p>
        </w:tc>
      </w:tr>
      <w:tr w:rsidR="00B33CE4" w:rsidRPr="006A1F6C" w14:paraId="49CD85C8" w14:textId="77777777" w:rsidTr="006A1F6C">
        <w:tc>
          <w:tcPr>
            <w:tcW w:w="576" w:type="dxa"/>
            <w:vMerge/>
            <w:tcBorders>
              <w:left w:val="single" w:sz="2" w:space="0" w:color="000000"/>
              <w:bottom w:val="single" w:sz="2" w:space="0" w:color="000000"/>
            </w:tcBorders>
            <w:vAlign w:val="center"/>
          </w:tcPr>
          <w:p w14:paraId="488312A5" w14:textId="77777777" w:rsidR="00B33CE4" w:rsidRPr="006A1F6C" w:rsidRDefault="00B33CE4"/>
        </w:tc>
        <w:tc>
          <w:tcPr>
            <w:tcW w:w="3110" w:type="dxa"/>
            <w:vMerge/>
            <w:tcBorders>
              <w:left w:val="single" w:sz="2" w:space="0" w:color="000000"/>
              <w:bottom w:val="single" w:sz="2" w:space="0" w:color="000000"/>
            </w:tcBorders>
            <w:vAlign w:val="center"/>
          </w:tcPr>
          <w:p w14:paraId="676F27F8" w14:textId="77777777" w:rsidR="00B33CE4" w:rsidRPr="006A1F6C" w:rsidRDefault="00B33CE4"/>
        </w:tc>
        <w:tc>
          <w:tcPr>
            <w:tcW w:w="1700" w:type="dxa"/>
            <w:tcBorders>
              <w:left w:val="single" w:sz="2" w:space="0" w:color="000000"/>
              <w:bottom w:val="single" w:sz="2" w:space="0" w:color="000000"/>
            </w:tcBorders>
            <w:vAlign w:val="center"/>
          </w:tcPr>
          <w:p w14:paraId="2E5D41BE"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vAlign w:val="center"/>
          </w:tcPr>
          <w:p w14:paraId="4AAFD809" w14:textId="77777777" w:rsidR="00B33CE4" w:rsidRPr="006A1F6C" w:rsidRDefault="00000000">
            <w:pPr>
              <w:pStyle w:val="afc"/>
              <w:rPr>
                <w:sz w:val="24"/>
              </w:rPr>
            </w:pPr>
            <w:r w:rsidRPr="006A1F6C">
              <w:rPr>
                <w:color w:val="000000"/>
                <w:sz w:val="24"/>
              </w:rPr>
              <w:t>1 354,4</w:t>
            </w:r>
          </w:p>
        </w:tc>
        <w:tc>
          <w:tcPr>
            <w:tcW w:w="1135" w:type="dxa"/>
            <w:tcBorders>
              <w:left w:val="single" w:sz="2" w:space="0" w:color="000000"/>
              <w:bottom w:val="single" w:sz="2" w:space="0" w:color="000000"/>
            </w:tcBorders>
          </w:tcPr>
          <w:p w14:paraId="56FFAC15" w14:textId="77777777" w:rsidR="00B33CE4" w:rsidRPr="006A1F6C" w:rsidRDefault="00000000">
            <w:pPr>
              <w:widowControl w:val="0"/>
              <w:rPr>
                <w:sz w:val="24"/>
              </w:rPr>
            </w:pPr>
            <w:r w:rsidRPr="006A1F6C">
              <w:rPr>
                <w:sz w:val="24"/>
              </w:rPr>
              <w:t>1 354,4</w:t>
            </w:r>
          </w:p>
        </w:tc>
        <w:tc>
          <w:tcPr>
            <w:tcW w:w="1142" w:type="dxa"/>
            <w:tcBorders>
              <w:left w:val="single" w:sz="2" w:space="0" w:color="000000"/>
              <w:bottom w:val="single" w:sz="2" w:space="0" w:color="000000"/>
            </w:tcBorders>
          </w:tcPr>
          <w:p w14:paraId="2979812A" w14:textId="77777777" w:rsidR="00B33CE4" w:rsidRPr="006A1F6C" w:rsidRDefault="00000000">
            <w:pPr>
              <w:widowControl w:val="0"/>
              <w:rPr>
                <w:sz w:val="24"/>
              </w:rPr>
            </w:pPr>
            <w:r w:rsidRPr="006A1F6C">
              <w:rPr>
                <w:sz w:val="24"/>
              </w:rPr>
              <w:t>1 354,4</w:t>
            </w:r>
          </w:p>
        </w:tc>
        <w:tc>
          <w:tcPr>
            <w:tcW w:w="1124" w:type="dxa"/>
            <w:tcBorders>
              <w:left w:val="single" w:sz="2" w:space="0" w:color="000000"/>
              <w:bottom w:val="single" w:sz="2" w:space="0" w:color="000000"/>
              <w:right w:val="single" w:sz="2" w:space="0" w:color="000000"/>
            </w:tcBorders>
            <w:vAlign w:val="center"/>
          </w:tcPr>
          <w:p w14:paraId="355CF270" w14:textId="77777777" w:rsidR="00B33CE4" w:rsidRPr="006A1F6C" w:rsidRDefault="00000000">
            <w:pPr>
              <w:pStyle w:val="afc"/>
              <w:rPr>
                <w:sz w:val="24"/>
              </w:rPr>
            </w:pPr>
            <w:r w:rsidRPr="006A1F6C">
              <w:rPr>
                <w:color w:val="000000"/>
                <w:sz w:val="24"/>
              </w:rPr>
              <w:t>4 063,2</w:t>
            </w:r>
          </w:p>
        </w:tc>
      </w:tr>
      <w:tr w:rsidR="00B33CE4" w:rsidRPr="006A1F6C" w14:paraId="328E866E" w14:textId="77777777" w:rsidTr="006A1F6C">
        <w:tc>
          <w:tcPr>
            <w:tcW w:w="576" w:type="dxa"/>
            <w:vMerge/>
            <w:tcBorders>
              <w:left w:val="single" w:sz="2" w:space="0" w:color="000000"/>
              <w:bottom w:val="single" w:sz="2" w:space="0" w:color="000000"/>
            </w:tcBorders>
            <w:vAlign w:val="center"/>
          </w:tcPr>
          <w:p w14:paraId="6C92345A" w14:textId="77777777" w:rsidR="00B33CE4" w:rsidRPr="006A1F6C" w:rsidRDefault="00B33CE4"/>
        </w:tc>
        <w:tc>
          <w:tcPr>
            <w:tcW w:w="3110" w:type="dxa"/>
            <w:vMerge/>
            <w:tcBorders>
              <w:left w:val="single" w:sz="2" w:space="0" w:color="000000"/>
              <w:bottom w:val="single" w:sz="2" w:space="0" w:color="000000"/>
            </w:tcBorders>
            <w:vAlign w:val="center"/>
          </w:tcPr>
          <w:p w14:paraId="3FEF53B6" w14:textId="77777777" w:rsidR="00B33CE4" w:rsidRPr="006A1F6C" w:rsidRDefault="00B33CE4"/>
        </w:tc>
        <w:tc>
          <w:tcPr>
            <w:tcW w:w="1700" w:type="dxa"/>
            <w:tcBorders>
              <w:left w:val="single" w:sz="2" w:space="0" w:color="000000"/>
              <w:bottom w:val="single" w:sz="2" w:space="0" w:color="000000"/>
            </w:tcBorders>
            <w:vAlign w:val="center"/>
          </w:tcPr>
          <w:p w14:paraId="5B6B4010" w14:textId="77777777" w:rsidR="00B33CE4" w:rsidRPr="006A1F6C" w:rsidRDefault="00000000">
            <w:pPr>
              <w:pStyle w:val="afc"/>
              <w:rPr>
                <w:sz w:val="24"/>
              </w:rPr>
            </w:pPr>
            <w:r w:rsidRPr="006A1F6C">
              <w:rPr>
                <w:color w:val="000000"/>
                <w:sz w:val="24"/>
              </w:rPr>
              <w:t>федеральный бюджет</w:t>
            </w:r>
          </w:p>
        </w:tc>
        <w:tc>
          <w:tcPr>
            <w:tcW w:w="1135" w:type="dxa"/>
            <w:tcBorders>
              <w:left w:val="single" w:sz="2" w:space="0" w:color="000000"/>
              <w:bottom w:val="single" w:sz="2" w:space="0" w:color="000000"/>
            </w:tcBorders>
            <w:vAlign w:val="center"/>
          </w:tcPr>
          <w:p w14:paraId="3C858293"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tcPr>
          <w:p w14:paraId="68EF164B"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373733BB"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vAlign w:val="center"/>
          </w:tcPr>
          <w:p w14:paraId="5BC869C5" w14:textId="77777777" w:rsidR="00B33CE4" w:rsidRPr="006A1F6C" w:rsidRDefault="00000000">
            <w:pPr>
              <w:pStyle w:val="afc"/>
              <w:rPr>
                <w:sz w:val="24"/>
              </w:rPr>
            </w:pPr>
            <w:r w:rsidRPr="006A1F6C">
              <w:rPr>
                <w:color w:val="000000"/>
                <w:sz w:val="24"/>
              </w:rPr>
              <w:t>0</w:t>
            </w:r>
          </w:p>
        </w:tc>
      </w:tr>
      <w:tr w:rsidR="00B33CE4" w:rsidRPr="006A1F6C" w14:paraId="199E7044" w14:textId="77777777" w:rsidTr="006A1F6C">
        <w:tc>
          <w:tcPr>
            <w:tcW w:w="576" w:type="dxa"/>
            <w:vMerge w:val="restart"/>
            <w:tcBorders>
              <w:left w:val="single" w:sz="2" w:space="0" w:color="000000"/>
              <w:bottom w:val="single" w:sz="2" w:space="0" w:color="000000"/>
            </w:tcBorders>
            <w:vAlign w:val="center"/>
          </w:tcPr>
          <w:p w14:paraId="20C7F7F7" w14:textId="77777777" w:rsidR="00B33CE4" w:rsidRPr="006A1F6C" w:rsidRDefault="00000000">
            <w:pPr>
              <w:pStyle w:val="afc"/>
              <w:rPr>
                <w:sz w:val="24"/>
              </w:rPr>
            </w:pPr>
            <w:r w:rsidRPr="006A1F6C">
              <w:rPr>
                <w:color w:val="000000"/>
                <w:sz w:val="24"/>
              </w:rPr>
              <w:t>2.1</w:t>
            </w:r>
          </w:p>
        </w:tc>
        <w:tc>
          <w:tcPr>
            <w:tcW w:w="3110" w:type="dxa"/>
            <w:vMerge w:val="restart"/>
            <w:tcBorders>
              <w:left w:val="single" w:sz="2" w:space="0" w:color="000000"/>
              <w:bottom w:val="single" w:sz="2" w:space="0" w:color="000000"/>
            </w:tcBorders>
            <w:vAlign w:val="center"/>
          </w:tcPr>
          <w:p w14:paraId="32807594"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1700" w:type="dxa"/>
            <w:tcBorders>
              <w:left w:val="single" w:sz="2" w:space="0" w:color="000000"/>
              <w:bottom w:val="single" w:sz="2" w:space="0" w:color="000000"/>
            </w:tcBorders>
            <w:vAlign w:val="center"/>
          </w:tcPr>
          <w:p w14:paraId="052B871C"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vAlign w:val="center"/>
          </w:tcPr>
          <w:p w14:paraId="71EAF690"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5E01F7C2"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0C8ABAA7"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41273EBB" w14:textId="77777777" w:rsidR="00B33CE4" w:rsidRPr="006A1F6C" w:rsidRDefault="00000000">
            <w:pPr>
              <w:pStyle w:val="afc"/>
              <w:rPr>
                <w:sz w:val="24"/>
              </w:rPr>
            </w:pPr>
            <w:r w:rsidRPr="006A1F6C">
              <w:rPr>
                <w:color w:val="000000"/>
                <w:sz w:val="24"/>
              </w:rPr>
              <w:t>0</w:t>
            </w:r>
          </w:p>
        </w:tc>
      </w:tr>
      <w:tr w:rsidR="00B33CE4" w:rsidRPr="006A1F6C" w14:paraId="2E329BEC" w14:textId="77777777" w:rsidTr="006A1F6C">
        <w:tc>
          <w:tcPr>
            <w:tcW w:w="576" w:type="dxa"/>
            <w:vMerge/>
            <w:tcBorders>
              <w:left w:val="single" w:sz="2" w:space="0" w:color="000000"/>
              <w:bottom w:val="single" w:sz="2" w:space="0" w:color="000000"/>
            </w:tcBorders>
            <w:vAlign w:val="center"/>
          </w:tcPr>
          <w:p w14:paraId="6E459C7E" w14:textId="77777777" w:rsidR="00B33CE4" w:rsidRPr="006A1F6C" w:rsidRDefault="00B33CE4"/>
        </w:tc>
        <w:tc>
          <w:tcPr>
            <w:tcW w:w="3110" w:type="dxa"/>
            <w:vMerge/>
            <w:tcBorders>
              <w:left w:val="single" w:sz="2" w:space="0" w:color="000000"/>
              <w:bottom w:val="single" w:sz="2" w:space="0" w:color="000000"/>
            </w:tcBorders>
            <w:vAlign w:val="center"/>
          </w:tcPr>
          <w:p w14:paraId="7F918C06" w14:textId="77777777" w:rsidR="00B33CE4" w:rsidRPr="006A1F6C" w:rsidRDefault="00B33CE4"/>
        </w:tc>
        <w:tc>
          <w:tcPr>
            <w:tcW w:w="1700" w:type="dxa"/>
            <w:tcBorders>
              <w:left w:val="single" w:sz="2" w:space="0" w:color="000000"/>
              <w:bottom w:val="single" w:sz="2" w:space="0" w:color="000000"/>
            </w:tcBorders>
            <w:vAlign w:val="center"/>
          </w:tcPr>
          <w:p w14:paraId="0DB5C4EF"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1150B6F4"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608775F8"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47C5A84C"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04D65975" w14:textId="77777777" w:rsidR="00B33CE4" w:rsidRPr="006A1F6C" w:rsidRDefault="00000000">
            <w:pPr>
              <w:widowControl w:val="0"/>
              <w:rPr>
                <w:sz w:val="24"/>
              </w:rPr>
            </w:pPr>
            <w:r w:rsidRPr="006A1F6C">
              <w:rPr>
                <w:sz w:val="24"/>
              </w:rPr>
              <w:t>0</w:t>
            </w:r>
          </w:p>
        </w:tc>
      </w:tr>
      <w:tr w:rsidR="00B33CE4" w:rsidRPr="006A1F6C" w14:paraId="5769C8C3" w14:textId="77777777" w:rsidTr="006A1F6C">
        <w:tc>
          <w:tcPr>
            <w:tcW w:w="576" w:type="dxa"/>
            <w:vMerge/>
            <w:tcBorders>
              <w:left w:val="single" w:sz="2" w:space="0" w:color="000000"/>
              <w:bottom w:val="single" w:sz="2" w:space="0" w:color="000000"/>
            </w:tcBorders>
            <w:vAlign w:val="center"/>
          </w:tcPr>
          <w:p w14:paraId="66946BF9" w14:textId="77777777" w:rsidR="00B33CE4" w:rsidRPr="006A1F6C" w:rsidRDefault="00B33CE4"/>
        </w:tc>
        <w:tc>
          <w:tcPr>
            <w:tcW w:w="3110" w:type="dxa"/>
            <w:vMerge/>
            <w:tcBorders>
              <w:left w:val="single" w:sz="2" w:space="0" w:color="000000"/>
              <w:bottom w:val="single" w:sz="2" w:space="0" w:color="000000"/>
            </w:tcBorders>
            <w:vAlign w:val="center"/>
          </w:tcPr>
          <w:p w14:paraId="66FF14FC" w14:textId="77777777" w:rsidR="00B33CE4" w:rsidRPr="006A1F6C" w:rsidRDefault="00B33CE4"/>
        </w:tc>
        <w:tc>
          <w:tcPr>
            <w:tcW w:w="1700" w:type="dxa"/>
            <w:tcBorders>
              <w:left w:val="single" w:sz="2" w:space="0" w:color="000000"/>
              <w:bottom w:val="single" w:sz="2" w:space="0" w:color="000000"/>
            </w:tcBorders>
            <w:vAlign w:val="center"/>
          </w:tcPr>
          <w:p w14:paraId="62D4E61B"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tcPr>
          <w:p w14:paraId="1C8C7C7E"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5490A9B7"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4CCBB74F"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3E4425C5" w14:textId="77777777" w:rsidR="00B33CE4" w:rsidRPr="006A1F6C" w:rsidRDefault="00000000">
            <w:pPr>
              <w:widowControl w:val="0"/>
              <w:rPr>
                <w:sz w:val="24"/>
              </w:rPr>
            </w:pPr>
            <w:r w:rsidRPr="006A1F6C">
              <w:rPr>
                <w:sz w:val="24"/>
              </w:rPr>
              <w:t>0</w:t>
            </w:r>
          </w:p>
        </w:tc>
      </w:tr>
      <w:tr w:rsidR="00B33CE4" w:rsidRPr="006A1F6C" w14:paraId="06930675" w14:textId="77777777" w:rsidTr="006A1F6C">
        <w:tc>
          <w:tcPr>
            <w:tcW w:w="576" w:type="dxa"/>
            <w:vMerge w:val="restart"/>
            <w:tcBorders>
              <w:left w:val="single" w:sz="2" w:space="0" w:color="000000"/>
              <w:bottom w:val="single" w:sz="2" w:space="0" w:color="000000"/>
            </w:tcBorders>
            <w:vAlign w:val="center"/>
          </w:tcPr>
          <w:p w14:paraId="1047C4A6" w14:textId="77777777" w:rsidR="00B33CE4" w:rsidRPr="006A1F6C" w:rsidRDefault="00000000">
            <w:pPr>
              <w:pStyle w:val="afc"/>
              <w:rPr>
                <w:sz w:val="24"/>
              </w:rPr>
            </w:pPr>
            <w:r w:rsidRPr="006A1F6C">
              <w:rPr>
                <w:color w:val="000000"/>
                <w:sz w:val="24"/>
              </w:rPr>
              <w:t>2.1.1</w:t>
            </w:r>
          </w:p>
        </w:tc>
        <w:tc>
          <w:tcPr>
            <w:tcW w:w="3110" w:type="dxa"/>
            <w:vMerge w:val="restart"/>
            <w:tcBorders>
              <w:left w:val="single" w:sz="2" w:space="0" w:color="000000"/>
              <w:bottom w:val="single" w:sz="2" w:space="0" w:color="000000"/>
            </w:tcBorders>
            <w:vAlign w:val="center"/>
          </w:tcPr>
          <w:p w14:paraId="2C4FC5AF" w14:textId="77777777" w:rsidR="00B33CE4" w:rsidRPr="006A1F6C" w:rsidRDefault="00000000">
            <w:pPr>
              <w:pStyle w:val="afc"/>
              <w:rPr>
                <w:sz w:val="24"/>
              </w:rPr>
            </w:pPr>
            <w:r w:rsidRPr="006A1F6C">
              <w:rPr>
                <w:color w:val="000000"/>
                <w:sz w:val="24"/>
              </w:rPr>
              <w:t>Мероприятие/мероприятие регионального проекта</w:t>
            </w:r>
          </w:p>
        </w:tc>
        <w:tc>
          <w:tcPr>
            <w:tcW w:w="1700" w:type="dxa"/>
            <w:tcBorders>
              <w:left w:val="single" w:sz="2" w:space="0" w:color="000000"/>
              <w:bottom w:val="single" w:sz="2" w:space="0" w:color="000000"/>
            </w:tcBorders>
            <w:vAlign w:val="center"/>
          </w:tcPr>
          <w:p w14:paraId="0B5F98F4"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6D7B7BF7"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354F9CD4"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4A4052A6"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20AF77C8" w14:textId="77777777" w:rsidR="00B33CE4" w:rsidRPr="006A1F6C" w:rsidRDefault="00000000">
            <w:pPr>
              <w:widowControl w:val="0"/>
              <w:rPr>
                <w:sz w:val="24"/>
              </w:rPr>
            </w:pPr>
            <w:r w:rsidRPr="006A1F6C">
              <w:rPr>
                <w:sz w:val="24"/>
              </w:rPr>
              <w:t>0</w:t>
            </w:r>
          </w:p>
        </w:tc>
      </w:tr>
      <w:tr w:rsidR="00B33CE4" w:rsidRPr="006A1F6C" w14:paraId="43F4084D" w14:textId="77777777" w:rsidTr="006A1F6C">
        <w:tc>
          <w:tcPr>
            <w:tcW w:w="576" w:type="dxa"/>
            <w:vMerge/>
            <w:tcBorders>
              <w:left w:val="single" w:sz="2" w:space="0" w:color="000000"/>
              <w:bottom w:val="single" w:sz="2" w:space="0" w:color="000000"/>
            </w:tcBorders>
            <w:vAlign w:val="center"/>
          </w:tcPr>
          <w:p w14:paraId="516B5EF7" w14:textId="77777777" w:rsidR="00B33CE4" w:rsidRPr="006A1F6C" w:rsidRDefault="00B33CE4"/>
        </w:tc>
        <w:tc>
          <w:tcPr>
            <w:tcW w:w="3110" w:type="dxa"/>
            <w:vMerge/>
            <w:tcBorders>
              <w:left w:val="single" w:sz="2" w:space="0" w:color="000000"/>
              <w:bottom w:val="single" w:sz="2" w:space="0" w:color="000000"/>
            </w:tcBorders>
            <w:vAlign w:val="center"/>
          </w:tcPr>
          <w:p w14:paraId="1F2706DE" w14:textId="77777777" w:rsidR="00B33CE4" w:rsidRPr="006A1F6C" w:rsidRDefault="00B33CE4"/>
        </w:tc>
        <w:tc>
          <w:tcPr>
            <w:tcW w:w="1700" w:type="dxa"/>
            <w:tcBorders>
              <w:left w:val="single" w:sz="2" w:space="0" w:color="000000"/>
              <w:bottom w:val="single" w:sz="2" w:space="0" w:color="000000"/>
            </w:tcBorders>
            <w:vAlign w:val="center"/>
          </w:tcPr>
          <w:p w14:paraId="373F4405"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112157B3"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472E2660"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5082FB21"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4BE8FB0D" w14:textId="77777777" w:rsidR="00B33CE4" w:rsidRPr="006A1F6C" w:rsidRDefault="00000000">
            <w:pPr>
              <w:widowControl w:val="0"/>
              <w:rPr>
                <w:sz w:val="24"/>
              </w:rPr>
            </w:pPr>
            <w:r w:rsidRPr="006A1F6C">
              <w:rPr>
                <w:sz w:val="24"/>
              </w:rPr>
              <w:t>0</w:t>
            </w:r>
          </w:p>
        </w:tc>
      </w:tr>
      <w:tr w:rsidR="00B33CE4" w:rsidRPr="006A1F6C" w14:paraId="197E139F" w14:textId="77777777" w:rsidTr="006A1F6C">
        <w:tc>
          <w:tcPr>
            <w:tcW w:w="576" w:type="dxa"/>
            <w:vMerge/>
            <w:tcBorders>
              <w:left w:val="single" w:sz="2" w:space="0" w:color="000000"/>
              <w:bottom w:val="single" w:sz="2" w:space="0" w:color="000000"/>
            </w:tcBorders>
            <w:vAlign w:val="center"/>
          </w:tcPr>
          <w:p w14:paraId="03EF3F01" w14:textId="77777777" w:rsidR="00B33CE4" w:rsidRPr="006A1F6C" w:rsidRDefault="00B33CE4"/>
        </w:tc>
        <w:tc>
          <w:tcPr>
            <w:tcW w:w="3110" w:type="dxa"/>
            <w:vMerge/>
            <w:tcBorders>
              <w:left w:val="single" w:sz="2" w:space="0" w:color="000000"/>
              <w:bottom w:val="single" w:sz="2" w:space="0" w:color="000000"/>
            </w:tcBorders>
            <w:vAlign w:val="center"/>
          </w:tcPr>
          <w:p w14:paraId="0C50B25A" w14:textId="77777777" w:rsidR="00B33CE4" w:rsidRPr="006A1F6C" w:rsidRDefault="00B33CE4"/>
        </w:tc>
        <w:tc>
          <w:tcPr>
            <w:tcW w:w="1700" w:type="dxa"/>
            <w:tcBorders>
              <w:left w:val="single" w:sz="2" w:space="0" w:color="000000"/>
              <w:bottom w:val="single" w:sz="2" w:space="0" w:color="000000"/>
            </w:tcBorders>
            <w:vAlign w:val="center"/>
          </w:tcPr>
          <w:p w14:paraId="0ED6E7E3"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tcPr>
          <w:p w14:paraId="658AA3FD"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12C2076A"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38A33391"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67FE1525" w14:textId="77777777" w:rsidR="00B33CE4" w:rsidRPr="006A1F6C" w:rsidRDefault="00000000">
            <w:pPr>
              <w:widowControl w:val="0"/>
              <w:rPr>
                <w:sz w:val="24"/>
              </w:rPr>
            </w:pPr>
            <w:r w:rsidRPr="006A1F6C">
              <w:rPr>
                <w:sz w:val="24"/>
              </w:rPr>
              <w:t>0</w:t>
            </w:r>
          </w:p>
        </w:tc>
      </w:tr>
      <w:tr w:rsidR="00B33CE4" w:rsidRPr="006A1F6C" w14:paraId="23393FB9" w14:textId="77777777" w:rsidTr="006A1F6C">
        <w:tc>
          <w:tcPr>
            <w:tcW w:w="576" w:type="dxa"/>
            <w:vMerge w:val="restart"/>
            <w:tcBorders>
              <w:left w:val="single" w:sz="2" w:space="0" w:color="000000"/>
              <w:bottom w:val="single" w:sz="2" w:space="0" w:color="000000"/>
            </w:tcBorders>
            <w:vAlign w:val="center"/>
          </w:tcPr>
          <w:p w14:paraId="14C372D0" w14:textId="77777777" w:rsidR="00B33CE4" w:rsidRPr="006A1F6C" w:rsidRDefault="00000000">
            <w:pPr>
              <w:pStyle w:val="afc"/>
              <w:rPr>
                <w:sz w:val="24"/>
              </w:rPr>
            </w:pPr>
            <w:r w:rsidRPr="006A1F6C">
              <w:rPr>
                <w:color w:val="000000"/>
                <w:sz w:val="24"/>
              </w:rPr>
              <w:t>3.</w:t>
            </w:r>
          </w:p>
        </w:tc>
        <w:tc>
          <w:tcPr>
            <w:tcW w:w="3110" w:type="dxa"/>
            <w:vMerge w:val="restart"/>
            <w:tcBorders>
              <w:left w:val="single" w:sz="2" w:space="0" w:color="000000"/>
              <w:bottom w:val="single" w:sz="2" w:space="0" w:color="000000"/>
            </w:tcBorders>
            <w:vAlign w:val="center"/>
          </w:tcPr>
          <w:p w14:paraId="291843F2" w14:textId="77777777" w:rsidR="00B33CE4" w:rsidRPr="006A1F6C" w:rsidRDefault="00000000">
            <w:pPr>
              <w:pStyle w:val="afc"/>
              <w:rPr>
                <w:sz w:val="24"/>
              </w:rPr>
            </w:pPr>
            <w:r w:rsidRPr="006A1F6C">
              <w:rPr>
                <w:color w:val="000000"/>
                <w:sz w:val="24"/>
              </w:rPr>
              <w:t>Подпрограмма «Дополнительное образование Топкинского муниципального округа»</w:t>
            </w:r>
          </w:p>
        </w:tc>
        <w:tc>
          <w:tcPr>
            <w:tcW w:w="1700" w:type="dxa"/>
            <w:tcBorders>
              <w:left w:val="single" w:sz="2" w:space="0" w:color="000000"/>
              <w:bottom w:val="single" w:sz="2" w:space="0" w:color="000000"/>
            </w:tcBorders>
            <w:vAlign w:val="center"/>
          </w:tcPr>
          <w:p w14:paraId="22F35F1A"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vAlign w:val="center"/>
          </w:tcPr>
          <w:p w14:paraId="6D942728" w14:textId="77777777" w:rsidR="00B33CE4" w:rsidRPr="006A1F6C" w:rsidRDefault="00000000">
            <w:pPr>
              <w:pStyle w:val="afc"/>
              <w:rPr>
                <w:sz w:val="24"/>
              </w:rPr>
            </w:pPr>
            <w:r w:rsidRPr="006A1F6C">
              <w:rPr>
                <w:color w:val="000000"/>
                <w:sz w:val="24"/>
              </w:rPr>
              <w:t>46 371,6</w:t>
            </w:r>
          </w:p>
        </w:tc>
        <w:tc>
          <w:tcPr>
            <w:tcW w:w="1135" w:type="dxa"/>
            <w:tcBorders>
              <w:left w:val="single" w:sz="2" w:space="0" w:color="000000"/>
              <w:bottom w:val="single" w:sz="2" w:space="0" w:color="000000"/>
            </w:tcBorders>
          </w:tcPr>
          <w:p w14:paraId="67AF2B01" w14:textId="77777777" w:rsidR="00B33CE4" w:rsidRPr="006A1F6C" w:rsidRDefault="00000000">
            <w:pPr>
              <w:widowControl w:val="0"/>
              <w:rPr>
                <w:sz w:val="24"/>
              </w:rPr>
            </w:pPr>
            <w:r w:rsidRPr="006A1F6C">
              <w:rPr>
                <w:sz w:val="24"/>
              </w:rPr>
              <w:t>46 371,6</w:t>
            </w:r>
          </w:p>
        </w:tc>
        <w:tc>
          <w:tcPr>
            <w:tcW w:w="1142" w:type="dxa"/>
            <w:tcBorders>
              <w:left w:val="single" w:sz="2" w:space="0" w:color="000000"/>
              <w:bottom w:val="single" w:sz="2" w:space="0" w:color="000000"/>
            </w:tcBorders>
          </w:tcPr>
          <w:p w14:paraId="4611C0C5" w14:textId="77777777" w:rsidR="00B33CE4" w:rsidRPr="006A1F6C" w:rsidRDefault="00000000">
            <w:pPr>
              <w:widowControl w:val="0"/>
              <w:rPr>
                <w:sz w:val="24"/>
              </w:rPr>
            </w:pPr>
            <w:r w:rsidRPr="006A1F6C">
              <w:rPr>
                <w:sz w:val="24"/>
              </w:rPr>
              <w:t>46 371,6</w:t>
            </w:r>
          </w:p>
        </w:tc>
        <w:tc>
          <w:tcPr>
            <w:tcW w:w="1124" w:type="dxa"/>
            <w:tcBorders>
              <w:left w:val="single" w:sz="2" w:space="0" w:color="000000"/>
              <w:bottom w:val="single" w:sz="2" w:space="0" w:color="000000"/>
              <w:right w:val="single" w:sz="2" w:space="0" w:color="000000"/>
            </w:tcBorders>
            <w:vAlign w:val="center"/>
          </w:tcPr>
          <w:p w14:paraId="321D25A0" w14:textId="77777777" w:rsidR="00B33CE4" w:rsidRPr="006A1F6C" w:rsidRDefault="00000000">
            <w:pPr>
              <w:pStyle w:val="afc"/>
              <w:rPr>
                <w:sz w:val="24"/>
              </w:rPr>
            </w:pPr>
            <w:r w:rsidRPr="006A1F6C">
              <w:rPr>
                <w:color w:val="000000"/>
                <w:sz w:val="24"/>
              </w:rPr>
              <w:t>139 114,8</w:t>
            </w:r>
          </w:p>
        </w:tc>
      </w:tr>
      <w:tr w:rsidR="00B33CE4" w:rsidRPr="006A1F6C" w14:paraId="20B7B5EB" w14:textId="77777777" w:rsidTr="006A1F6C">
        <w:tc>
          <w:tcPr>
            <w:tcW w:w="576" w:type="dxa"/>
            <w:vMerge/>
            <w:tcBorders>
              <w:left w:val="single" w:sz="2" w:space="0" w:color="000000"/>
              <w:bottom w:val="single" w:sz="2" w:space="0" w:color="000000"/>
            </w:tcBorders>
            <w:vAlign w:val="center"/>
          </w:tcPr>
          <w:p w14:paraId="664E5274" w14:textId="77777777" w:rsidR="00B33CE4" w:rsidRPr="006A1F6C" w:rsidRDefault="00B33CE4"/>
        </w:tc>
        <w:tc>
          <w:tcPr>
            <w:tcW w:w="3110" w:type="dxa"/>
            <w:vMerge/>
            <w:tcBorders>
              <w:left w:val="single" w:sz="2" w:space="0" w:color="000000"/>
              <w:bottom w:val="single" w:sz="2" w:space="0" w:color="000000"/>
            </w:tcBorders>
            <w:vAlign w:val="center"/>
          </w:tcPr>
          <w:p w14:paraId="65BE1976" w14:textId="77777777" w:rsidR="00B33CE4" w:rsidRPr="006A1F6C" w:rsidRDefault="00B33CE4"/>
        </w:tc>
        <w:tc>
          <w:tcPr>
            <w:tcW w:w="1700" w:type="dxa"/>
            <w:tcBorders>
              <w:left w:val="single" w:sz="2" w:space="0" w:color="000000"/>
              <w:bottom w:val="single" w:sz="2" w:space="0" w:color="000000"/>
            </w:tcBorders>
            <w:vAlign w:val="center"/>
          </w:tcPr>
          <w:p w14:paraId="48E39E3B"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vAlign w:val="center"/>
          </w:tcPr>
          <w:p w14:paraId="5F3A1985" w14:textId="77777777" w:rsidR="00B33CE4" w:rsidRPr="006A1F6C" w:rsidRDefault="00000000">
            <w:pPr>
              <w:pStyle w:val="afc"/>
              <w:rPr>
                <w:sz w:val="24"/>
              </w:rPr>
            </w:pPr>
            <w:r w:rsidRPr="006A1F6C">
              <w:rPr>
                <w:color w:val="000000"/>
                <w:sz w:val="24"/>
              </w:rPr>
              <w:t>46 371,6</w:t>
            </w:r>
          </w:p>
        </w:tc>
        <w:tc>
          <w:tcPr>
            <w:tcW w:w="1135" w:type="dxa"/>
            <w:tcBorders>
              <w:left w:val="single" w:sz="2" w:space="0" w:color="000000"/>
              <w:bottom w:val="single" w:sz="2" w:space="0" w:color="000000"/>
            </w:tcBorders>
          </w:tcPr>
          <w:p w14:paraId="52F1E639" w14:textId="77777777" w:rsidR="00B33CE4" w:rsidRPr="006A1F6C" w:rsidRDefault="00000000">
            <w:pPr>
              <w:widowControl w:val="0"/>
              <w:rPr>
                <w:sz w:val="24"/>
              </w:rPr>
            </w:pPr>
            <w:r w:rsidRPr="006A1F6C">
              <w:rPr>
                <w:sz w:val="24"/>
              </w:rPr>
              <w:t>46 371,6</w:t>
            </w:r>
          </w:p>
        </w:tc>
        <w:tc>
          <w:tcPr>
            <w:tcW w:w="1142" w:type="dxa"/>
            <w:tcBorders>
              <w:left w:val="single" w:sz="2" w:space="0" w:color="000000"/>
              <w:bottom w:val="single" w:sz="2" w:space="0" w:color="000000"/>
            </w:tcBorders>
          </w:tcPr>
          <w:p w14:paraId="2519E98E" w14:textId="77777777" w:rsidR="00B33CE4" w:rsidRPr="006A1F6C" w:rsidRDefault="00000000">
            <w:pPr>
              <w:widowControl w:val="0"/>
              <w:rPr>
                <w:sz w:val="24"/>
              </w:rPr>
            </w:pPr>
            <w:r w:rsidRPr="006A1F6C">
              <w:rPr>
                <w:sz w:val="24"/>
              </w:rPr>
              <w:t>46 371,6</w:t>
            </w:r>
          </w:p>
        </w:tc>
        <w:tc>
          <w:tcPr>
            <w:tcW w:w="1124" w:type="dxa"/>
            <w:tcBorders>
              <w:left w:val="single" w:sz="2" w:space="0" w:color="000000"/>
              <w:bottom w:val="single" w:sz="2" w:space="0" w:color="000000"/>
              <w:right w:val="single" w:sz="2" w:space="0" w:color="000000"/>
            </w:tcBorders>
            <w:vAlign w:val="center"/>
          </w:tcPr>
          <w:p w14:paraId="6E21C60C" w14:textId="77777777" w:rsidR="00B33CE4" w:rsidRPr="006A1F6C" w:rsidRDefault="00000000">
            <w:pPr>
              <w:pStyle w:val="afc"/>
              <w:rPr>
                <w:sz w:val="24"/>
              </w:rPr>
            </w:pPr>
            <w:r w:rsidRPr="006A1F6C">
              <w:rPr>
                <w:color w:val="000000"/>
                <w:sz w:val="24"/>
              </w:rPr>
              <w:t>139 114,8</w:t>
            </w:r>
          </w:p>
        </w:tc>
      </w:tr>
      <w:tr w:rsidR="00B33CE4" w:rsidRPr="006A1F6C" w14:paraId="3E4455AF" w14:textId="77777777" w:rsidTr="006A1F6C">
        <w:tc>
          <w:tcPr>
            <w:tcW w:w="576" w:type="dxa"/>
            <w:vMerge/>
            <w:tcBorders>
              <w:left w:val="single" w:sz="2" w:space="0" w:color="000000"/>
              <w:bottom w:val="single" w:sz="2" w:space="0" w:color="000000"/>
            </w:tcBorders>
            <w:vAlign w:val="center"/>
          </w:tcPr>
          <w:p w14:paraId="42CAC014" w14:textId="77777777" w:rsidR="00B33CE4" w:rsidRPr="006A1F6C" w:rsidRDefault="00B33CE4"/>
        </w:tc>
        <w:tc>
          <w:tcPr>
            <w:tcW w:w="3110" w:type="dxa"/>
            <w:vMerge/>
            <w:tcBorders>
              <w:left w:val="single" w:sz="2" w:space="0" w:color="000000"/>
              <w:bottom w:val="single" w:sz="2" w:space="0" w:color="000000"/>
            </w:tcBorders>
            <w:vAlign w:val="center"/>
          </w:tcPr>
          <w:p w14:paraId="77379295" w14:textId="77777777" w:rsidR="00B33CE4" w:rsidRPr="006A1F6C" w:rsidRDefault="00B33CE4"/>
        </w:tc>
        <w:tc>
          <w:tcPr>
            <w:tcW w:w="1700" w:type="dxa"/>
            <w:tcBorders>
              <w:left w:val="single" w:sz="2" w:space="0" w:color="000000"/>
              <w:bottom w:val="single" w:sz="2" w:space="0" w:color="000000"/>
            </w:tcBorders>
            <w:vAlign w:val="center"/>
          </w:tcPr>
          <w:p w14:paraId="29FF5DBC" w14:textId="77777777" w:rsidR="00B33CE4" w:rsidRPr="006A1F6C" w:rsidRDefault="00000000">
            <w:pPr>
              <w:pStyle w:val="afc"/>
              <w:rPr>
                <w:sz w:val="24"/>
              </w:rPr>
            </w:pPr>
            <w:r w:rsidRPr="006A1F6C">
              <w:rPr>
                <w:color w:val="000000"/>
                <w:sz w:val="24"/>
              </w:rPr>
              <w:t xml:space="preserve">областной </w:t>
            </w:r>
            <w:r w:rsidRPr="006A1F6C">
              <w:rPr>
                <w:color w:val="000000"/>
                <w:sz w:val="24"/>
              </w:rPr>
              <w:lastRenderedPageBreak/>
              <w:t>бюджет</w:t>
            </w:r>
          </w:p>
        </w:tc>
        <w:tc>
          <w:tcPr>
            <w:tcW w:w="1135" w:type="dxa"/>
            <w:tcBorders>
              <w:left w:val="single" w:sz="2" w:space="0" w:color="000000"/>
              <w:bottom w:val="single" w:sz="2" w:space="0" w:color="000000"/>
            </w:tcBorders>
            <w:vAlign w:val="center"/>
          </w:tcPr>
          <w:p w14:paraId="44BBB5A9" w14:textId="77777777" w:rsidR="00B33CE4" w:rsidRPr="006A1F6C" w:rsidRDefault="00000000">
            <w:pPr>
              <w:pStyle w:val="afc"/>
              <w:rPr>
                <w:sz w:val="24"/>
              </w:rPr>
            </w:pPr>
            <w:r w:rsidRPr="006A1F6C">
              <w:rPr>
                <w:color w:val="000000"/>
                <w:sz w:val="24"/>
              </w:rPr>
              <w:lastRenderedPageBreak/>
              <w:t>0</w:t>
            </w:r>
          </w:p>
        </w:tc>
        <w:tc>
          <w:tcPr>
            <w:tcW w:w="1135" w:type="dxa"/>
            <w:tcBorders>
              <w:left w:val="single" w:sz="2" w:space="0" w:color="000000"/>
              <w:bottom w:val="single" w:sz="2" w:space="0" w:color="000000"/>
            </w:tcBorders>
            <w:vAlign w:val="center"/>
          </w:tcPr>
          <w:p w14:paraId="7034EF5B"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39CF6388"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642A1A6B" w14:textId="77777777" w:rsidR="00B33CE4" w:rsidRPr="006A1F6C" w:rsidRDefault="00000000">
            <w:pPr>
              <w:pStyle w:val="afc"/>
              <w:rPr>
                <w:sz w:val="24"/>
              </w:rPr>
            </w:pPr>
            <w:r w:rsidRPr="006A1F6C">
              <w:rPr>
                <w:color w:val="000000"/>
                <w:sz w:val="24"/>
              </w:rPr>
              <w:t>0</w:t>
            </w:r>
          </w:p>
        </w:tc>
      </w:tr>
      <w:tr w:rsidR="00B33CE4" w:rsidRPr="006A1F6C" w14:paraId="787B4641" w14:textId="77777777" w:rsidTr="006A1F6C">
        <w:tc>
          <w:tcPr>
            <w:tcW w:w="576" w:type="dxa"/>
            <w:vMerge/>
            <w:tcBorders>
              <w:left w:val="single" w:sz="2" w:space="0" w:color="000000"/>
              <w:bottom w:val="single" w:sz="2" w:space="0" w:color="000000"/>
            </w:tcBorders>
            <w:vAlign w:val="center"/>
          </w:tcPr>
          <w:p w14:paraId="5E97FA1B" w14:textId="77777777" w:rsidR="00B33CE4" w:rsidRPr="006A1F6C" w:rsidRDefault="00B33CE4"/>
        </w:tc>
        <w:tc>
          <w:tcPr>
            <w:tcW w:w="3110" w:type="dxa"/>
            <w:vMerge/>
            <w:tcBorders>
              <w:left w:val="single" w:sz="2" w:space="0" w:color="000000"/>
              <w:bottom w:val="single" w:sz="2" w:space="0" w:color="000000"/>
            </w:tcBorders>
            <w:vAlign w:val="center"/>
          </w:tcPr>
          <w:p w14:paraId="0762CE5B" w14:textId="77777777" w:rsidR="00B33CE4" w:rsidRPr="006A1F6C" w:rsidRDefault="00B33CE4"/>
        </w:tc>
        <w:tc>
          <w:tcPr>
            <w:tcW w:w="1700" w:type="dxa"/>
            <w:tcBorders>
              <w:left w:val="single" w:sz="2" w:space="0" w:color="000000"/>
              <w:bottom w:val="single" w:sz="2" w:space="0" w:color="000000"/>
            </w:tcBorders>
            <w:vAlign w:val="center"/>
          </w:tcPr>
          <w:p w14:paraId="749325CA" w14:textId="77777777" w:rsidR="00B33CE4" w:rsidRPr="006A1F6C" w:rsidRDefault="00000000">
            <w:pPr>
              <w:pStyle w:val="afc"/>
              <w:rPr>
                <w:sz w:val="24"/>
              </w:rPr>
            </w:pPr>
            <w:r w:rsidRPr="006A1F6C">
              <w:rPr>
                <w:color w:val="000000"/>
                <w:sz w:val="24"/>
              </w:rPr>
              <w:t>федеральный бюджет</w:t>
            </w:r>
          </w:p>
        </w:tc>
        <w:tc>
          <w:tcPr>
            <w:tcW w:w="1135" w:type="dxa"/>
            <w:tcBorders>
              <w:left w:val="single" w:sz="2" w:space="0" w:color="000000"/>
              <w:bottom w:val="single" w:sz="2" w:space="0" w:color="000000"/>
            </w:tcBorders>
            <w:vAlign w:val="center"/>
          </w:tcPr>
          <w:p w14:paraId="4C1DA115"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27B96F48"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0FEEF008"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5C7B1256" w14:textId="77777777" w:rsidR="00B33CE4" w:rsidRPr="006A1F6C" w:rsidRDefault="00000000">
            <w:pPr>
              <w:pStyle w:val="afc"/>
              <w:rPr>
                <w:sz w:val="24"/>
              </w:rPr>
            </w:pPr>
            <w:r w:rsidRPr="006A1F6C">
              <w:rPr>
                <w:color w:val="000000"/>
                <w:sz w:val="24"/>
              </w:rPr>
              <w:t>0</w:t>
            </w:r>
          </w:p>
        </w:tc>
      </w:tr>
      <w:tr w:rsidR="00B33CE4" w:rsidRPr="006A1F6C" w14:paraId="6B3C6136" w14:textId="77777777" w:rsidTr="006A1F6C">
        <w:tc>
          <w:tcPr>
            <w:tcW w:w="576" w:type="dxa"/>
            <w:vMerge w:val="restart"/>
            <w:tcBorders>
              <w:left w:val="single" w:sz="2" w:space="0" w:color="000000"/>
              <w:bottom w:val="single" w:sz="2" w:space="0" w:color="000000"/>
            </w:tcBorders>
            <w:vAlign w:val="center"/>
          </w:tcPr>
          <w:p w14:paraId="2C4323BA" w14:textId="77777777" w:rsidR="00B33CE4" w:rsidRPr="006A1F6C" w:rsidRDefault="00000000">
            <w:pPr>
              <w:pStyle w:val="afc"/>
              <w:rPr>
                <w:sz w:val="24"/>
              </w:rPr>
            </w:pPr>
            <w:r w:rsidRPr="006A1F6C">
              <w:rPr>
                <w:color w:val="000000"/>
                <w:sz w:val="24"/>
              </w:rPr>
              <w:t>3.1</w:t>
            </w:r>
          </w:p>
        </w:tc>
        <w:tc>
          <w:tcPr>
            <w:tcW w:w="3110" w:type="dxa"/>
            <w:vMerge w:val="restart"/>
            <w:tcBorders>
              <w:left w:val="single" w:sz="2" w:space="0" w:color="000000"/>
              <w:bottom w:val="single" w:sz="2" w:space="0" w:color="000000"/>
            </w:tcBorders>
            <w:vAlign w:val="center"/>
          </w:tcPr>
          <w:p w14:paraId="26BE50A4"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1700" w:type="dxa"/>
            <w:tcBorders>
              <w:left w:val="single" w:sz="2" w:space="0" w:color="000000"/>
              <w:bottom w:val="single" w:sz="2" w:space="0" w:color="000000"/>
            </w:tcBorders>
            <w:vAlign w:val="center"/>
          </w:tcPr>
          <w:p w14:paraId="6E2874A6"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210FF2AD"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7BDD9FC0"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00467ED7"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2B7CBBC6" w14:textId="77777777" w:rsidR="00B33CE4" w:rsidRPr="006A1F6C" w:rsidRDefault="00000000">
            <w:pPr>
              <w:widowControl w:val="0"/>
              <w:rPr>
                <w:sz w:val="24"/>
              </w:rPr>
            </w:pPr>
            <w:r w:rsidRPr="006A1F6C">
              <w:rPr>
                <w:sz w:val="24"/>
              </w:rPr>
              <w:t>0</w:t>
            </w:r>
          </w:p>
        </w:tc>
      </w:tr>
      <w:tr w:rsidR="00B33CE4" w:rsidRPr="006A1F6C" w14:paraId="487FE4AE" w14:textId="77777777" w:rsidTr="006A1F6C">
        <w:tc>
          <w:tcPr>
            <w:tcW w:w="576" w:type="dxa"/>
            <w:vMerge/>
            <w:tcBorders>
              <w:left w:val="single" w:sz="2" w:space="0" w:color="000000"/>
              <w:bottom w:val="single" w:sz="2" w:space="0" w:color="000000"/>
            </w:tcBorders>
            <w:vAlign w:val="center"/>
          </w:tcPr>
          <w:p w14:paraId="066A4B62" w14:textId="77777777" w:rsidR="00B33CE4" w:rsidRPr="006A1F6C" w:rsidRDefault="00B33CE4"/>
        </w:tc>
        <w:tc>
          <w:tcPr>
            <w:tcW w:w="3110" w:type="dxa"/>
            <w:vMerge/>
            <w:tcBorders>
              <w:left w:val="single" w:sz="2" w:space="0" w:color="000000"/>
              <w:bottom w:val="single" w:sz="2" w:space="0" w:color="000000"/>
            </w:tcBorders>
            <w:vAlign w:val="center"/>
          </w:tcPr>
          <w:p w14:paraId="36DA9E55" w14:textId="77777777" w:rsidR="00B33CE4" w:rsidRPr="006A1F6C" w:rsidRDefault="00B33CE4"/>
        </w:tc>
        <w:tc>
          <w:tcPr>
            <w:tcW w:w="1700" w:type="dxa"/>
            <w:tcBorders>
              <w:left w:val="single" w:sz="2" w:space="0" w:color="000000"/>
              <w:bottom w:val="single" w:sz="2" w:space="0" w:color="000000"/>
            </w:tcBorders>
            <w:vAlign w:val="center"/>
          </w:tcPr>
          <w:p w14:paraId="7BF8F167"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1851E40C"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18A65BEE"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41217C72"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3CB00A17" w14:textId="77777777" w:rsidR="00B33CE4" w:rsidRPr="006A1F6C" w:rsidRDefault="00000000">
            <w:pPr>
              <w:widowControl w:val="0"/>
              <w:rPr>
                <w:sz w:val="24"/>
              </w:rPr>
            </w:pPr>
            <w:r w:rsidRPr="006A1F6C">
              <w:rPr>
                <w:sz w:val="24"/>
              </w:rPr>
              <w:t>0</w:t>
            </w:r>
          </w:p>
        </w:tc>
      </w:tr>
      <w:tr w:rsidR="00B33CE4" w:rsidRPr="006A1F6C" w14:paraId="4F92475C" w14:textId="77777777" w:rsidTr="006A1F6C">
        <w:tc>
          <w:tcPr>
            <w:tcW w:w="576" w:type="dxa"/>
            <w:vMerge/>
            <w:tcBorders>
              <w:left w:val="single" w:sz="2" w:space="0" w:color="000000"/>
              <w:bottom w:val="single" w:sz="2" w:space="0" w:color="000000"/>
            </w:tcBorders>
            <w:vAlign w:val="center"/>
          </w:tcPr>
          <w:p w14:paraId="6D74B642" w14:textId="77777777" w:rsidR="00B33CE4" w:rsidRPr="006A1F6C" w:rsidRDefault="00B33CE4"/>
        </w:tc>
        <w:tc>
          <w:tcPr>
            <w:tcW w:w="3110" w:type="dxa"/>
            <w:vMerge/>
            <w:tcBorders>
              <w:left w:val="single" w:sz="2" w:space="0" w:color="000000"/>
              <w:bottom w:val="single" w:sz="2" w:space="0" w:color="000000"/>
            </w:tcBorders>
            <w:vAlign w:val="center"/>
          </w:tcPr>
          <w:p w14:paraId="3180F405" w14:textId="77777777" w:rsidR="00B33CE4" w:rsidRPr="006A1F6C" w:rsidRDefault="00B33CE4"/>
        </w:tc>
        <w:tc>
          <w:tcPr>
            <w:tcW w:w="1700" w:type="dxa"/>
            <w:tcBorders>
              <w:left w:val="single" w:sz="2" w:space="0" w:color="000000"/>
              <w:bottom w:val="single" w:sz="2" w:space="0" w:color="000000"/>
            </w:tcBorders>
            <w:vAlign w:val="center"/>
          </w:tcPr>
          <w:p w14:paraId="3B1E28FA"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tcPr>
          <w:p w14:paraId="0F16CB66"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7885D3F4"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412137EB"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326B0B03" w14:textId="77777777" w:rsidR="00B33CE4" w:rsidRPr="006A1F6C" w:rsidRDefault="00000000">
            <w:pPr>
              <w:widowControl w:val="0"/>
              <w:rPr>
                <w:sz w:val="24"/>
              </w:rPr>
            </w:pPr>
            <w:r w:rsidRPr="006A1F6C">
              <w:rPr>
                <w:sz w:val="24"/>
              </w:rPr>
              <w:t>0</w:t>
            </w:r>
          </w:p>
        </w:tc>
      </w:tr>
      <w:tr w:rsidR="00B33CE4" w:rsidRPr="006A1F6C" w14:paraId="52B89370" w14:textId="77777777" w:rsidTr="006A1F6C">
        <w:tc>
          <w:tcPr>
            <w:tcW w:w="576" w:type="dxa"/>
            <w:vMerge w:val="restart"/>
            <w:tcBorders>
              <w:left w:val="single" w:sz="2" w:space="0" w:color="000000"/>
              <w:bottom w:val="single" w:sz="2" w:space="0" w:color="000000"/>
            </w:tcBorders>
            <w:vAlign w:val="center"/>
          </w:tcPr>
          <w:p w14:paraId="39C86306" w14:textId="77777777" w:rsidR="00B33CE4" w:rsidRPr="006A1F6C" w:rsidRDefault="00000000">
            <w:pPr>
              <w:pStyle w:val="afc"/>
              <w:rPr>
                <w:sz w:val="24"/>
              </w:rPr>
            </w:pPr>
            <w:r w:rsidRPr="006A1F6C">
              <w:rPr>
                <w:color w:val="000000"/>
                <w:sz w:val="24"/>
              </w:rPr>
              <w:t>3.1.1</w:t>
            </w:r>
          </w:p>
        </w:tc>
        <w:tc>
          <w:tcPr>
            <w:tcW w:w="3110" w:type="dxa"/>
            <w:vMerge w:val="restart"/>
            <w:tcBorders>
              <w:left w:val="single" w:sz="2" w:space="0" w:color="000000"/>
              <w:bottom w:val="single" w:sz="2" w:space="0" w:color="000000"/>
            </w:tcBorders>
            <w:vAlign w:val="center"/>
          </w:tcPr>
          <w:p w14:paraId="578BA569" w14:textId="77777777" w:rsidR="00B33CE4" w:rsidRPr="006A1F6C" w:rsidRDefault="00000000">
            <w:pPr>
              <w:pStyle w:val="afc"/>
              <w:rPr>
                <w:sz w:val="24"/>
              </w:rPr>
            </w:pPr>
            <w:r w:rsidRPr="006A1F6C">
              <w:rPr>
                <w:color w:val="000000"/>
                <w:sz w:val="24"/>
              </w:rPr>
              <w:t>Мероприятие/мероприятие регионального проекта</w:t>
            </w:r>
          </w:p>
        </w:tc>
        <w:tc>
          <w:tcPr>
            <w:tcW w:w="1700" w:type="dxa"/>
            <w:tcBorders>
              <w:left w:val="single" w:sz="2" w:space="0" w:color="000000"/>
              <w:bottom w:val="single" w:sz="2" w:space="0" w:color="000000"/>
            </w:tcBorders>
            <w:vAlign w:val="center"/>
          </w:tcPr>
          <w:p w14:paraId="23558AE2"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23BDBC7F"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40F5170C"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15820912"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38A2A59F" w14:textId="77777777" w:rsidR="00B33CE4" w:rsidRPr="006A1F6C" w:rsidRDefault="00000000">
            <w:pPr>
              <w:widowControl w:val="0"/>
              <w:rPr>
                <w:sz w:val="24"/>
              </w:rPr>
            </w:pPr>
            <w:r w:rsidRPr="006A1F6C">
              <w:rPr>
                <w:sz w:val="24"/>
              </w:rPr>
              <w:t>0</w:t>
            </w:r>
          </w:p>
        </w:tc>
      </w:tr>
      <w:tr w:rsidR="00B33CE4" w:rsidRPr="006A1F6C" w14:paraId="5570B366" w14:textId="77777777" w:rsidTr="006A1F6C">
        <w:tc>
          <w:tcPr>
            <w:tcW w:w="576" w:type="dxa"/>
            <w:vMerge/>
            <w:tcBorders>
              <w:left w:val="single" w:sz="2" w:space="0" w:color="000000"/>
              <w:bottom w:val="single" w:sz="2" w:space="0" w:color="000000"/>
            </w:tcBorders>
            <w:vAlign w:val="center"/>
          </w:tcPr>
          <w:p w14:paraId="0DFCFEE4" w14:textId="77777777" w:rsidR="00B33CE4" w:rsidRPr="006A1F6C" w:rsidRDefault="00B33CE4"/>
        </w:tc>
        <w:tc>
          <w:tcPr>
            <w:tcW w:w="3110" w:type="dxa"/>
            <w:vMerge/>
            <w:tcBorders>
              <w:left w:val="single" w:sz="2" w:space="0" w:color="000000"/>
              <w:bottom w:val="single" w:sz="2" w:space="0" w:color="000000"/>
            </w:tcBorders>
            <w:vAlign w:val="center"/>
          </w:tcPr>
          <w:p w14:paraId="3DCB2414" w14:textId="77777777" w:rsidR="00B33CE4" w:rsidRPr="006A1F6C" w:rsidRDefault="00B33CE4"/>
        </w:tc>
        <w:tc>
          <w:tcPr>
            <w:tcW w:w="1700" w:type="dxa"/>
            <w:tcBorders>
              <w:left w:val="single" w:sz="2" w:space="0" w:color="000000"/>
              <w:bottom w:val="single" w:sz="2" w:space="0" w:color="000000"/>
            </w:tcBorders>
            <w:vAlign w:val="center"/>
          </w:tcPr>
          <w:p w14:paraId="3533F666"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25806672"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49E6F084"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3BA5CE45"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62E7107F" w14:textId="77777777" w:rsidR="00B33CE4" w:rsidRPr="006A1F6C" w:rsidRDefault="00000000">
            <w:pPr>
              <w:widowControl w:val="0"/>
              <w:rPr>
                <w:sz w:val="24"/>
              </w:rPr>
            </w:pPr>
            <w:r w:rsidRPr="006A1F6C">
              <w:rPr>
                <w:sz w:val="24"/>
              </w:rPr>
              <w:t>0</w:t>
            </w:r>
          </w:p>
        </w:tc>
      </w:tr>
      <w:tr w:rsidR="00B33CE4" w:rsidRPr="006A1F6C" w14:paraId="3B85882E" w14:textId="77777777" w:rsidTr="006A1F6C">
        <w:tc>
          <w:tcPr>
            <w:tcW w:w="576" w:type="dxa"/>
            <w:vMerge/>
            <w:tcBorders>
              <w:left w:val="single" w:sz="2" w:space="0" w:color="000000"/>
              <w:bottom w:val="single" w:sz="2" w:space="0" w:color="000000"/>
            </w:tcBorders>
            <w:vAlign w:val="center"/>
          </w:tcPr>
          <w:p w14:paraId="5F9F3309" w14:textId="77777777" w:rsidR="00B33CE4" w:rsidRPr="006A1F6C" w:rsidRDefault="00B33CE4"/>
        </w:tc>
        <w:tc>
          <w:tcPr>
            <w:tcW w:w="3110" w:type="dxa"/>
            <w:vMerge/>
            <w:tcBorders>
              <w:left w:val="single" w:sz="2" w:space="0" w:color="000000"/>
              <w:bottom w:val="single" w:sz="2" w:space="0" w:color="000000"/>
            </w:tcBorders>
            <w:vAlign w:val="center"/>
          </w:tcPr>
          <w:p w14:paraId="7975B815" w14:textId="77777777" w:rsidR="00B33CE4" w:rsidRPr="006A1F6C" w:rsidRDefault="00B33CE4"/>
        </w:tc>
        <w:tc>
          <w:tcPr>
            <w:tcW w:w="1700" w:type="dxa"/>
            <w:tcBorders>
              <w:left w:val="single" w:sz="2" w:space="0" w:color="000000"/>
              <w:bottom w:val="single" w:sz="2" w:space="0" w:color="000000"/>
            </w:tcBorders>
            <w:vAlign w:val="center"/>
          </w:tcPr>
          <w:p w14:paraId="3423F956"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tcPr>
          <w:p w14:paraId="63212DE2"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0AEA288C"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5422367C"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3F9112A8" w14:textId="77777777" w:rsidR="00B33CE4" w:rsidRPr="006A1F6C" w:rsidRDefault="00000000">
            <w:pPr>
              <w:widowControl w:val="0"/>
              <w:rPr>
                <w:sz w:val="24"/>
              </w:rPr>
            </w:pPr>
            <w:r w:rsidRPr="006A1F6C">
              <w:rPr>
                <w:sz w:val="24"/>
              </w:rPr>
              <w:t>0</w:t>
            </w:r>
          </w:p>
        </w:tc>
      </w:tr>
      <w:tr w:rsidR="00B33CE4" w:rsidRPr="006A1F6C" w14:paraId="63B5E81F" w14:textId="77777777" w:rsidTr="006A1F6C">
        <w:tc>
          <w:tcPr>
            <w:tcW w:w="576" w:type="dxa"/>
            <w:vMerge w:val="restart"/>
            <w:tcBorders>
              <w:left w:val="single" w:sz="2" w:space="0" w:color="000000"/>
              <w:bottom w:val="single" w:sz="2" w:space="0" w:color="000000"/>
            </w:tcBorders>
            <w:vAlign w:val="center"/>
          </w:tcPr>
          <w:p w14:paraId="0CC61BB0" w14:textId="77777777" w:rsidR="00B33CE4" w:rsidRPr="006A1F6C" w:rsidRDefault="00000000">
            <w:pPr>
              <w:pStyle w:val="afc"/>
              <w:rPr>
                <w:sz w:val="24"/>
              </w:rPr>
            </w:pPr>
            <w:r w:rsidRPr="006A1F6C">
              <w:rPr>
                <w:color w:val="000000"/>
                <w:sz w:val="24"/>
              </w:rPr>
              <w:t>4</w:t>
            </w:r>
          </w:p>
        </w:tc>
        <w:tc>
          <w:tcPr>
            <w:tcW w:w="3110" w:type="dxa"/>
            <w:vMerge w:val="restart"/>
            <w:tcBorders>
              <w:left w:val="single" w:sz="2" w:space="0" w:color="000000"/>
              <w:bottom w:val="single" w:sz="2" w:space="0" w:color="000000"/>
            </w:tcBorders>
            <w:vAlign w:val="center"/>
          </w:tcPr>
          <w:p w14:paraId="2720F3A6" w14:textId="77777777" w:rsidR="00B33CE4" w:rsidRPr="006A1F6C" w:rsidRDefault="00000000">
            <w:pPr>
              <w:pStyle w:val="afc"/>
              <w:rPr>
                <w:sz w:val="24"/>
              </w:rPr>
            </w:pPr>
            <w:r w:rsidRPr="006A1F6C">
              <w:rPr>
                <w:color w:val="000000"/>
                <w:sz w:val="24"/>
              </w:rPr>
              <w:t>Подпрограмма ««Музейное дело»»</w:t>
            </w:r>
          </w:p>
        </w:tc>
        <w:tc>
          <w:tcPr>
            <w:tcW w:w="1700" w:type="dxa"/>
            <w:tcBorders>
              <w:left w:val="single" w:sz="2" w:space="0" w:color="000000"/>
              <w:bottom w:val="single" w:sz="2" w:space="0" w:color="000000"/>
            </w:tcBorders>
            <w:vAlign w:val="center"/>
          </w:tcPr>
          <w:p w14:paraId="362FF070"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vAlign w:val="center"/>
          </w:tcPr>
          <w:p w14:paraId="6827B6F3" w14:textId="77777777" w:rsidR="00B33CE4" w:rsidRPr="006A1F6C" w:rsidRDefault="00000000">
            <w:pPr>
              <w:pStyle w:val="afc"/>
              <w:rPr>
                <w:sz w:val="24"/>
              </w:rPr>
            </w:pPr>
            <w:r w:rsidRPr="006A1F6C">
              <w:rPr>
                <w:color w:val="000000"/>
                <w:sz w:val="24"/>
              </w:rPr>
              <w:t>4 631,3</w:t>
            </w:r>
          </w:p>
        </w:tc>
        <w:tc>
          <w:tcPr>
            <w:tcW w:w="1135" w:type="dxa"/>
            <w:tcBorders>
              <w:left w:val="single" w:sz="2" w:space="0" w:color="000000"/>
              <w:bottom w:val="single" w:sz="2" w:space="0" w:color="000000"/>
            </w:tcBorders>
          </w:tcPr>
          <w:p w14:paraId="56A2864E" w14:textId="77777777" w:rsidR="00B33CE4" w:rsidRPr="006A1F6C" w:rsidRDefault="00000000">
            <w:pPr>
              <w:widowControl w:val="0"/>
              <w:rPr>
                <w:sz w:val="24"/>
              </w:rPr>
            </w:pPr>
            <w:r w:rsidRPr="006A1F6C">
              <w:rPr>
                <w:sz w:val="24"/>
              </w:rPr>
              <w:t>4 631,3</w:t>
            </w:r>
          </w:p>
        </w:tc>
        <w:tc>
          <w:tcPr>
            <w:tcW w:w="1142" w:type="dxa"/>
            <w:tcBorders>
              <w:left w:val="single" w:sz="2" w:space="0" w:color="000000"/>
              <w:bottom w:val="single" w:sz="2" w:space="0" w:color="000000"/>
            </w:tcBorders>
          </w:tcPr>
          <w:p w14:paraId="34074C1B" w14:textId="77777777" w:rsidR="00B33CE4" w:rsidRPr="006A1F6C" w:rsidRDefault="00000000">
            <w:pPr>
              <w:widowControl w:val="0"/>
              <w:rPr>
                <w:sz w:val="24"/>
              </w:rPr>
            </w:pPr>
            <w:r w:rsidRPr="006A1F6C">
              <w:rPr>
                <w:sz w:val="24"/>
              </w:rPr>
              <w:t>4 631,3</w:t>
            </w:r>
          </w:p>
        </w:tc>
        <w:tc>
          <w:tcPr>
            <w:tcW w:w="1124" w:type="dxa"/>
            <w:tcBorders>
              <w:left w:val="single" w:sz="2" w:space="0" w:color="000000"/>
              <w:bottom w:val="single" w:sz="2" w:space="0" w:color="000000"/>
              <w:right w:val="single" w:sz="2" w:space="0" w:color="000000"/>
            </w:tcBorders>
            <w:vAlign w:val="center"/>
          </w:tcPr>
          <w:p w14:paraId="16FF859F" w14:textId="77777777" w:rsidR="00B33CE4" w:rsidRPr="006A1F6C" w:rsidRDefault="00000000">
            <w:pPr>
              <w:pStyle w:val="afc"/>
              <w:rPr>
                <w:sz w:val="24"/>
              </w:rPr>
            </w:pPr>
            <w:r w:rsidRPr="006A1F6C">
              <w:rPr>
                <w:color w:val="000000"/>
                <w:sz w:val="24"/>
              </w:rPr>
              <w:t>13 893,9</w:t>
            </w:r>
          </w:p>
        </w:tc>
      </w:tr>
      <w:tr w:rsidR="00B33CE4" w:rsidRPr="006A1F6C" w14:paraId="4EFE87ED" w14:textId="77777777" w:rsidTr="006A1F6C">
        <w:tc>
          <w:tcPr>
            <w:tcW w:w="576" w:type="dxa"/>
            <w:vMerge/>
            <w:tcBorders>
              <w:left w:val="single" w:sz="2" w:space="0" w:color="000000"/>
              <w:bottom w:val="single" w:sz="2" w:space="0" w:color="000000"/>
            </w:tcBorders>
            <w:vAlign w:val="center"/>
          </w:tcPr>
          <w:p w14:paraId="5496D26A" w14:textId="77777777" w:rsidR="00B33CE4" w:rsidRPr="006A1F6C" w:rsidRDefault="00B33CE4"/>
        </w:tc>
        <w:tc>
          <w:tcPr>
            <w:tcW w:w="3110" w:type="dxa"/>
            <w:vMerge/>
            <w:tcBorders>
              <w:left w:val="single" w:sz="2" w:space="0" w:color="000000"/>
              <w:bottom w:val="single" w:sz="2" w:space="0" w:color="000000"/>
            </w:tcBorders>
            <w:vAlign w:val="center"/>
          </w:tcPr>
          <w:p w14:paraId="39130E97" w14:textId="77777777" w:rsidR="00B33CE4" w:rsidRPr="006A1F6C" w:rsidRDefault="00B33CE4"/>
        </w:tc>
        <w:tc>
          <w:tcPr>
            <w:tcW w:w="1700" w:type="dxa"/>
            <w:tcBorders>
              <w:left w:val="single" w:sz="2" w:space="0" w:color="000000"/>
              <w:bottom w:val="single" w:sz="2" w:space="0" w:color="000000"/>
            </w:tcBorders>
            <w:vAlign w:val="center"/>
          </w:tcPr>
          <w:p w14:paraId="2B2387C8"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0D1CBDBB" w14:textId="77777777" w:rsidR="00B33CE4" w:rsidRPr="006A1F6C" w:rsidRDefault="00000000">
            <w:pPr>
              <w:widowControl w:val="0"/>
              <w:rPr>
                <w:sz w:val="24"/>
              </w:rPr>
            </w:pPr>
            <w:r w:rsidRPr="006A1F6C">
              <w:rPr>
                <w:sz w:val="24"/>
              </w:rPr>
              <w:t>4 468,8</w:t>
            </w:r>
          </w:p>
        </w:tc>
        <w:tc>
          <w:tcPr>
            <w:tcW w:w="1135" w:type="dxa"/>
            <w:tcBorders>
              <w:left w:val="single" w:sz="2" w:space="0" w:color="000000"/>
              <w:bottom w:val="single" w:sz="2" w:space="0" w:color="000000"/>
            </w:tcBorders>
          </w:tcPr>
          <w:p w14:paraId="22A759A5" w14:textId="77777777" w:rsidR="00B33CE4" w:rsidRPr="006A1F6C" w:rsidRDefault="00000000">
            <w:pPr>
              <w:widowControl w:val="0"/>
              <w:rPr>
                <w:sz w:val="24"/>
              </w:rPr>
            </w:pPr>
            <w:r w:rsidRPr="006A1F6C">
              <w:rPr>
                <w:sz w:val="24"/>
              </w:rPr>
              <w:t>4 468,8</w:t>
            </w:r>
          </w:p>
        </w:tc>
        <w:tc>
          <w:tcPr>
            <w:tcW w:w="1142" w:type="dxa"/>
            <w:tcBorders>
              <w:left w:val="single" w:sz="2" w:space="0" w:color="000000"/>
              <w:bottom w:val="single" w:sz="2" w:space="0" w:color="000000"/>
            </w:tcBorders>
          </w:tcPr>
          <w:p w14:paraId="0926D6F3" w14:textId="77777777" w:rsidR="00B33CE4" w:rsidRPr="006A1F6C" w:rsidRDefault="00000000">
            <w:pPr>
              <w:widowControl w:val="0"/>
              <w:rPr>
                <w:sz w:val="24"/>
              </w:rPr>
            </w:pPr>
            <w:r w:rsidRPr="006A1F6C">
              <w:rPr>
                <w:sz w:val="24"/>
              </w:rPr>
              <w:t>4 468,8</w:t>
            </w:r>
          </w:p>
        </w:tc>
        <w:tc>
          <w:tcPr>
            <w:tcW w:w="1124" w:type="dxa"/>
            <w:tcBorders>
              <w:left w:val="single" w:sz="2" w:space="0" w:color="000000"/>
              <w:bottom w:val="single" w:sz="2" w:space="0" w:color="000000"/>
              <w:right w:val="single" w:sz="2" w:space="0" w:color="000000"/>
            </w:tcBorders>
          </w:tcPr>
          <w:p w14:paraId="3210F11C" w14:textId="77777777" w:rsidR="00B33CE4" w:rsidRPr="006A1F6C" w:rsidRDefault="00000000">
            <w:pPr>
              <w:widowControl w:val="0"/>
              <w:rPr>
                <w:sz w:val="24"/>
              </w:rPr>
            </w:pPr>
            <w:r w:rsidRPr="006A1F6C">
              <w:rPr>
                <w:sz w:val="24"/>
              </w:rPr>
              <w:t>13 406,4</w:t>
            </w:r>
          </w:p>
        </w:tc>
      </w:tr>
      <w:tr w:rsidR="00B33CE4" w:rsidRPr="006A1F6C" w14:paraId="4991DD68" w14:textId="77777777" w:rsidTr="006A1F6C">
        <w:tc>
          <w:tcPr>
            <w:tcW w:w="576" w:type="dxa"/>
            <w:vMerge/>
            <w:tcBorders>
              <w:left w:val="single" w:sz="2" w:space="0" w:color="000000"/>
              <w:bottom w:val="single" w:sz="2" w:space="0" w:color="000000"/>
            </w:tcBorders>
            <w:vAlign w:val="center"/>
          </w:tcPr>
          <w:p w14:paraId="15B17740" w14:textId="77777777" w:rsidR="00B33CE4" w:rsidRPr="006A1F6C" w:rsidRDefault="00B33CE4"/>
        </w:tc>
        <w:tc>
          <w:tcPr>
            <w:tcW w:w="3110" w:type="dxa"/>
            <w:vMerge/>
            <w:tcBorders>
              <w:left w:val="single" w:sz="2" w:space="0" w:color="000000"/>
              <w:bottom w:val="single" w:sz="2" w:space="0" w:color="000000"/>
            </w:tcBorders>
            <w:vAlign w:val="center"/>
          </w:tcPr>
          <w:p w14:paraId="54389828" w14:textId="77777777" w:rsidR="00B33CE4" w:rsidRPr="006A1F6C" w:rsidRDefault="00B33CE4"/>
        </w:tc>
        <w:tc>
          <w:tcPr>
            <w:tcW w:w="1700" w:type="dxa"/>
            <w:tcBorders>
              <w:left w:val="single" w:sz="2" w:space="0" w:color="000000"/>
              <w:bottom w:val="single" w:sz="2" w:space="0" w:color="000000"/>
            </w:tcBorders>
            <w:vAlign w:val="center"/>
          </w:tcPr>
          <w:p w14:paraId="1A32226E"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vAlign w:val="center"/>
          </w:tcPr>
          <w:p w14:paraId="105F9F05" w14:textId="77777777" w:rsidR="00B33CE4" w:rsidRPr="006A1F6C" w:rsidRDefault="00000000">
            <w:pPr>
              <w:pStyle w:val="afc"/>
              <w:rPr>
                <w:sz w:val="24"/>
              </w:rPr>
            </w:pPr>
            <w:r w:rsidRPr="006A1F6C">
              <w:rPr>
                <w:color w:val="000000"/>
                <w:sz w:val="24"/>
              </w:rPr>
              <w:t>162,5</w:t>
            </w:r>
          </w:p>
        </w:tc>
        <w:tc>
          <w:tcPr>
            <w:tcW w:w="1135" w:type="dxa"/>
            <w:tcBorders>
              <w:left w:val="single" w:sz="2" w:space="0" w:color="000000"/>
              <w:bottom w:val="single" w:sz="2" w:space="0" w:color="000000"/>
            </w:tcBorders>
            <w:vAlign w:val="center"/>
          </w:tcPr>
          <w:p w14:paraId="3F643A1D" w14:textId="77777777" w:rsidR="00B33CE4" w:rsidRPr="006A1F6C" w:rsidRDefault="00000000">
            <w:pPr>
              <w:pStyle w:val="afc"/>
              <w:rPr>
                <w:sz w:val="24"/>
              </w:rPr>
            </w:pPr>
            <w:r w:rsidRPr="006A1F6C">
              <w:rPr>
                <w:color w:val="000000"/>
                <w:sz w:val="24"/>
              </w:rPr>
              <w:t>162,5</w:t>
            </w:r>
          </w:p>
        </w:tc>
        <w:tc>
          <w:tcPr>
            <w:tcW w:w="1142" w:type="dxa"/>
            <w:tcBorders>
              <w:left w:val="single" w:sz="2" w:space="0" w:color="000000"/>
              <w:bottom w:val="single" w:sz="2" w:space="0" w:color="000000"/>
            </w:tcBorders>
            <w:vAlign w:val="center"/>
          </w:tcPr>
          <w:p w14:paraId="03164654" w14:textId="77777777" w:rsidR="00B33CE4" w:rsidRPr="006A1F6C" w:rsidRDefault="00000000">
            <w:pPr>
              <w:pStyle w:val="afc"/>
              <w:rPr>
                <w:sz w:val="24"/>
              </w:rPr>
            </w:pPr>
            <w:r w:rsidRPr="006A1F6C">
              <w:rPr>
                <w:color w:val="000000"/>
                <w:sz w:val="24"/>
              </w:rPr>
              <w:t>162,5</w:t>
            </w:r>
          </w:p>
        </w:tc>
        <w:tc>
          <w:tcPr>
            <w:tcW w:w="1124" w:type="dxa"/>
            <w:tcBorders>
              <w:left w:val="single" w:sz="2" w:space="0" w:color="000000"/>
              <w:bottom w:val="single" w:sz="2" w:space="0" w:color="000000"/>
              <w:right w:val="single" w:sz="2" w:space="0" w:color="000000"/>
            </w:tcBorders>
            <w:vAlign w:val="center"/>
          </w:tcPr>
          <w:p w14:paraId="0894A530" w14:textId="77777777" w:rsidR="00B33CE4" w:rsidRPr="006A1F6C" w:rsidRDefault="00000000">
            <w:pPr>
              <w:pStyle w:val="afc"/>
              <w:rPr>
                <w:sz w:val="24"/>
              </w:rPr>
            </w:pPr>
            <w:r w:rsidRPr="006A1F6C">
              <w:rPr>
                <w:color w:val="000000"/>
                <w:sz w:val="24"/>
              </w:rPr>
              <w:t>487,5</w:t>
            </w:r>
          </w:p>
        </w:tc>
      </w:tr>
      <w:tr w:rsidR="00B33CE4" w:rsidRPr="006A1F6C" w14:paraId="1ABEC280" w14:textId="77777777" w:rsidTr="006A1F6C">
        <w:tc>
          <w:tcPr>
            <w:tcW w:w="576" w:type="dxa"/>
            <w:vMerge/>
            <w:tcBorders>
              <w:left w:val="single" w:sz="2" w:space="0" w:color="000000"/>
              <w:bottom w:val="single" w:sz="2" w:space="0" w:color="000000"/>
            </w:tcBorders>
            <w:vAlign w:val="center"/>
          </w:tcPr>
          <w:p w14:paraId="7BE7CDBD" w14:textId="77777777" w:rsidR="00B33CE4" w:rsidRPr="006A1F6C" w:rsidRDefault="00B33CE4"/>
        </w:tc>
        <w:tc>
          <w:tcPr>
            <w:tcW w:w="3110" w:type="dxa"/>
            <w:vMerge/>
            <w:tcBorders>
              <w:left w:val="single" w:sz="2" w:space="0" w:color="000000"/>
              <w:bottom w:val="single" w:sz="2" w:space="0" w:color="000000"/>
            </w:tcBorders>
            <w:vAlign w:val="center"/>
          </w:tcPr>
          <w:p w14:paraId="06CCBCF5" w14:textId="77777777" w:rsidR="00B33CE4" w:rsidRPr="006A1F6C" w:rsidRDefault="00B33CE4"/>
        </w:tc>
        <w:tc>
          <w:tcPr>
            <w:tcW w:w="1700" w:type="dxa"/>
            <w:tcBorders>
              <w:left w:val="single" w:sz="2" w:space="0" w:color="000000"/>
              <w:bottom w:val="single" w:sz="2" w:space="0" w:color="000000"/>
            </w:tcBorders>
            <w:vAlign w:val="center"/>
          </w:tcPr>
          <w:p w14:paraId="7779A8B1" w14:textId="77777777" w:rsidR="00B33CE4" w:rsidRPr="006A1F6C" w:rsidRDefault="00000000">
            <w:pPr>
              <w:pStyle w:val="afc"/>
              <w:rPr>
                <w:sz w:val="24"/>
              </w:rPr>
            </w:pPr>
            <w:r w:rsidRPr="006A1F6C">
              <w:rPr>
                <w:color w:val="000000"/>
                <w:sz w:val="24"/>
              </w:rPr>
              <w:t>федеральный бюджет</w:t>
            </w:r>
          </w:p>
        </w:tc>
        <w:tc>
          <w:tcPr>
            <w:tcW w:w="1135" w:type="dxa"/>
            <w:tcBorders>
              <w:left w:val="single" w:sz="2" w:space="0" w:color="000000"/>
              <w:bottom w:val="single" w:sz="2" w:space="0" w:color="000000"/>
            </w:tcBorders>
            <w:vAlign w:val="center"/>
          </w:tcPr>
          <w:p w14:paraId="11497628" w14:textId="77777777" w:rsidR="00B33CE4" w:rsidRPr="006A1F6C" w:rsidRDefault="00000000">
            <w:pPr>
              <w:pStyle w:val="afc"/>
              <w:rPr>
                <w:sz w:val="24"/>
              </w:rPr>
            </w:pPr>
            <w:r w:rsidRPr="006A1F6C">
              <w:rPr>
                <w:color w:val="000000"/>
                <w:sz w:val="24"/>
              </w:rPr>
              <w:t>0</w:t>
            </w:r>
          </w:p>
        </w:tc>
        <w:tc>
          <w:tcPr>
            <w:tcW w:w="1135" w:type="dxa"/>
            <w:tcBorders>
              <w:left w:val="single" w:sz="2" w:space="0" w:color="000000"/>
              <w:bottom w:val="single" w:sz="2" w:space="0" w:color="000000"/>
            </w:tcBorders>
            <w:vAlign w:val="center"/>
          </w:tcPr>
          <w:p w14:paraId="4A4686B7" w14:textId="77777777" w:rsidR="00B33CE4" w:rsidRPr="006A1F6C" w:rsidRDefault="00000000">
            <w:pPr>
              <w:pStyle w:val="afc"/>
              <w:rPr>
                <w:sz w:val="24"/>
              </w:rPr>
            </w:pPr>
            <w:r w:rsidRPr="006A1F6C">
              <w:rPr>
                <w:color w:val="000000"/>
                <w:sz w:val="24"/>
              </w:rPr>
              <w:t>0</w:t>
            </w:r>
          </w:p>
        </w:tc>
        <w:tc>
          <w:tcPr>
            <w:tcW w:w="1142" w:type="dxa"/>
            <w:tcBorders>
              <w:left w:val="single" w:sz="2" w:space="0" w:color="000000"/>
              <w:bottom w:val="single" w:sz="2" w:space="0" w:color="000000"/>
            </w:tcBorders>
            <w:vAlign w:val="center"/>
          </w:tcPr>
          <w:p w14:paraId="0EAAFE70" w14:textId="77777777" w:rsidR="00B33CE4" w:rsidRPr="006A1F6C" w:rsidRDefault="00000000">
            <w:pPr>
              <w:pStyle w:val="afc"/>
              <w:rPr>
                <w:sz w:val="24"/>
              </w:rPr>
            </w:pPr>
            <w:r w:rsidRPr="006A1F6C">
              <w:rPr>
                <w:color w:val="000000"/>
                <w:sz w:val="24"/>
              </w:rPr>
              <w:t>0</w:t>
            </w:r>
          </w:p>
        </w:tc>
        <w:tc>
          <w:tcPr>
            <w:tcW w:w="1124" w:type="dxa"/>
            <w:tcBorders>
              <w:left w:val="single" w:sz="2" w:space="0" w:color="000000"/>
              <w:bottom w:val="single" w:sz="2" w:space="0" w:color="000000"/>
              <w:right w:val="single" w:sz="2" w:space="0" w:color="000000"/>
            </w:tcBorders>
            <w:vAlign w:val="center"/>
          </w:tcPr>
          <w:p w14:paraId="50EFCE00" w14:textId="77777777" w:rsidR="00B33CE4" w:rsidRPr="006A1F6C" w:rsidRDefault="00000000">
            <w:pPr>
              <w:pStyle w:val="afc"/>
              <w:rPr>
                <w:sz w:val="24"/>
              </w:rPr>
            </w:pPr>
            <w:r w:rsidRPr="006A1F6C">
              <w:rPr>
                <w:color w:val="000000"/>
                <w:sz w:val="24"/>
              </w:rPr>
              <w:t>0</w:t>
            </w:r>
          </w:p>
        </w:tc>
      </w:tr>
      <w:tr w:rsidR="00B33CE4" w:rsidRPr="006A1F6C" w14:paraId="016F464D" w14:textId="77777777" w:rsidTr="006A1F6C">
        <w:tc>
          <w:tcPr>
            <w:tcW w:w="576" w:type="dxa"/>
            <w:vMerge w:val="restart"/>
            <w:tcBorders>
              <w:left w:val="single" w:sz="2" w:space="0" w:color="000000"/>
              <w:bottom w:val="single" w:sz="2" w:space="0" w:color="000000"/>
            </w:tcBorders>
            <w:vAlign w:val="center"/>
          </w:tcPr>
          <w:p w14:paraId="23385C94" w14:textId="77777777" w:rsidR="00B33CE4" w:rsidRPr="006A1F6C" w:rsidRDefault="00000000">
            <w:pPr>
              <w:pStyle w:val="afc"/>
              <w:rPr>
                <w:sz w:val="24"/>
              </w:rPr>
            </w:pPr>
            <w:r w:rsidRPr="006A1F6C">
              <w:rPr>
                <w:color w:val="000000"/>
                <w:sz w:val="24"/>
              </w:rPr>
              <w:t>4.1</w:t>
            </w:r>
          </w:p>
        </w:tc>
        <w:tc>
          <w:tcPr>
            <w:tcW w:w="3110" w:type="dxa"/>
            <w:vMerge w:val="restart"/>
            <w:tcBorders>
              <w:left w:val="single" w:sz="2" w:space="0" w:color="000000"/>
              <w:bottom w:val="single" w:sz="2" w:space="0" w:color="000000"/>
            </w:tcBorders>
            <w:vAlign w:val="center"/>
          </w:tcPr>
          <w:p w14:paraId="44445675"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1700" w:type="dxa"/>
            <w:tcBorders>
              <w:left w:val="single" w:sz="2" w:space="0" w:color="000000"/>
              <w:bottom w:val="single" w:sz="2" w:space="0" w:color="000000"/>
            </w:tcBorders>
            <w:vAlign w:val="center"/>
          </w:tcPr>
          <w:p w14:paraId="0CB5A54B"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2F92D91B"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2F9FB6C1"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1D32CAB4"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409724E5" w14:textId="77777777" w:rsidR="00B33CE4" w:rsidRPr="006A1F6C" w:rsidRDefault="00000000">
            <w:pPr>
              <w:widowControl w:val="0"/>
              <w:rPr>
                <w:sz w:val="24"/>
              </w:rPr>
            </w:pPr>
            <w:r w:rsidRPr="006A1F6C">
              <w:rPr>
                <w:sz w:val="24"/>
              </w:rPr>
              <w:t>0</w:t>
            </w:r>
          </w:p>
        </w:tc>
      </w:tr>
      <w:tr w:rsidR="00B33CE4" w:rsidRPr="006A1F6C" w14:paraId="76D630E1" w14:textId="77777777" w:rsidTr="006A1F6C">
        <w:tc>
          <w:tcPr>
            <w:tcW w:w="576" w:type="dxa"/>
            <w:vMerge/>
            <w:tcBorders>
              <w:left w:val="single" w:sz="2" w:space="0" w:color="000000"/>
              <w:bottom w:val="single" w:sz="2" w:space="0" w:color="000000"/>
            </w:tcBorders>
            <w:vAlign w:val="center"/>
          </w:tcPr>
          <w:p w14:paraId="24E8BB09" w14:textId="77777777" w:rsidR="00B33CE4" w:rsidRPr="006A1F6C" w:rsidRDefault="00B33CE4"/>
        </w:tc>
        <w:tc>
          <w:tcPr>
            <w:tcW w:w="3110" w:type="dxa"/>
            <w:vMerge/>
            <w:tcBorders>
              <w:left w:val="single" w:sz="2" w:space="0" w:color="000000"/>
              <w:bottom w:val="single" w:sz="2" w:space="0" w:color="000000"/>
            </w:tcBorders>
            <w:vAlign w:val="center"/>
          </w:tcPr>
          <w:p w14:paraId="0F5C118E" w14:textId="77777777" w:rsidR="00B33CE4" w:rsidRPr="006A1F6C" w:rsidRDefault="00B33CE4"/>
        </w:tc>
        <w:tc>
          <w:tcPr>
            <w:tcW w:w="1700" w:type="dxa"/>
            <w:tcBorders>
              <w:left w:val="single" w:sz="2" w:space="0" w:color="000000"/>
              <w:bottom w:val="single" w:sz="2" w:space="0" w:color="000000"/>
            </w:tcBorders>
            <w:vAlign w:val="center"/>
          </w:tcPr>
          <w:p w14:paraId="5A1A25ED"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382DD32C"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510B0784"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2F2C2633"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4BC244CC" w14:textId="77777777" w:rsidR="00B33CE4" w:rsidRPr="006A1F6C" w:rsidRDefault="00000000">
            <w:pPr>
              <w:widowControl w:val="0"/>
              <w:rPr>
                <w:sz w:val="24"/>
              </w:rPr>
            </w:pPr>
            <w:r w:rsidRPr="006A1F6C">
              <w:rPr>
                <w:sz w:val="24"/>
              </w:rPr>
              <w:t>0</w:t>
            </w:r>
          </w:p>
        </w:tc>
      </w:tr>
      <w:tr w:rsidR="00B33CE4" w:rsidRPr="006A1F6C" w14:paraId="602AA26D" w14:textId="77777777" w:rsidTr="006A1F6C">
        <w:tc>
          <w:tcPr>
            <w:tcW w:w="576" w:type="dxa"/>
            <w:vMerge/>
            <w:tcBorders>
              <w:left w:val="single" w:sz="2" w:space="0" w:color="000000"/>
              <w:bottom w:val="single" w:sz="2" w:space="0" w:color="000000"/>
            </w:tcBorders>
            <w:vAlign w:val="center"/>
          </w:tcPr>
          <w:p w14:paraId="121E21BA" w14:textId="77777777" w:rsidR="00B33CE4" w:rsidRPr="006A1F6C" w:rsidRDefault="00B33CE4"/>
        </w:tc>
        <w:tc>
          <w:tcPr>
            <w:tcW w:w="3110" w:type="dxa"/>
            <w:vMerge/>
            <w:tcBorders>
              <w:left w:val="single" w:sz="2" w:space="0" w:color="000000"/>
              <w:bottom w:val="single" w:sz="2" w:space="0" w:color="000000"/>
            </w:tcBorders>
            <w:vAlign w:val="center"/>
          </w:tcPr>
          <w:p w14:paraId="290084F5" w14:textId="77777777" w:rsidR="00B33CE4" w:rsidRPr="006A1F6C" w:rsidRDefault="00B33CE4"/>
        </w:tc>
        <w:tc>
          <w:tcPr>
            <w:tcW w:w="1700" w:type="dxa"/>
            <w:tcBorders>
              <w:left w:val="single" w:sz="2" w:space="0" w:color="000000"/>
              <w:bottom w:val="single" w:sz="2" w:space="0" w:color="000000"/>
            </w:tcBorders>
            <w:vAlign w:val="center"/>
          </w:tcPr>
          <w:p w14:paraId="13F9812D"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tcPr>
          <w:p w14:paraId="65DD4A7A"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757F0DD2"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264239E3"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55B37209" w14:textId="77777777" w:rsidR="00B33CE4" w:rsidRPr="006A1F6C" w:rsidRDefault="00000000">
            <w:pPr>
              <w:widowControl w:val="0"/>
              <w:rPr>
                <w:sz w:val="24"/>
              </w:rPr>
            </w:pPr>
            <w:r w:rsidRPr="006A1F6C">
              <w:rPr>
                <w:sz w:val="24"/>
              </w:rPr>
              <w:t>0</w:t>
            </w:r>
          </w:p>
        </w:tc>
      </w:tr>
      <w:tr w:rsidR="00B33CE4" w:rsidRPr="006A1F6C" w14:paraId="102D5893" w14:textId="77777777" w:rsidTr="006A1F6C">
        <w:tc>
          <w:tcPr>
            <w:tcW w:w="576" w:type="dxa"/>
            <w:vMerge w:val="restart"/>
            <w:tcBorders>
              <w:left w:val="single" w:sz="2" w:space="0" w:color="000000"/>
              <w:bottom w:val="single" w:sz="2" w:space="0" w:color="000000"/>
            </w:tcBorders>
            <w:vAlign w:val="center"/>
          </w:tcPr>
          <w:p w14:paraId="5EA623A9" w14:textId="77777777" w:rsidR="00B33CE4" w:rsidRPr="006A1F6C" w:rsidRDefault="00000000">
            <w:pPr>
              <w:pStyle w:val="afc"/>
              <w:rPr>
                <w:sz w:val="24"/>
              </w:rPr>
            </w:pPr>
            <w:r w:rsidRPr="006A1F6C">
              <w:rPr>
                <w:color w:val="000000"/>
                <w:sz w:val="24"/>
              </w:rPr>
              <w:t>4.1.1</w:t>
            </w:r>
          </w:p>
        </w:tc>
        <w:tc>
          <w:tcPr>
            <w:tcW w:w="3110" w:type="dxa"/>
            <w:vMerge w:val="restart"/>
            <w:tcBorders>
              <w:left w:val="single" w:sz="2" w:space="0" w:color="000000"/>
              <w:bottom w:val="single" w:sz="2" w:space="0" w:color="000000"/>
            </w:tcBorders>
            <w:vAlign w:val="center"/>
          </w:tcPr>
          <w:p w14:paraId="26B2F219" w14:textId="77777777" w:rsidR="00B33CE4" w:rsidRPr="006A1F6C" w:rsidRDefault="00000000">
            <w:pPr>
              <w:pStyle w:val="afc"/>
              <w:rPr>
                <w:sz w:val="24"/>
              </w:rPr>
            </w:pPr>
            <w:r w:rsidRPr="006A1F6C">
              <w:rPr>
                <w:color w:val="000000"/>
                <w:sz w:val="24"/>
              </w:rPr>
              <w:t>Мероприятие/мероприятие регионального проекта</w:t>
            </w:r>
          </w:p>
        </w:tc>
        <w:tc>
          <w:tcPr>
            <w:tcW w:w="1700" w:type="dxa"/>
            <w:tcBorders>
              <w:left w:val="single" w:sz="2" w:space="0" w:color="000000"/>
              <w:bottom w:val="single" w:sz="2" w:space="0" w:color="000000"/>
            </w:tcBorders>
            <w:vAlign w:val="center"/>
          </w:tcPr>
          <w:p w14:paraId="39FE6B8B"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707091C1"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29948649"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41F06B06"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3F468A1D" w14:textId="77777777" w:rsidR="00B33CE4" w:rsidRPr="006A1F6C" w:rsidRDefault="00000000">
            <w:pPr>
              <w:widowControl w:val="0"/>
              <w:rPr>
                <w:sz w:val="24"/>
              </w:rPr>
            </w:pPr>
            <w:r w:rsidRPr="006A1F6C">
              <w:rPr>
                <w:sz w:val="24"/>
              </w:rPr>
              <w:t>0</w:t>
            </w:r>
          </w:p>
        </w:tc>
      </w:tr>
      <w:tr w:rsidR="00B33CE4" w:rsidRPr="006A1F6C" w14:paraId="2370197B" w14:textId="77777777" w:rsidTr="006A1F6C">
        <w:tc>
          <w:tcPr>
            <w:tcW w:w="576" w:type="dxa"/>
            <w:vMerge/>
            <w:tcBorders>
              <w:left w:val="single" w:sz="2" w:space="0" w:color="000000"/>
              <w:bottom w:val="single" w:sz="2" w:space="0" w:color="000000"/>
            </w:tcBorders>
            <w:vAlign w:val="center"/>
          </w:tcPr>
          <w:p w14:paraId="36ABB14E" w14:textId="77777777" w:rsidR="00B33CE4" w:rsidRPr="006A1F6C" w:rsidRDefault="00B33CE4"/>
        </w:tc>
        <w:tc>
          <w:tcPr>
            <w:tcW w:w="3110" w:type="dxa"/>
            <w:vMerge/>
            <w:tcBorders>
              <w:left w:val="single" w:sz="2" w:space="0" w:color="000000"/>
              <w:bottom w:val="single" w:sz="2" w:space="0" w:color="000000"/>
            </w:tcBorders>
            <w:vAlign w:val="center"/>
          </w:tcPr>
          <w:p w14:paraId="73BDD620" w14:textId="77777777" w:rsidR="00B33CE4" w:rsidRPr="006A1F6C" w:rsidRDefault="00B33CE4"/>
        </w:tc>
        <w:tc>
          <w:tcPr>
            <w:tcW w:w="1700" w:type="dxa"/>
            <w:tcBorders>
              <w:left w:val="single" w:sz="2" w:space="0" w:color="000000"/>
              <w:bottom w:val="single" w:sz="2" w:space="0" w:color="000000"/>
            </w:tcBorders>
            <w:vAlign w:val="center"/>
          </w:tcPr>
          <w:p w14:paraId="54CC6CD4"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4177EDBD"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30E834A4"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57384E45"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261F8CFA" w14:textId="77777777" w:rsidR="00B33CE4" w:rsidRPr="006A1F6C" w:rsidRDefault="00000000">
            <w:pPr>
              <w:widowControl w:val="0"/>
              <w:rPr>
                <w:sz w:val="24"/>
              </w:rPr>
            </w:pPr>
            <w:r w:rsidRPr="006A1F6C">
              <w:rPr>
                <w:sz w:val="24"/>
              </w:rPr>
              <w:t>0</w:t>
            </w:r>
          </w:p>
        </w:tc>
      </w:tr>
      <w:tr w:rsidR="00B33CE4" w:rsidRPr="006A1F6C" w14:paraId="7E20A676" w14:textId="77777777" w:rsidTr="006A1F6C">
        <w:tc>
          <w:tcPr>
            <w:tcW w:w="576" w:type="dxa"/>
            <w:vMerge/>
            <w:tcBorders>
              <w:left w:val="single" w:sz="2" w:space="0" w:color="000000"/>
              <w:bottom w:val="single" w:sz="2" w:space="0" w:color="000000"/>
            </w:tcBorders>
            <w:vAlign w:val="center"/>
          </w:tcPr>
          <w:p w14:paraId="1E8E422D" w14:textId="77777777" w:rsidR="00B33CE4" w:rsidRPr="006A1F6C" w:rsidRDefault="00B33CE4"/>
        </w:tc>
        <w:tc>
          <w:tcPr>
            <w:tcW w:w="3110" w:type="dxa"/>
            <w:vMerge/>
            <w:tcBorders>
              <w:left w:val="single" w:sz="2" w:space="0" w:color="000000"/>
              <w:bottom w:val="single" w:sz="2" w:space="0" w:color="000000"/>
            </w:tcBorders>
            <w:vAlign w:val="center"/>
          </w:tcPr>
          <w:p w14:paraId="528D7E8E" w14:textId="77777777" w:rsidR="00B33CE4" w:rsidRPr="006A1F6C" w:rsidRDefault="00B33CE4"/>
        </w:tc>
        <w:tc>
          <w:tcPr>
            <w:tcW w:w="1700" w:type="dxa"/>
            <w:tcBorders>
              <w:left w:val="single" w:sz="2" w:space="0" w:color="000000"/>
              <w:bottom w:val="single" w:sz="2" w:space="0" w:color="000000"/>
            </w:tcBorders>
            <w:vAlign w:val="center"/>
          </w:tcPr>
          <w:p w14:paraId="193CEEFF"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tcPr>
          <w:p w14:paraId="51A96535"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6A9C8169"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111D8D36"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35BF11F5" w14:textId="77777777" w:rsidR="00B33CE4" w:rsidRPr="006A1F6C" w:rsidRDefault="00000000">
            <w:pPr>
              <w:widowControl w:val="0"/>
              <w:rPr>
                <w:sz w:val="24"/>
              </w:rPr>
            </w:pPr>
            <w:r w:rsidRPr="006A1F6C">
              <w:rPr>
                <w:sz w:val="24"/>
              </w:rPr>
              <w:t>0</w:t>
            </w:r>
          </w:p>
        </w:tc>
      </w:tr>
      <w:tr w:rsidR="00B33CE4" w:rsidRPr="006A1F6C" w14:paraId="17AD97A7" w14:textId="77777777" w:rsidTr="006A1F6C">
        <w:tc>
          <w:tcPr>
            <w:tcW w:w="576" w:type="dxa"/>
            <w:vMerge w:val="restart"/>
            <w:tcBorders>
              <w:left w:val="single" w:sz="2" w:space="0" w:color="000000"/>
              <w:bottom w:val="single" w:sz="2" w:space="0" w:color="000000"/>
            </w:tcBorders>
            <w:vAlign w:val="center"/>
          </w:tcPr>
          <w:p w14:paraId="459F017E" w14:textId="77777777" w:rsidR="00B33CE4" w:rsidRPr="006A1F6C" w:rsidRDefault="00000000">
            <w:pPr>
              <w:pStyle w:val="afc"/>
              <w:rPr>
                <w:sz w:val="24"/>
              </w:rPr>
            </w:pPr>
            <w:r w:rsidRPr="006A1F6C">
              <w:rPr>
                <w:color w:val="000000"/>
                <w:sz w:val="24"/>
              </w:rPr>
              <w:t>5</w:t>
            </w:r>
          </w:p>
        </w:tc>
        <w:tc>
          <w:tcPr>
            <w:tcW w:w="3110" w:type="dxa"/>
            <w:vMerge w:val="restart"/>
            <w:tcBorders>
              <w:left w:val="single" w:sz="2" w:space="0" w:color="000000"/>
              <w:bottom w:val="single" w:sz="2" w:space="0" w:color="000000"/>
            </w:tcBorders>
            <w:vAlign w:val="center"/>
          </w:tcPr>
          <w:p w14:paraId="000905BC" w14:textId="77777777" w:rsidR="00B33CE4" w:rsidRPr="006A1F6C" w:rsidRDefault="00000000">
            <w:pPr>
              <w:pStyle w:val="afc"/>
              <w:rPr>
                <w:sz w:val="24"/>
              </w:rPr>
            </w:pPr>
            <w:r w:rsidRPr="006A1F6C">
              <w:rPr>
                <w:color w:val="000000"/>
                <w:sz w:val="24"/>
              </w:rPr>
              <w:t>Подпрограмма «Реализация государственной национальной политики на территории Топкинского муниципального округа»</w:t>
            </w:r>
          </w:p>
        </w:tc>
        <w:tc>
          <w:tcPr>
            <w:tcW w:w="1700" w:type="dxa"/>
            <w:tcBorders>
              <w:left w:val="single" w:sz="2" w:space="0" w:color="000000"/>
              <w:bottom w:val="single" w:sz="2" w:space="0" w:color="000000"/>
            </w:tcBorders>
            <w:vAlign w:val="center"/>
          </w:tcPr>
          <w:p w14:paraId="752DB14B"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74F78CB2"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57DD7948"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6682994B"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3B3FBFCB" w14:textId="77777777" w:rsidR="00B33CE4" w:rsidRPr="006A1F6C" w:rsidRDefault="00000000">
            <w:pPr>
              <w:widowControl w:val="0"/>
              <w:rPr>
                <w:sz w:val="24"/>
              </w:rPr>
            </w:pPr>
            <w:r w:rsidRPr="006A1F6C">
              <w:rPr>
                <w:sz w:val="24"/>
              </w:rPr>
              <w:t>0</w:t>
            </w:r>
          </w:p>
        </w:tc>
      </w:tr>
      <w:tr w:rsidR="00B33CE4" w:rsidRPr="006A1F6C" w14:paraId="6BAAA243" w14:textId="77777777" w:rsidTr="006A1F6C">
        <w:tc>
          <w:tcPr>
            <w:tcW w:w="576" w:type="dxa"/>
            <w:vMerge/>
            <w:tcBorders>
              <w:left w:val="single" w:sz="2" w:space="0" w:color="000000"/>
              <w:bottom w:val="single" w:sz="2" w:space="0" w:color="000000"/>
            </w:tcBorders>
            <w:vAlign w:val="center"/>
          </w:tcPr>
          <w:p w14:paraId="799FB163" w14:textId="77777777" w:rsidR="00B33CE4" w:rsidRPr="006A1F6C" w:rsidRDefault="00B33CE4"/>
        </w:tc>
        <w:tc>
          <w:tcPr>
            <w:tcW w:w="3110" w:type="dxa"/>
            <w:vMerge/>
            <w:tcBorders>
              <w:left w:val="single" w:sz="2" w:space="0" w:color="000000"/>
              <w:bottom w:val="single" w:sz="2" w:space="0" w:color="000000"/>
            </w:tcBorders>
            <w:vAlign w:val="center"/>
          </w:tcPr>
          <w:p w14:paraId="7E652D5B" w14:textId="77777777" w:rsidR="00B33CE4" w:rsidRPr="006A1F6C" w:rsidRDefault="00B33CE4"/>
        </w:tc>
        <w:tc>
          <w:tcPr>
            <w:tcW w:w="1700" w:type="dxa"/>
            <w:tcBorders>
              <w:left w:val="single" w:sz="2" w:space="0" w:color="000000"/>
              <w:bottom w:val="single" w:sz="2" w:space="0" w:color="000000"/>
            </w:tcBorders>
            <w:vAlign w:val="center"/>
          </w:tcPr>
          <w:p w14:paraId="0A89E8C8"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67B409B6"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00E568C8"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7BF17614"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794BCAA9" w14:textId="77777777" w:rsidR="00B33CE4" w:rsidRPr="006A1F6C" w:rsidRDefault="00000000">
            <w:pPr>
              <w:widowControl w:val="0"/>
              <w:rPr>
                <w:sz w:val="24"/>
              </w:rPr>
            </w:pPr>
            <w:r w:rsidRPr="006A1F6C">
              <w:rPr>
                <w:sz w:val="24"/>
              </w:rPr>
              <w:t>0</w:t>
            </w:r>
          </w:p>
        </w:tc>
      </w:tr>
      <w:tr w:rsidR="00B33CE4" w:rsidRPr="006A1F6C" w14:paraId="0F55E6E3" w14:textId="77777777" w:rsidTr="006A1F6C">
        <w:tc>
          <w:tcPr>
            <w:tcW w:w="576" w:type="dxa"/>
            <w:vMerge/>
            <w:tcBorders>
              <w:left w:val="single" w:sz="2" w:space="0" w:color="000000"/>
              <w:bottom w:val="single" w:sz="2" w:space="0" w:color="000000"/>
            </w:tcBorders>
            <w:vAlign w:val="center"/>
          </w:tcPr>
          <w:p w14:paraId="0C1FE1B3" w14:textId="77777777" w:rsidR="00B33CE4" w:rsidRPr="006A1F6C" w:rsidRDefault="00B33CE4"/>
        </w:tc>
        <w:tc>
          <w:tcPr>
            <w:tcW w:w="3110" w:type="dxa"/>
            <w:vMerge/>
            <w:tcBorders>
              <w:left w:val="single" w:sz="2" w:space="0" w:color="000000"/>
              <w:bottom w:val="single" w:sz="2" w:space="0" w:color="000000"/>
            </w:tcBorders>
            <w:vAlign w:val="center"/>
          </w:tcPr>
          <w:p w14:paraId="3E223F28" w14:textId="77777777" w:rsidR="00B33CE4" w:rsidRPr="006A1F6C" w:rsidRDefault="00B33CE4"/>
        </w:tc>
        <w:tc>
          <w:tcPr>
            <w:tcW w:w="1700" w:type="dxa"/>
            <w:tcBorders>
              <w:left w:val="single" w:sz="2" w:space="0" w:color="000000"/>
              <w:bottom w:val="single" w:sz="2" w:space="0" w:color="000000"/>
            </w:tcBorders>
            <w:vAlign w:val="center"/>
          </w:tcPr>
          <w:p w14:paraId="42DDC509"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tcPr>
          <w:p w14:paraId="50DCCC80"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419E295C"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6BA5869C"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482A06DB" w14:textId="77777777" w:rsidR="00B33CE4" w:rsidRPr="006A1F6C" w:rsidRDefault="00000000">
            <w:pPr>
              <w:widowControl w:val="0"/>
              <w:rPr>
                <w:sz w:val="24"/>
              </w:rPr>
            </w:pPr>
            <w:r w:rsidRPr="006A1F6C">
              <w:rPr>
                <w:sz w:val="24"/>
              </w:rPr>
              <w:t>0</w:t>
            </w:r>
          </w:p>
        </w:tc>
      </w:tr>
      <w:tr w:rsidR="00B33CE4" w:rsidRPr="006A1F6C" w14:paraId="64918BA8" w14:textId="77777777" w:rsidTr="006A1F6C">
        <w:tc>
          <w:tcPr>
            <w:tcW w:w="576" w:type="dxa"/>
            <w:vMerge/>
            <w:tcBorders>
              <w:left w:val="single" w:sz="2" w:space="0" w:color="000000"/>
              <w:bottom w:val="single" w:sz="2" w:space="0" w:color="000000"/>
            </w:tcBorders>
            <w:vAlign w:val="center"/>
          </w:tcPr>
          <w:p w14:paraId="6D875872" w14:textId="77777777" w:rsidR="00B33CE4" w:rsidRPr="006A1F6C" w:rsidRDefault="00B33CE4"/>
        </w:tc>
        <w:tc>
          <w:tcPr>
            <w:tcW w:w="3110" w:type="dxa"/>
            <w:vMerge/>
            <w:tcBorders>
              <w:left w:val="single" w:sz="2" w:space="0" w:color="000000"/>
              <w:bottom w:val="single" w:sz="2" w:space="0" w:color="000000"/>
            </w:tcBorders>
            <w:vAlign w:val="center"/>
          </w:tcPr>
          <w:p w14:paraId="7C590047" w14:textId="77777777" w:rsidR="00B33CE4" w:rsidRPr="006A1F6C" w:rsidRDefault="00B33CE4"/>
        </w:tc>
        <w:tc>
          <w:tcPr>
            <w:tcW w:w="1700" w:type="dxa"/>
            <w:tcBorders>
              <w:left w:val="single" w:sz="2" w:space="0" w:color="000000"/>
              <w:bottom w:val="single" w:sz="2" w:space="0" w:color="000000"/>
            </w:tcBorders>
            <w:vAlign w:val="center"/>
          </w:tcPr>
          <w:p w14:paraId="7D6C8F29" w14:textId="77777777" w:rsidR="00B33CE4" w:rsidRPr="006A1F6C" w:rsidRDefault="00000000">
            <w:pPr>
              <w:pStyle w:val="afc"/>
              <w:rPr>
                <w:sz w:val="24"/>
              </w:rPr>
            </w:pPr>
            <w:r w:rsidRPr="006A1F6C">
              <w:rPr>
                <w:color w:val="000000"/>
                <w:sz w:val="24"/>
              </w:rPr>
              <w:t>федеральный бюджет</w:t>
            </w:r>
          </w:p>
        </w:tc>
        <w:tc>
          <w:tcPr>
            <w:tcW w:w="1135" w:type="dxa"/>
            <w:tcBorders>
              <w:left w:val="single" w:sz="2" w:space="0" w:color="000000"/>
              <w:bottom w:val="single" w:sz="2" w:space="0" w:color="000000"/>
            </w:tcBorders>
          </w:tcPr>
          <w:p w14:paraId="48BD2356"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1B01756F"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2202D8FA"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624AA464" w14:textId="77777777" w:rsidR="00B33CE4" w:rsidRPr="006A1F6C" w:rsidRDefault="00000000">
            <w:pPr>
              <w:widowControl w:val="0"/>
              <w:rPr>
                <w:sz w:val="24"/>
              </w:rPr>
            </w:pPr>
            <w:r w:rsidRPr="006A1F6C">
              <w:rPr>
                <w:sz w:val="24"/>
              </w:rPr>
              <w:t>0</w:t>
            </w:r>
          </w:p>
        </w:tc>
      </w:tr>
      <w:tr w:rsidR="00B33CE4" w:rsidRPr="006A1F6C" w14:paraId="073B112D" w14:textId="77777777" w:rsidTr="006A1F6C">
        <w:tc>
          <w:tcPr>
            <w:tcW w:w="576" w:type="dxa"/>
            <w:vMerge w:val="restart"/>
            <w:tcBorders>
              <w:left w:val="single" w:sz="2" w:space="0" w:color="000000"/>
              <w:bottom w:val="single" w:sz="2" w:space="0" w:color="000000"/>
            </w:tcBorders>
            <w:vAlign w:val="center"/>
          </w:tcPr>
          <w:p w14:paraId="3EA7AB7C" w14:textId="77777777" w:rsidR="00B33CE4" w:rsidRPr="006A1F6C" w:rsidRDefault="00000000">
            <w:pPr>
              <w:pStyle w:val="afc"/>
              <w:rPr>
                <w:sz w:val="24"/>
              </w:rPr>
            </w:pPr>
            <w:r w:rsidRPr="006A1F6C">
              <w:rPr>
                <w:color w:val="000000"/>
                <w:sz w:val="24"/>
              </w:rPr>
              <w:t>5.1</w:t>
            </w:r>
          </w:p>
        </w:tc>
        <w:tc>
          <w:tcPr>
            <w:tcW w:w="3110" w:type="dxa"/>
            <w:vMerge w:val="restart"/>
            <w:tcBorders>
              <w:left w:val="single" w:sz="2" w:space="0" w:color="000000"/>
              <w:bottom w:val="single" w:sz="2" w:space="0" w:color="000000"/>
            </w:tcBorders>
            <w:vAlign w:val="center"/>
          </w:tcPr>
          <w:p w14:paraId="416A8CC3" w14:textId="77777777" w:rsidR="00B33CE4" w:rsidRPr="006A1F6C" w:rsidRDefault="00000000">
            <w:pPr>
              <w:pStyle w:val="afc"/>
              <w:rPr>
                <w:sz w:val="24"/>
              </w:rPr>
            </w:pPr>
            <w:r w:rsidRPr="006A1F6C">
              <w:rPr>
                <w:color w:val="000000"/>
                <w:sz w:val="24"/>
              </w:rPr>
              <w:t>Основное мероприятие/региональный проект &lt;****&gt;</w:t>
            </w:r>
          </w:p>
        </w:tc>
        <w:tc>
          <w:tcPr>
            <w:tcW w:w="1700" w:type="dxa"/>
            <w:tcBorders>
              <w:left w:val="single" w:sz="2" w:space="0" w:color="000000"/>
              <w:bottom w:val="single" w:sz="2" w:space="0" w:color="000000"/>
            </w:tcBorders>
            <w:vAlign w:val="center"/>
          </w:tcPr>
          <w:p w14:paraId="2FA6F114" w14:textId="77777777" w:rsidR="00B33CE4" w:rsidRPr="006A1F6C" w:rsidRDefault="00000000">
            <w:pPr>
              <w:pStyle w:val="afc"/>
              <w:rPr>
                <w:sz w:val="24"/>
              </w:rPr>
            </w:pPr>
            <w:r w:rsidRPr="006A1F6C">
              <w:rPr>
                <w:color w:val="000000"/>
                <w:sz w:val="24"/>
              </w:rPr>
              <w:t>Всего</w:t>
            </w:r>
          </w:p>
        </w:tc>
        <w:tc>
          <w:tcPr>
            <w:tcW w:w="1135" w:type="dxa"/>
            <w:tcBorders>
              <w:left w:val="single" w:sz="2" w:space="0" w:color="000000"/>
              <w:bottom w:val="single" w:sz="2" w:space="0" w:color="000000"/>
            </w:tcBorders>
          </w:tcPr>
          <w:p w14:paraId="327B56BF"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40BBA5FE"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79DBDB7C"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02801890" w14:textId="77777777" w:rsidR="00B33CE4" w:rsidRPr="006A1F6C" w:rsidRDefault="00000000">
            <w:pPr>
              <w:widowControl w:val="0"/>
              <w:rPr>
                <w:sz w:val="24"/>
              </w:rPr>
            </w:pPr>
            <w:r w:rsidRPr="006A1F6C">
              <w:rPr>
                <w:sz w:val="24"/>
              </w:rPr>
              <w:t>0</w:t>
            </w:r>
          </w:p>
        </w:tc>
      </w:tr>
      <w:tr w:rsidR="00B33CE4" w:rsidRPr="006A1F6C" w14:paraId="1B0F630A" w14:textId="77777777" w:rsidTr="006A1F6C">
        <w:tc>
          <w:tcPr>
            <w:tcW w:w="576" w:type="dxa"/>
            <w:vMerge/>
            <w:tcBorders>
              <w:left w:val="single" w:sz="2" w:space="0" w:color="000000"/>
              <w:bottom w:val="single" w:sz="2" w:space="0" w:color="000000"/>
            </w:tcBorders>
            <w:vAlign w:val="center"/>
          </w:tcPr>
          <w:p w14:paraId="000E9C0F" w14:textId="77777777" w:rsidR="00B33CE4" w:rsidRPr="006A1F6C" w:rsidRDefault="00B33CE4"/>
        </w:tc>
        <w:tc>
          <w:tcPr>
            <w:tcW w:w="3110" w:type="dxa"/>
            <w:vMerge/>
            <w:tcBorders>
              <w:left w:val="single" w:sz="2" w:space="0" w:color="000000"/>
              <w:bottom w:val="single" w:sz="2" w:space="0" w:color="000000"/>
            </w:tcBorders>
            <w:vAlign w:val="center"/>
          </w:tcPr>
          <w:p w14:paraId="4B85921A" w14:textId="77777777" w:rsidR="00B33CE4" w:rsidRPr="006A1F6C" w:rsidRDefault="00B33CE4"/>
        </w:tc>
        <w:tc>
          <w:tcPr>
            <w:tcW w:w="1700" w:type="dxa"/>
            <w:tcBorders>
              <w:left w:val="single" w:sz="2" w:space="0" w:color="000000"/>
              <w:bottom w:val="single" w:sz="2" w:space="0" w:color="000000"/>
            </w:tcBorders>
            <w:vAlign w:val="center"/>
          </w:tcPr>
          <w:p w14:paraId="5E42D5E6"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4514D310"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4AF1E5FA"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3D108781"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3E2B37FB" w14:textId="77777777" w:rsidR="00B33CE4" w:rsidRPr="006A1F6C" w:rsidRDefault="00000000">
            <w:pPr>
              <w:widowControl w:val="0"/>
              <w:rPr>
                <w:sz w:val="24"/>
              </w:rPr>
            </w:pPr>
            <w:r w:rsidRPr="006A1F6C">
              <w:rPr>
                <w:sz w:val="24"/>
              </w:rPr>
              <w:t>0</w:t>
            </w:r>
          </w:p>
        </w:tc>
      </w:tr>
      <w:tr w:rsidR="00B33CE4" w:rsidRPr="006A1F6C" w14:paraId="507902A2" w14:textId="77777777" w:rsidTr="006A1F6C">
        <w:tc>
          <w:tcPr>
            <w:tcW w:w="576" w:type="dxa"/>
            <w:vMerge/>
            <w:tcBorders>
              <w:left w:val="single" w:sz="2" w:space="0" w:color="000000"/>
              <w:bottom w:val="single" w:sz="2" w:space="0" w:color="000000"/>
            </w:tcBorders>
            <w:vAlign w:val="center"/>
          </w:tcPr>
          <w:p w14:paraId="38573BB8" w14:textId="77777777" w:rsidR="00B33CE4" w:rsidRPr="006A1F6C" w:rsidRDefault="00B33CE4"/>
        </w:tc>
        <w:tc>
          <w:tcPr>
            <w:tcW w:w="3110" w:type="dxa"/>
            <w:vMerge/>
            <w:tcBorders>
              <w:left w:val="single" w:sz="2" w:space="0" w:color="000000"/>
              <w:bottom w:val="single" w:sz="2" w:space="0" w:color="000000"/>
            </w:tcBorders>
            <w:vAlign w:val="center"/>
          </w:tcPr>
          <w:p w14:paraId="059AC775" w14:textId="77777777" w:rsidR="00B33CE4" w:rsidRPr="006A1F6C" w:rsidRDefault="00B33CE4"/>
        </w:tc>
        <w:tc>
          <w:tcPr>
            <w:tcW w:w="1700" w:type="dxa"/>
            <w:tcBorders>
              <w:left w:val="single" w:sz="2" w:space="0" w:color="000000"/>
              <w:bottom w:val="single" w:sz="2" w:space="0" w:color="000000"/>
            </w:tcBorders>
            <w:vAlign w:val="center"/>
          </w:tcPr>
          <w:p w14:paraId="1DE27D2B"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tcPr>
          <w:p w14:paraId="14E88DCD"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3894A746"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39E1EBF1"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2B254947" w14:textId="77777777" w:rsidR="00B33CE4" w:rsidRPr="006A1F6C" w:rsidRDefault="00000000">
            <w:pPr>
              <w:widowControl w:val="0"/>
              <w:rPr>
                <w:sz w:val="24"/>
              </w:rPr>
            </w:pPr>
            <w:r w:rsidRPr="006A1F6C">
              <w:rPr>
                <w:sz w:val="24"/>
              </w:rPr>
              <w:t>0</w:t>
            </w:r>
          </w:p>
        </w:tc>
      </w:tr>
      <w:tr w:rsidR="00B33CE4" w:rsidRPr="006A1F6C" w14:paraId="2CB01C4F" w14:textId="77777777" w:rsidTr="006A1F6C">
        <w:tc>
          <w:tcPr>
            <w:tcW w:w="576" w:type="dxa"/>
            <w:vMerge w:val="restart"/>
            <w:tcBorders>
              <w:left w:val="single" w:sz="2" w:space="0" w:color="000000"/>
              <w:bottom w:val="single" w:sz="2" w:space="0" w:color="000000"/>
            </w:tcBorders>
            <w:vAlign w:val="center"/>
          </w:tcPr>
          <w:p w14:paraId="4D66D286" w14:textId="77777777" w:rsidR="00B33CE4" w:rsidRPr="006A1F6C" w:rsidRDefault="00000000">
            <w:pPr>
              <w:pStyle w:val="afc"/>
              <w:rPr>
                <w:sz w:val="24"/>
              </w:rPr>
            </w:pPr>
            <w:r w:rsidRPr="006A1F6C">
              <w:rPr>
                <w:color w:val="000000"/>
                <w:sz w:val="24"/>
              </w:rPr>
              <w:t>5.1.</w:t>
            </w:r>
            <w:r w:rsidRPr="006A1F6C">
              <w:rPr>
                <w:color w:val="000000"/>
                <w:sz w:val="24"/>
              </w:rPr>
              <w:lastRenderedPageBreak/>
              <w:t>1</w:t>
            </w:r>
          </w:p>
        </w:tc>
        <w:tc>
          <w:tcPr>
            <w:tcW w:w="3110" w:type="dxa"/>
            <w:vMerge w:val="restart"/>
            <w:tcBorders>
              <w:left w:val="single" w:sz="2" w:space="0" w:color="000000"/>
              <w:bottom w:val="single" w:sz="2" w:space="0" w:color="000000"/>
            </w:tcBorders>
            <w:vAlign w:val="center"/>
          </w:tcPr>
          <w:p w14:paraId="7CA73811" w14:textId="77777777" w:rsidR="00B33CE4" w:rsidRPr="006A1F6C" w:rsidRDefault="00000000">
            <w:pPr>
              <w:pStyle w:val="afc"/>
              <w:rPr>
                <w:sz w:val="24"/>
              </w:rPr>
            </w:pPr>
            <w:r w:rsidRPr="006A1F6C">
              <w:rPr>
                <w:color w:val="000000"/>
                <w:sz w:val="24"/>
              </w:rPr>
              <w:lastRenderedPageBreak/>
              <w:t xml:space="preserve">Мероприятие/мероприятие </w:t>
            </w:r>
            <w:r w:rsidRPr="006A1F6C">
              <w:rPr>
                <w:color w:val="000000"/>
                <w:sz w:val="24"/>
              </w:rPr>
              <w:lastRenderedPageBreak/>
              <w:t>регионального проекта</w:t>
            </w:r>
          </w:p>
        </w:tc>
        <w:tc>
          <w:tcPr>
            <w:tcW w:w="1700" w:type="dxa"/>
            <w:tcBorders>
              <w:left w:val="single" w:sz="2" w:space="0" w:color="000000"/>
              <w:bottom w:val="single" w:sz="2" w:space="0" w:color="000000"/>
            </w:tcBorders>
            <w:vAlign w:val="center"/>
          </w:tcPr>
          <w:p w14:paraId="361ED8C4" w14:textId="77777777" w:rsidR="00B33CE4" w:rsidRPr="006A1F6C" w:rsidRDefault="00000000">
            <w:pPr>
              <w:pStyle w:val="afc"/>
              <w:rPr>
                <w:sz w:val="24"/>
              </w:rPr>
            </w:pPr>
            <w:r w:rsidRPr="006A1F6C">
              <w:rPr>
                <w:color w:val="000000"/>
                <w:sz w:val="24"/>
              </w:rPr>
              <w:lastRenderedPageBreak/>
              <w:t>Всего</w:t>
            </w:r>
          </w:p>
        </w:tc>
        <w:tc>
          <w:tcPr>
            <w:tcW w:w="1135" w:type="dxa"/>
            <w:tcBorders>
              <w:left w:val="single" w:sz="2" w:space="0" w:color="000000"/>
              <w:bottom w:val="single" w:sz="2" w:space="0" w:color="000000"/>
            </w:tcBorders>
          </w:tcPr>
          <w:p w14:paraId="586EA2F4"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276E5CFC"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4FF1EA11"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0EAD62B3" w14:textId="77777777" w:rsidR="00B33CE4" w:rsidRPr="006A1F6C" w:rsidRDefault="00000000">
            <w:pPr>
              <w:widowControl w:val="0"/>
              <w:rPr>
                <w:sz w:val="24"/>
              </w:rPr>
            </w:pPr>
            <w:r w:rsidRPr="006A1F6C">
              <w:rPr>
                <w:sz w:val="24"/>
              </w:rPr>
              <w:t>0</w:t>
            </w:r>
          </w:p>
        </w:tc>
      </w:tr>
      <w:tr w:rsidR="00B33CE4" w:rsidRPr="006A1F6C" w14:paraId="726F75AB" w14:textId="77777777" w:rsidTr="006A1F6C">
        <w:tc>
          <w:tcPr>
            <w:tcW w:w="576" w:type="dxa"/>
            <w:vMerge/>
            <w:tcBorders>
              <w:left w:val="single" w:sz="2" w:space="0" w:color="000000"/>
              <w:bottom w:val="single" w:sz="2" w:space="0" w:color="000000"/>
            </w:tcBorders>
            <w:vAlign w:val="center"/>
          </w:tcPr>
          <w:p w14:paraId="7B3ACDC6" w14:textId="77777777" w:rsidR="00B33CE4" w:rsidRPr="006A1F6C" w:rsidRDefault="00B33CE4"/>
        </w:tc>
        <w:tc>
          <w:tcPr>
            <w:tcW w:w="3110" w:type="dxa"/>
            <w:vMerge/>
            <w:tcBorders>
              <w:left w:val="single" w:sz="2" w:space="0" w:color="000000"/>
              <w:bottom w:val="single" w:sz="2" w:space="0" w:color="000000"/>
            </w:tcBorders>
            <w:vAlign w:val="center"/>
          </w:tcPr>
          <w:p w14:paraId="19F52549" w14:textId="77777777" w:rsidR="00B33CE4" w:rsidRPr="006A1F6C" w:rsidRDefault="00B33CE4"/>
        </w:tc>
        <w:tc>
          <w:tcPr>
            <w:tcW w:w="1700" w:type="dxa"/>
            <w:tcBorders>
              <w:left w:val="single" w:sz="2" w:space="0" w:color="000000"/>
              <w:bottom w:val="single" w:sz="2" w:space="0" w:color="000000"/>
            </w:tcBorders>
            <w:vAlign w:val="center"/>
          </w:tcPr>
          <w:p w14:paraId="6CA41AD6" w14:textId="77777777" w:rsidR="00B33CE4" w:rsidRPr="006A1F6C" w:rsidRDefault="00000000">
            <w:pPr>
              <w:pStyle w:val="afc"/>
              <w:rPr>
                <w:sz w:val="24"/>
              </w:rPr>
            </w:pPr>
            <w:r w:rsidRPr="006A1F6C">
              <w:rPr>
                <w:color w:val="000000"/>
                <w:sz w:val="24"/>
              </w:rPr>
              <w:t>местный бюджет</w:t>
            </w:r>
          </w:p>
        </w:tc>
        <w:tc>
          <w:tcPr>
            <w:tcW w:w="1135" w:type="dxa"/>
            <w:tcBorders>
              <w:left w:val="single" w:sz="2" w:space="0" w:color="000000"/>
              <w:bottom w:val="single" w:sz="2" w:space="0" w:color="000000"/>
            </w:tcBorders>
          </w:tcPr>
          <w:p w14:paraId="6EA68238"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04DE8F90"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69364C78"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63208A88" w14:textId="77777777" w:rsidR="00B33CE4" w:rsidRPr="006A1F6C" w:rsidRDefault="00000000">
            <w:pPr>
              <w:widowControl w:val="0"/>
              <w:rPr>
                <w:sz w:val="24"/>
              </w:rPr>
            </w:pPr>
            <w:r w:rsidRPr="006A1F6C">
              <w:rPr>
                <w:sz w:val="24"/>
              </w:rPr>
              <w:t>0</w:t>
            </w:r>
          </w:p>
        </w:tc>
      </w:tr>
      <w:tr w:rsidR="00B33CE4" w:rsidRPr="006A1F6C" w14:paraId="6EF53323" w14:textId="77777777" w:rsidTr="006A1F6C">
        <w:tc>
          <w:tcPr>
            <w:tcW w:w="576" w:type="dxa"/>
            <w:vMerge/>
            <w:tcBorders>
              <w:left w:val="single" w:sz="2" w:space="0" w:color="000000"/>
              <w:bottom w:val="single" w:sz="2" w:space="0" w:color="000000"/>
            </w:tcBorders>
            <w:vAlign w:val="center"/>
          </w:tcPr>
          <w:p w14:paraId="39022166" w14:textId="77777777" w:rsidR="00B33CE4" w:rsidRPr="006A1F6C" w:rsidRDefault="00B33CE4"/>
        </w:tc>
        <w:tc>
          <w:tcPr>
            <w:tcW w:w="3110" w:type="dxa"/>
            <w:vMerge/>
            <w:tcBorders>
              <w:left w:val="single" w:sz="2" w:space="0" w:color="000000"/>
              <w:bottom w:val="single" w:sz="2" w:space="0" w:color="000000"/>
            </w:tcBorders>
            <w:vAlign w:val="center"/>
          </w:tcPr>
          <w:p w14:paraId="21C81EB2" w14:textId="77777777" w:rsidR="00B33CE4" w:rsidRPr="006A1F6C" w:rsidRDefault="00B33CE4"/>
        </w:tc>
        <w:tc>
          <w:tcPr>
            <w:tcW w:w="1700" w:type="dxa"/>
            <w:tcBorders>
              <w:left w:val="single" w:sz="2" w:space="0" w:color="000000"/>
              <w:bottom w:val="single" w:sz="2" w:space="0" w:color="000000"/>
            </w:tcBorders>
            <w:vAlign w:val="center"/>
          </w:tcPr>
          <w:p w14:paraId="154E67EF" w14:textId="77777777" w:rsidR="00B33CE4" w:rsidRPr="006A1F6C" w:rsidRDefault="00000000">
            <w:pPr>
              <w:pStyle w:val="afc"/>
              <w:rPr>
                <w:sz w:val="24"/>
              </w:rPr>
            </w:pPr>
            <w:r w:rsidRPr="006A1F6C">
              <w:rPr>
                <w:color w:val="000000"/>
                <w:sz w:val="24"/>
              </w:rPr>
              <w:t>областной бюджет</w:t>
            </w:r>
          </w:p>
        </w:tc>
        <w:tc>
          <w:tcPr>
            <w:tcW w:w="1135" w:type="dxa"/>
            <w:tcBorders>
              <w:left w:val="single" w:sz="2" w:space="0" w:color="000000"/>
              <w:bottom w:val="single" w:sz="2" w:space="0" w:color="000000"/>
            </w:tcBorders>
          </w:tcPr>
          <w:p w14:paraId="7BF60A6C" w14:textId="77777777" w:rsidR="00B33CE4" w:rsidRPr="006A1F6C" w:rsidRDefault="00000000">
            <w:pPr>
              <w:widowControl w:val="0"/>
              <w:rPr>
                <w:sz w:val="24"/>
              </w:rPr>
            </w:pPr>
            <w:r w:rsidRPr="006A1F6C">
              <w:rPr>
                <w:sz w:val="24"/>
              </w:rPr>
              <w:t>0</w:t>
            </w:r>
          </w:p>
        </w:tc>
        <w:tc>
          <w:tcPr>
            <w:tcW w:w="1135" w:type="dxa"/>
            <w:tcBorders>
              <w:left w:val="single" w:sz="2" w:space="0" w:color="000000"/>
              <w:bottom w:val="single" w:sz="2" w:space="0" w:color="000000"/>
            </w:tcBorders>
          </w:tcPr>
          <w:p w14:paraId="28FABFD5" w14:textId="77777777" w:rsidR="00B33CE4" w:rsidRPr="006A1F6C" w:rsidRDefault="00000000">
            <w:pPr>
              <w:widowControl w:val="0"/>
              <w:rPr>
                <w:sz w:val="24"/>
              </w:rPr>
            </w:pPr>
            <w:r w:rsidRPr="006A1F6C">
              <w:rPr>
                <w:sz w:val="24"/>
              </w:rPr>
              <w:t>0</w:t>
            </w:r>
          </w:p>
        </w:tc>
        <w:tc>
          <w:tcPr>
            <w:tcW w:w="1142" w:type="dxa"/>
            <w:tcBorders>
              <w:left w:val="single" w:sz="2" w:space="0" w:color="000000"/>
              <w:bottom w:val="single" w:sz="2" w:space="0" w:color="000000"/>
            </w:tcBorders>
          </w:tcPr>
          <w:p w14:paraId="369E05C0" w14:textId="77777777" w:rsidR="00B33CE4" w:rsidRPr="006A1F6C" w:rsidRDefault="00000000">
            <w:pPr>
              <w:widowControl w:val="0"/>
              <w:rPr>
                <w:sz w:val="24"/>
              </w:rPr>
            </w:pPr>
            <w:r w:rsidRPr="006A1F6C">
              <w:rPr>
                <w:sz w:val="24"/>
              </w:rPr>
              <w:t>0</w:t>
            </w:r>
          </w:p>
        </w:tc>
        <w:tc>
          <w:tcPr>
            <w:tcW w:w="1124" w:type="dxa"/>
            <w:tcBorders>
              <w:left w:val="single" w:sz="2" w:space="0" w:color="000000"/>
              <w:bottom w:val="single" w:sz="2" w:space="0" w:color="000000"/>
              <w:right w:val="single" w:sz="2" w:space="0" w:color="000000"/>
            </w:tcBorders>
          </w:tcPr>
          <w:p w14:paraId="674F7981" w14:textId="77777777" w:rsidR="00B33CE4" w:rsidRPr="006A1F6C" w:rsidRDefault="00000000">
            <w:pPr>
              <w:widowControl w:val="0"/>
              <w:rPr>
                <w:sz w:val="24"/>
              </w:rPr>
            </w:pPr>
            <w:r w:rsidRPr="006A1F6C">
              <w:rPr>
                <w:sz w:val="24"/>
              </w:rPr>
              <w:t>0</w:t>
            </w:r>
          </w:p>
        </w:tc>
      </w:tr>
    </w:tbl>
    <w:p w14:paraId="4FB7A76C" w14:textId="77777777" w:rsidR="00B33CE4" w:rsidRDefault="00B33CE4">
      <w:pPr>
        <w:pStyle w:val="af"/>
        <w:spacing w:after="283"/>
        <w:ind w:firstLine="567"/>
        <w:rPr>
          <w:rFonts w:ascii="XO Thames" w:hAnsi="XO Thames"/>
          <w:sz w:val="24"/>
        </w:rPr>
      </w:pPr>
    </w:p>
    <w:p w14:paraId="539EAEAD" w14:textId="3CE0EA65" w:rsidR="00B33CE4" w:rsidRPr="006A1F6C" w:rsidRDefault="006A1F6C">
      <w:pPr>
        <w:pStyle w:val="af"/>
        <w:numPr>
          <w:ilvl w:val="0"/>
          <w:numId w:val="2"/>
        </w:numPr>
        <w:ind w:left="720" w:hanging="720"/>
        <w:jc w:val="center"/>
        <w:rPr>
          <w:b/>
          <w:szCs w:val="28"/>
        </w:rPr>
      </w:pPr>
      <w:bookmarkStart w:id="9" w:name="P531"/>
      <w:bookmarkEnd w:id="9"/>
      <w:r w:rsidRPr="006A1F6C">
        <w:rPr>
          <w:b/>
          <w:szCs w:val="28"/>
          <w:lang w:val="en-US"/>
        </w:rPr>
        <w:t>VI</w:t>
      </w:r>
      <w:r w:rsidRPr="006A1F6C">
        <w:rPr>
          <w:b/>
          <w:szCs w:val="28"/>
        </w:rPr>
        <w:t>. Сведения</w:t>
      </w:r>
      <w:r w:rsidRPr="006A1F6C">
        <w:rPr>
          <w:szCs w:val="28"/>
        </w:rPr>
        <w:t xml:space="preserve"> </w:t>
      </w:r>
      <w:r w:rsidRPr="006A1F6C">
        <w:rPr>
          <w:b/>
          <w:szCs w:val="28"/>
        </w:rPr>
        <w:t>о целевых показателях муниципальной программы и их значениях «Культура Топкинского муниципального округа» на 2026 - 2028 годы</w:t>
      </w:r>
    </w:p>
    <w:p w14:paraId="09A017E4" w14:textId="77777777" w:rsidR="00B33CE4" w:rsidRDefault="00B33CE4">
      <w:pPr>
        <w:pStyle w:val="af"/>
        <w:ind w:firstLine="567"/>
        <w:rPr>
          <w:rFonts w:ascii="XO Thames" w:hAnsi="XO Thames"/>
          <w:sz w:val="24"/>
        </w:rPr>
      </w:pPr>
    </w:p>
    <w:tbl>
      <w:tblPr>
        <w:tblW w:w="9968" w:type="dxa"/>
        <w:tblInd w:w="-2" w:type="dxa"/>
        <w:tblLayout w:type="fixed"/>
        <w:tblCellMar>
          <w:top w:w="55" w:type="dxa"/>
          <w:bottom w:w="55" w:type="dxa"/>
        </w:tblCellMar>
        <w:tblLook w:val="04A0" w:firstRow="1" w:lastRow="0" w:firstColumn="1" w:lastColumn="0" w:noHBand="0" w:noVBand="1"/>
      </w:tblPr>
      <w:tblGrid>
        <w:gridCol w:w="567"/>
        <w:gridCol w:w="2680"/>
        <w:gridCol w:w="2004"/>
        <w:gridCol w:w="991"/>
        <w:gridCol w:w="855"/>
        <w:gridCol w:w="945"/>
        <w:gridCol w:w="1019"/>
        <w:gridCol w:w="907"/>
      </w:tblGrid>
      <w:tr w:rsidR="00B33CE4" w:rsidRPr="006A1F6C" w14:paraId="7A446AED" w14:textId="77777777">
        <w:tc>
          <w:tcPr>
            <w:tcW w:w="566" w:type="dxa"/>
            <w:vMerge w:val="restart"/>
            <w:tcBorders>
              <w:top w:val="single" w:sz="2" w:space="0" w:color="000000"/>
              <w:left w:val="single" w:sz="2" w:space="0" w:color="000000"/>
              <w:bottom w:val="single" w:sz="2" w:space="0" w:color="000000"/>
            </w:tcBorders>
            <w:vAlign w:val="center"/>
          </w:tcPr>
          <w:p w14:paraId="5DC12EAA" w14:textId="77777777" w:rsidR="00B33CE4" w:rsidRPr="006A1F6C" w:rsidRDefault="00000000">
            <w:pPr>
              <w:pStyle w:val="afc"/>
              <w:rPr>
                <w:b/>
                <w:sz w:val="24"/>
              </w:rPr>
            </w:pPr>
            <w:r w:rsidRPr="006A1F6C">
              <w:rPr>
                <w:b/>
                <w:color w:val="000000"/>
                <w:sz w:val="24"/>
              </w:rPr>
              <w:t>п/п</w:t>
            </w:r>
          </w:p>
        </w:tc>
        <w:tc>
          <w:tcPr>
            <w:tcW w:w="2679" w:type="dxa"/>
            <w:vMerge w:val="restart"/>
            <w:tcBorders>
              <w:top w:val="single" w:sz="2" w:space="0" w:color="000000"/>
              <w:left w:val="single" w:sz="2" w:space="0" w:color="000000"/>
              <w:bottom w:val="single" w:sz="2" w:space="0" w:color="000000"/>
            </w:tcBorders>
            <w:vAlign w:val="center"/>
          </w:tcPr>
          <w:p w14:paraId="5728095F" w14:textId="77777777" w:rsidR="00B33CE4" w:rsidRPr="006A1F6C" w:rsidRDefault="00000000">
            <w:pPr>
              <w:pStyle w:val="afc"/>
              <w:rPr>
                <w:b/>
                <w:sz w:val="24"/>
              </w:rPr>
            </w:pPr>
            <w:r w:rsidRPr="006A1F6C">
              <w:rPr>
                <w:b/>
                <w:color w:val="000000"/>
                <w:sz w:val="24"/>
              </w:rPr>
              <w:t>Наименование муниципальной программы, подпрограммы, основного мероприятия/регионального проекта, мероприятия</w:t>
            </w:r>
          </w:p>
        </w:tc>
        <w:tc>
          <w:tcPr>
            <w:tcW w:w="2004" w:type="dxa"/>
            <w:vMerge w:val="restart"/>
            <w:tcBorders>
              <w:top w:val="single" w:sz="2" w:space="0" w:color="000000"/>
              <w:left w:val="single" w:sz="2" w:space="0" w:color="000000"/>
              <w:bottom w:val="single" w:sz="2" w:space="0" w:color="000000"/>
            </w:tcBorders>
            <w:vAlign w:val="center"/>
          </w:tcPr>
          <w:p w14:paraId="35FC64A5" w14:textId="77777777" w:rsidR="00B33CE4" w:rsidRPr="006A1F6C" w:rsidRDefault="00000000">
            <w:pPr>
              <w:pStyle w:val="afc"/>
              <w:rPr>
                <w:b/>
                <w:sz w:val="24"/>
              </w:rPr>
            </w:pPr>
            <w:r w:rsidRPr="006A1F6C">
              <w:rPr>
                <w:b/>
                <w:color w:val="000000"/>
                <w:sz w:val="24"/>
              </w:rPr>
              <w:t>Наименование целевого показателя (индикатора)</w:t>
            </w:r>
          </w:p>
        </w:tc>
        <w:tc>
          <w:tcPr>
            <w:tcW w:w="991" w:type="dxa"/>
            <w:vMerge w:val="restart"/>
            <w:tcBorders>
              <w:top w:val="single" w:sz="2" w:space="0" w:color="000000"/>
              <w:left w:val="single" w:sz="2" w:space="0" w:color="000000"/>
              <w:bottom w:val="single" w:sz="2" w:space="0" w:color="000000"/>
            </w:tcBorders>
            <w:vAlign w:val="center"/>
          </w:tcPr>
          <w:p w14:paraId="2EADCD55" w14:textId="77777777" w:rsidR="00B33CE4" w:rsidRPr="006A1F6C" w:rsidRDefault="00000000">
            <w:pPr>
              <w:pStyle w:val="afc"/>
              <w:rPr>
                <w:b/>
                <w:sz w:val="24"/>
              </w:rPr>
            </w:pPr>
            <w:r w:rsidRPr="006A1F6C">
              <w:rPr>
                <w:b/>
                <w:color w:val="000000"/>
                <w:sz w:val="24"/>
              </w:rPr>
              <w:t>Единица измерения</w:t>
            </w:r>
          </w:p>
        </w:tc>
        <w:tc>
          <w:tcPr>
            <w:tcW w:w="855" w:type="dxa"/>
            <w:vMerge w:val="restart"/>
            <w:tcBorders>
              <w:top w:val="single" w:sz="2" w:space="0" w:color="000000"/>
              <w:left w:val="single" w:sz="2" w:space="0" w:color="000000"/>
              <w:bottom w:val="single" w:sz="2" w:space="0" w:color="000000"/>
            </w:tcBorders>
            <w:vAlign w:val="center"/>
          </w:tcPr>
          <w:p w14:paraId="5CAB02FB" w14:textId="77777777" w:rsidR="00B33CE4" w:rsidRPr="006A1F6C" w:rsidRDefault="00000000">
            <w:pPr>
              <w:pStyle w:val="afc"/>
              <w:rPr>
                <w:b/>
                <w:sz w:val="24"/>
              </w:rPr>
            </w:pPr>
            <w:r w:rsidRPr="006A1F6C">
              <w:rPr>
                <w:b/>
                <w:color w:val="000000"/>
                <w:sz w:val="24"/>
              </w:rPr>
              <w:t>Базовое значение целевого показателя (индикатора)</w:t>
            </w:r>
          </w:p>
        </w:tc>
        <w:tc>
          <w:tcPr>
            <w:tcW w:w="2871" w:type="dxa"/>
            <w:gridSpan w:val="3"/>
            <w:tcBorders>
              <w:top w:val="single" w:sz="2" w:space="0" w:color="000000"/>
              <w:left w:val="single" w:sz="2" w:space="0" w:color="000000"/>
              <w:bottom w:val="single" w:sz="2" w:space="0" w:color="000000"/>
              <w:right w:val="single" w:sz="2" w:space="0" w:color="000000"/>
            </w:tcBorders>
            <w:vAlign w:val="center"/>
          </w:tcPr>
          <w:p w14:paraId="279E2D81" w14:textId="77777777" w:rsidR="00B33CE4" w:rsidRPr="006A1F6C" w:rsidRDefault="00000000">
            <w:pPr>
              <w:pStyle w:val="afc"/>
              <w:rPr>
                <w:b/>
                <w:sz w:val="24"/>
              </w:rPr>
            </w:pPr>
            <w:r w:rsidRPr="006A1F6C">
              <w:rPr>
                <w:b/>
                <w:color w:val="000000"/>
                <w:sz w:val="24"/>
              </w:rPr>
              <w:t>Плановое значение целевого показателя (индикатора)</w:t>
            </w:r>
          </w:p>
        </w:tc>
      </w:tr>
      <w:tr w:rsidR="00B33CE4" w:rsidRPr="006A1F6C" w14:paraId="34B41E85" w14:textId="77777777">
        <w:tc>
          <w:tcPr>
            <w:tcW w:w="566" w:type="dxa"/>
            <w:vMerge/>
            <w:tcBorders>
              <w:left w:val="single" w:sz="2" w:space="0" w:color="000000"/>
              <w:bottom w:val="single" w:sz="2" w:space="0" w:color="000000"/>
            </w:tcBorders>
            <w:vAlign w:val="center"/>
          </w:tcPr>
          <w:p w14:paraId="2DC707BA" w14:textId="77777777" w:rsidR="00B33CE4" w:rsidRPr="006A1F6C" w:rsidRDefault="00B33CE4"/>
        </w:tc>
        <w:tc>
          <w:tcPr>
            <w:tcW w:w="2679" w:type="dxa"/>
            <w:vMerge/>
            <w:tcBorders>
              <w:left w:val="single" w:sz="2" w:space="0" w:color="000000"/>
              <w:bottom w:val="single" w:sz="2" w:space="0" w:color="000000"/>
            </w:tcBorders>
            <w:vAlign w:val="center"/>
          </w:tcPr>
          <w:p w14:paraId="47802756" w14:textId="77777777" w:rsidR="00B33CE4" w:rsidRPr="006A1F6C" w:rsidRDefault="00B33CE4"/>
        </w:tc>
        <w:tc>
          <w:tcPr>
            <w:tcW w:w="2004" w:type="dxa"/>
            <w:vMerge/>
            <w:tcBorders>
              <w:left w:val="single" w:sz="2" w:space="0" w:color="000000"/>
              <w:bottom w:val="single" w:sz="2" w:space="0" w:color="000000"/>
            </w:tcBorders>
            <w:vAlign w:val="center"/>
          </w:tcPr>
          <w:p w14:paraId="1A71F3FF" w14:textId="77777777" w:rsidR="00B33CE4" w:rsidRPr="006A1F6C" w:rsidRDefault="00B33CE4"/>
        </w:tc>
        <w:tc>
          <w:tcPr>
            <w:tcW w:w="991" w:type="dxa"/>
            <w:vMerge/>
            <w:tcBorders>
              <w:left w:val="single" w:sz="2" w:space="0" w:color="000000"/>
              <w:bottom w:val="single" w:sz="2" w:space="0" w:color="000000"/>
            </w:tcBorders>
            <w:vAlign w:val="center"/>
          </w:tcPr>
          <w:p w14:paraId="20AA4ABD" w14:textId="77777777" w:rsidR="00B33CE4" w:rsidRPr="006A1F6C" w:rsidRDefault="00B33CE4"/>
        </w:tc>
        <w:tc>
          <w:tcPr>
            <w:tcW w:w="855" w:type="dxa"/>
            <w:vMerge/>
            <w:tcBorders>
              <w:left w:val="single" w:sz="2" w:space="0" w:color="000000"/>
              <w:bottom w:val="single" w:sz="2" w:space="0" w:color="000000"/>
            </w:tcBorders>
            <w:vAlign w:val="center"/>
          </w:tcPr>
          <w:p w14:paraId="40020AFA" w14:textId="77777777" w:rsidR="00B33CE4" w:rsidRPr="006A1F6C" w:rsidRDefault="00B33CE4"/>
        </w:tc>
        <w:tc>
          <w:tcPr>
            <w:tcW w:w="945" w:type="dxa"/>
            <w:tcBorders>
              <w:left w:val="single" w:sz="2" w:space="0" w:color="000000"/>
              <w:bottom w:val="single" w:sz="2" w:space="0" w:color="000000"/>
            </w:tcBorders>
            <w:vAlign w:val="center"/>
          </w:tcPr>
          <w:p w14:paraId="296BFC40" w14:textId="77777777" w:rsidR="00B33CE4" w:rsidRPr="006A1F6C" w:rsidRDefault="00B33CE4">
            <w:pPr>
              <w:pStyle w:val="afc"/>
              <w:rPr>
                <w:sz w:val="24"/>
              </w:rPr>
            </w:pPr>
          </w:p>
          <w:p w14:paraId="2EB8FE84" w14:textId="77777777" w:rsidR="00B33CE4" w:rsidRPr="006A1F6C" w:rsidRDefault="00000000">
            <w:pPr>
              <w:pStyle w:val="afc"/>
              <w:rPr>
                <w:sz w:val="24"/>
              </w:rPr>
            </w:pPr>
            <w:r w:rsidRPr="006A1F6C">
              <w:rPr>
                <w:color w:val="000000"/>
                <w:sz w:val="24"/>
              </w:rPr>
              <w:t>2026г.</w:t>
            </w:r>
          </w:p>
        </w:tc>
        <w:tc>
          <w:tcPr>
            <w:tcW w:w="1019" w:type="dxa"/>
            <w:tcBorders>
              <w:left w:val="single" w:sz="2" w:space="0" w:color="000000"/>
              <w:bottom w:val="single" w:sz="2" w:space="0" w:color="000000"/>
            </w:tcBorders>
            <w:vAlign w:val="center"/>
          </w:tcPr>
          <w:p w14:paraId="0A08CA93" w14:textId="77777777" w:rsidR="00B33CE4" w:rsidRPr="006A1F6C" w:rsidRDefault="00B33CE4">
            <w:pPr>
              <w:pStyle w:val="afc"/>
              <w:rPr>
                <w:sz w:val="24"/>
              </w:rPr>
            </w:pPr>
          </w:p>
          <w:p w14:paraId="0E501ADC" w14:textId="77777777" w:rsidR="00B33CE4" w:rsidRPr="006A1F6C" w:rsidRDefault="00000000">
            <w:pPr>
              <w:pStyle w:val="afc"/>
              <w:rPr>
                <w:sz w:val="24"/>
              </w:rPr>
            </w:pPr>
            <w:r w:rsidRPr="006A1F6C">
              <w:rPr>
                <w:color w:val="000000"/>
                <w:sz w:val="24"/>
              </w:rPr>
              <w:t>2027г.</w:t>
            </w:r>
          </w:p>
        </w:tc>
        <w:tc>
          <w:tcPr>
            <w:tcW w:w="907" w:type="dxa"/>
            <w:tcBorders>
              <w:left w:val="single" w:sz="2" w:space="0" w:color="000000"/>
              <w:bottom w:val="single" w:sz="2" w:space="0" w:color="000000"/>
              <w:right w:val="single" w:sz="2" w:space="0" w:color="000000"/>
            </w:tcBorders>
            <w:vAlign w:val="center"/>
          </w:tcPr>
          <w:p w14:paraId="322318E7" w14:textId="77777777" w:rsidR="00B33CE4" w:rsidRPr="006A1F6C" w:rsidRDefault="00000000">
            <w:pPr>
              <w:pStyle w:val="afc"/>
              <w:rPr>
                <w:sz w:val="24"/>
              </w:rPr>
            </w:pPr>
            <w:r w:rsidRPr="006A1F6C">
              <w:rPr>
                <w:color w:val="000000"/>
                <w:sz w:val="24"/>
              </w:rPr>
              <w:t xml:space="preserve">      </w:t>
            </w:r>
          </w:p>
          <w:p w14:paraId="077F2B7D" w14:textId="77777777" w:rsidR="00B33CE4" w:rsidRPr="006A1F6C" w:rsidRDefault="00000000">
            <w:pPr>
              <w:pStyle w:val="afc"/>
              <w:rPr>
                <w:sz w:val="24"/>
              </w:rPr>
            </w:pPr>
            <w:r w:rsidRPr="006A1F6C">
              <w:rPr>
                <w:color w:val="000000"/>
                <w:sz w:val="24"/>
              </w:rPr>
              <w:t>2028г.</w:t>
            </w:r>
          </w:p>
        </w:tc>
      </w:tr>
      <w:tr w:rsidR="00B33CE4" w:rsidRPr="006A1F6C" w14:paraId="6D7738E7" w14:textId="77777777">
        <w:tc>
          <w:tcPr>
            <w:tcW w:w="566" w:type="dxa"/>
            <w:tcBorders>
              <w:top w:val="single" w:sz="2" w:space="0" w:color="000000"/>
              <w:left w:val="single" w:sz="2" w:space="0" w:color="000000"/>
              <w:bottom w:val="single" w:sz="2" w:space="0" w:color="000000"/>
            </w:tcBorders>
            <w:vAlign w:val="center"/>
          </w:tcPr>
          <w:p w14:paraId="7D03B26C" w14:textId="77777777" w:rsidR="00B33CE4" w:rsidRPr="006A1F6C" w:rsidRDefault="00000000">
            <w:pPr>
              <w:pStyle w:val="afc"/>
              <w:rPr>
                <w:sz w:val="24"/>
              </w:rPr>
            </w:pPr>
            <w:r w:rsidRPr="006A1F6C">
              <w:rPr>
                <w:color w:val="000000"/>
                <w:sz w:val="24"/>
              </w:rPr>
              <w:t>1</w:t>
            </w:r>
          </w:p>
        </w:tc>
        <w:tc>
          <w:tcPr>
            <w:tcW w:w="2679" w:type="dxa"/>
            <w:tcBorders>
              <w:top w:val="single" w:sz="2" w:space="0" w:color="000000"/>
              <w:left w:val="single" w:sz="2" w:space="0" w:color="000000"/>
              <w:bottom w:val="single" w:sz="2" w:space="0" w:color="000000"/>
            </w:tcBorders>
            <w:vAlign w:val="center"/>
          </w:tcPr>
          <w:p w14:paraId="11E0DED6" w14:textId="77777777" w:rsidR="00B33CE4" w:rsidRPr="006A1F6C" w:rsidRDefault="00000000">
            <w:pPr>
              <w:pStyle w:val="afc"/>
              <w:rPr>
                <w:sz w:val="24"/>
              </w:rPr>
            </w:pPr>
            <w:r w:rsidRPr="006A1F6C">
              <w:rPr>
                <w:color w:val="000000"/>
                <w:sz w:val="24"/>
              </w:rPr>
              <w:t>2</w:t>
            </w:r>
          </w:p>
        </w:tc>
        <w:tc>
          <w:tcPr>
            <w:tcW w:w="2004" w:type="dxa"/>
            <w:tcBorders>
              <w:top w:val="single" w:sz="2" w:space="0" w:color="000000"/>
              <w:left w:val="single" w:sz="2" w:space="0" w:color="000000"/>
              <w:bottom w:val="single" w:sz="2" w:space="0" w:color="000000"/>
            </w:tcBorders>
            <w:vAlign w:val="center"/>
          </w:tcPr>
          <w:p w14:paraId="7AD1661F" w14:textId="77777777" w:rsidR="00B33CE4" w:rsidRPr="006A1F6C" w:rsidRDefault="00000000">
            <w:pPr>
              <w:pStyle w:val="afc"/>
              <w:rPr>
                <w:sz w:val="24"/>
              </w:rPr>
            </w:pPr>
            <w:r w:rsidRPr="006A1F6C">
              <w:rPr>
                <w:color w:val="000000"/>
                <w:sz w:val="24"/>
              </w:rPr>
              <w:t>3</w:t>
            </w:r>
          </w:p>
        </w:tc>
        <w:tc>
          <w:tcPr>
            <w:tcW w:w="991" w:type="dxa"/>
            <w:tcBorders>
              <w:top w:val="single" w:sz="2" w:space="0" w:color="000000"/>
              <w:left w:val="single" w:sz="2" w:space="0" w:color="000000"/>
              <w:bottom w:val="single" w:sz="2" w:space="0" w:color="000000"/>
            </w:tcBorders>
            <w:vAlign w:val="center"/>
          </w:tcPr>
          <w:p w14:paraId="4E479DCF" w14:textId="77777777" w:rsidR="00B33CE4" w:rsidRPr="006A1F6C" w:rsidRDefault="00000000">
            <w:pPr>
              <w:pStyle w:val="afc"/>
              <w:rPr>
                <w:sz w:val="24"/>
              </w:rPr>
            </w:pPr>
            <w:r w:rsidRPr="006A1F6C">
              <w:rPr>
                <w:color w:val="000000"/>
                <w:sz w:val="24"/>
              </w:rPr>
              <w:t>4</w:t>
            </w:r>
          </w:p>
        </w:tc>
        <w:tc>
          <w:tcPr>
            <w:tcW w:w="855" w:type="dxa"/>
            <w:tcBorders>
              <w:top w:val="single" w:sz="2" w:space="0" w:color="000000"/>
              <w:left w:val="single" w:sz="2" w:space="0" w:color="000000"/>
              <w:bottom w:val="single" w:sz="2" w:space="0" w:color="000000"/>
            </w:tcBorders>
            <w:vAlign w:val="center"/>
          </w:tcPr>
          <w:p w14:paraId="2C7DF36E" w14:textId="77777777" w:rsidR="00B33CE4" w:rsidRPr="006A1F6C" w:rsidRDefault="00000000">
            <w:pPr>
              <w:pStyle w:val="afc"/>
              <w:rPr>
                <w:sz w:val="24"/>
              </w:rPr>
            </w:pPr>
            <w:r w:rsidRPr="006A1F6C">
              <w:rPr>
                <w:color w:val="000000"/>
                <w:sz w:val="24"/>
              </w:rPr>
              <w:t>5</w:t>
            </w:r>
          </w:p>
        </w:tc>
        <w:tc>
          <w:tcPr>
            <w:tcW w:w="945" w:type="dxa"/>
            <w:tcBorders>
              <w:top w:val="single" w:sz="2" w:space="0" w:color="000000"/>
              <w:left w:val="single" w:sz="2" w:space="0" w:color="000000"/>
              <w:bottom w:val="single" w:sz="2" w:space="0" w:color="000000"/>
            </w:tcBorders>
            <w:vAlign w:val="center"/>
          </w:tcPr>
          <w:p w14:paraId="76F085A5" w14:textId="77777777" w:rsidR="00B33CE4" w:rsidRPr="006A1F6C" w:rsidRDefault="00000000">
            <w:pPr>
              <w:pStyle w:val="afc"/>
              <w:rPr>
                <w:sz w:val="24"/>
              </w:rPr>
            </w:pPr>
            <w:r w:rsidRPr="006A1F6C">
              <w:rPr>
                <w:color w:val="000000"/>
                <w:sz w:val="24"/>
              </w:rPr>
              <w:t>6</w:t>
            </w:r>
          </w:p>
        </w:tc>
        <w:tc>
          <w:tcPr>
            <w:tcW w:w="1019" w:type="dxa"/>
            <w:tcBorders>
              <w:top w:val="single" w:sz="2" w:space="0" w:color="000000"/>
              <w:left w:val="single" w:sz="2" w:space="0" w:color="000000"/>
              <w:bottom w:val="single" w:sz="2" w:space="0" w:color="000000"/>
            </w:tcBorders>
            <w:vAlign w:val="center"/>
          </w:tcPr>
          <w:p w14:paraId="0443FE1C" w14:textId="77777777" w:rsidR="00B33CE4" w:rsidRPr="006A1F6C" w:rsidRDefault="00000000">
            <w:pPr>
              <w:pStyle w:val="afc"/>
              <w:rPr>
                <w:sz w:val="24"/>
              </w:rPr>
            </w:pPr>
            <w:r w:rsidRPr="006A1F6C">
              <w:rPr>
                <w:color w:val="000000"/>
                <w:sz w:val="24"/>
              </w:rPr>
              <w:t>7</w:t>
            </w:r>
          </w:p>
        </w:tc>
        <w:tc>
          <w:tcPr>
            <w:tcW w:w="907" w:type="dxa"/>
            <w:tcBorders>
              <w:top w:val="single" w:sz="2" w:space="0" w:color="000000"/>
              <w:left w:val="single" w:sz="2" w:space="0" w:color="000000"/>
              <w:bottom w:val="single" w:sz="2" w:space="0" w:color="000000"/>
              <w:right w:val="single" w:sz="2" w:space="0" w:color="000000"/>
            </w:tcBorders>
            <w:vAlign w:val="center"/>
          </w:tcPr>
          <w:p w14:paraId="3F7832B1" w14:textId="77777777" w:rsidR="00B33CE4" w:rsidRPr="006A1F6C" w:rsidRDefault="00B33CE4">
            <w:pPr>
              <w:pStyle w:val="afc"/>
              <w:rPr>
                <w:sz w:val="24"/>
              </w:rPr>
            </w:pPr>
          </w:p>
          <w:p w14:paraId="013D84D3" w14:textId="77777777" w:rsidR="00B33CE4" w:rsidRPr="006A1F6C" w:rsidRDefault="00000000">
            <w:pPr>
              <w:pStyle w:val="afc"/>
              <w:rPr>
                <w:sz w:val="24"/>
              </w:rPr>
            </w:pPr>
            <w:r w:rsidRPr="006A1F6C">
              <w:rPr>
                <w:color w:val="000000"/>
                <w:sz w:val="24"/>
              </w:rPr>
              <w:t>8</w:t>
            </w:r>
          </w:p>
          <w:p w14:paraId="301D41EF" w14:textId="77777777" w:rsidR="00B33CE4" w:rsidRPr="006A1F6C" w:rsidRDefault="00B33CE4">
            <w:pPr>
              <w:pStyle w:val="afc"/>
              <w:rPr>
                <w:sz w:val="24"/>
              </w:rPr>
            </w:pPr>
          </w:p>
        </w:tc>
      </w:tr>
      <w:tr w:rsidR="00B33CE4" w:rsidRPr="006A1F6C" w14:paraId="7CB130C1" w14:textId="77777777">
        <w:tc>
          <w:tcPr>
            <w:tcW w:w="566" w:type="dxa"/>
            <w:tcBorders>
              <w:left w:val="single" w:sz="2" w:space="0" w:color="000000"/>
              <w:bottom w:val="single" w:sz="2" w:space="0" w:color="000000"/>
            </w:tcBorders>
            <w:vAlign w:val="center"/>
          </w:tcPr>
          <w:p w14:paraId="11CEDB69" w14:textId="77777777" w:rsidR="00B33CE4" w:rsidRPr="006A1F6C" w:rsidRDefault="00000000">
            <w:pPr>
              <w:pStyle w:val="afc"/>
              <w:rPr>
                <w:sz w:val="24"/>
              </w:rPr>
            </w:pPr>
            <w:r w:rsidRPr="006A1F6C">
              <w:rPr>
                <w:color w:val="000000"/>
                <w:sz w:val="24"/>
              </w:rPr>
              <w:t> </w:t>
            </w:r>
          </w:p>
        </w:tc>
        <w:tc>
          <w:tcPr>
            <w:tcW w:w="2679" w:type="dxa"/>
            <w:tcBorders>
              <w:bottom w:val="single" w:sz="2" w:space="0" w:color="000000"/>
            </w:tcBorders>
            <w:vAlign w:val="center"/>
          </w:tcPr>
          <w:p w14:paraId="47C41327" w14:textId="77777777" w:rsidR="00B33CE4" w:rsidRPr="006A1F6C" w:rsidRDefault="00000000">
            <w:pPr>
              <w:pStyle w:val="afc"/>
              <w:rPr>
                <w:b/>
                <w:sz w:val="24"/>
              </w:rPr>
            </w:pPr>
            <w:r w:rsidRPr="006A1F6C">
              <w:rPr>
                <w:b/>
                <w:color w:val="000000"/>
                <w:sz w:val="24"/>
              </w:rPr>
              <w:t>Муниципальная программа</w:t>
            </w:r>
          </w:p>
        </w:tc>
        <w:tc>
          <w:tcPr>
            <w:tcW w:w="6721" w:type="dxa"/>
            <w:gridSpan w:val="6"/>
            <w:tcBorders>
              <w:bottom w:val="single" w:sz="2" w:space="0" w:color="000000"/>
              <w:right w:val="single" w:sz="2" w:space="0" w:color="000000"/>
            </w:tcBorders>
            <w:vAlign w:val="center"/>
          </w:tcPr>
          <w:p w14:paraId="481F8800" w14:textId="77777777" w:rsidR="00B33CE4" w:rsidRPr="006A1F6C" w:rsidRDefault="00000000">
            <w:pPr>
              <w:pStyle w:val="afc"/>
              <w:rPr>
                <w:b/>
                <w:sz w:val="24"/>
              </w:rPr>
            </w:pPr>
            <w:r w:rsidRPr="006A1F6C">
              <w:rPr>
                <w:b/>
                <w:color w:val="000000"/>
                <w:sz w:val="24"/>
              </w:rPr>
              <w:t>«Культура Топкинского муниципального округа» на 2026 - 2028 годы</w:t>
            </w:r>
          </w:p>
        </w:tc>
      </w:tr>
      <w:tr w:rsidR="00B33CE4" w:rsidRPr="006A1F6C" w14:paraId="023593E1" w14:textId="77777777">
        <w:tc>
          <w:tcPr>
            <w:tcW w:w="566" w:type="dxa"/>
            <w:tcBorders>
              <w:left w:val="single" w:sz="2" w:space="0" w:color="000000"/>
              <w:bottom w:val="single" w:sz="2" w:space="0" w:color="000000"/>
            </w:tcBorders>
            <w:vAlign w:val="center"/>
          </w:tcPr>
          <w:p w14:paraId="34A84444" w14:textId="77777777" w:rsidR="00B33CE4" w:rsidRPr="006A1F6C" w:rsidRDefault="00000000">
            <w:pPr>
              <w:pStyle w:val="afc"/>
              <w:rPr>
                <w:sz w:val="24"/>
              </w:rPr>
            </w:pPr>
            <w:r w:rsidRPr="006A1F6C">
              <w:rPr>
                <w:color w:val="000000"/>
                <w:sz w:val="24"/>
              </w:rPr>
              <w:t>1</w:t>
            </w:r>
          </w:p>
        </w:tc>
        <w:tc>
          <w:tcPr>
            <w:tcW w:w="2679" w:type="dxa"/>
            <w:tcBorders>
              <w:bottom w:val="single" w:sz="2" w:space="0" w:color="000000"/>
            </w:tcBorders>
            <w:vAlign w:val="center"/>
          </w:tcPr>
          <w:p w14:paraId="364FAAC3" w14:textId="77777777" w:rsidR="00B33CE4" w:rsidRPr="006A1F6C" w:rsidRDefault="00000000">
            <w:pPr>
              <w:pStyle w:val="afc"/>
              <w:rPr>
                <w:sz w:val="24"/>
              </w:rPr>
            </w:pPr>
            <w:r w:rsidRPr="006A1F6C">
              <w:rPr>
                <w:color w:val="000000"/>
                <w:sz w:val="24"/>
              </w:rPr>
              <w:t xml:space="preserve">Подпрограмма </w:t>
            </w:r>
          </w:p>
        </w:tc>
        <w:tc>
          <w:tcPr>
            <w:tcW w:w="6721" w:type="dxa"/>
            <w:gridSpan w:val="6"/>
            <w:tcBorders>
              <w:bottom w:val="single" w:sz="2" w:space="0" w:color="000000"/>
              <w:right w:val="single" w:sz="2" w:space="0" w:color="000000"/>
            </w:tcBorders>
            <w:vAlign w:val="center"/>
          </w:tcPr>
          <w:p w14:paraId="2956CE50" w14:textId="77777777" w:rsidR="00B33CE4" w:rsidRPr="006A1F6C" w:rsidRDefault="00000000">
            <w:pPr>
              <w:pStyle w:val="afc"/>
              <w:rPr>
                <w:b/>
                <w:sz w:val="24"/>
              </w:rPr>
            </w:pPr>
            <w:r w:rsidRPr="006A1F6C">
              <w:rPr>
                <w:b/>
                <w:color w:val="000000"/>
                <w:sz w:val="24"/>
              </w:rPr>
              <w:t>«Развитие культуры»</w:t>
            </w:r>
          </w:p>
        </w:tc>
      </w:tr>
      <w:tr w:rsidR="00B33CE4" w:rsidRPr="006A1F6C" w14:paraId="433581DA" w14:textId="77777777">
        <w:tc>
          <w:tcPr>
            <w:tcW w:w="566" w:type="dxa"/>
            <w:vMerge w:val="restart"/>
            <w:tcBorders>
              <w:top w:val="single" w:sz="4" w:space="0" w:color="000000"/>
              <w:left w:val="single" w:sz="4" w:space="0" w:color="000000"/>
              <w:bottom w:val="single" w:sz="4" w:space="0" w:color="000000"/>
            </w:tcBorders>
            <w:vAlign w:val="center"/>
          </w:tcPr>
          <w:p w14:paraId="5C76D6C9" w14:textId="77777777" w:rsidR="00B33CE4" w:rsidRPr="006A1F6C" w:rsidRDefault="00B33CE4">
            <w:pPr>
              <w:pStyle w:val="afc"/>
              <w:rPr>
                <w:sz w:val="24"/>
              </w:rPr>
            </w:pPr>
          </w:p>
        </w:tc>
        <w:tc>
          <w:tcPr>
            <w:tcW w:w="2679" w:type="dxa"/>
            <w:vMerge w:val="restart"/>
            <w:tcBorders>
              <w:top w:val="single" w:sz="4" w:space="0" w:color="000000"/>
              <w:left w:val="single" w:sz="4" w:space="0" w:color="000000"/>
              <w:bottom w:val="single" w:sz="4" w:space="0" w:color="000000"/>
            </w:tcBorders>
            <w:vAlign w:val="center"/>
          </w:tcPr>
          <w:p w14:paraId="561AB1C4" w14:textId="77777777" w:rsidR="00B33CE4" w:rsidRPr="006A1F6C" w:rsidRDefault="00000000">
            <w:pPr>
              <w:pStyle w:val="afc"/>
              <w:rPr>
                <w:sz w:val="24"/>
              </w:rPr>
            </w:pPr>
            <w:r w:rsidRPr="006A1F6C">
              <w:rPr>
                <w:color w:val="000000"/>
                <w:sz w:val="24"/>
              </w:rPr>
              <w:t>«Развитие культуры»</w:t>
            </w:r>
          </w:p>
        </w:tc>
        <w:tc>
          <w:tcPr>
            <w:tcW w:w="2004" w:type="dxa"/>
            <w:tcBorders>
              <w:top w:val="single" w:sz="4" w:space="0" w:color="000000"/>
              <w:left w:val="single" w:sz="4" w:space="0" w:color="000000"/>
              <w:bottom w:val="single" w:sz="4" w:space="0" w:color="000000"/>
            </w:tcBorders>
          </w:tcPr>
          <w:p w14:paraId="59228764" w14:textId="77777777" w:rsidR="00B33CE4" w:rsidRPr="006A1F6C" w:rsidRDefault="00000000">
            <w:pPr>
              <w:widowControl w:val="0"/>
              <w:rPr>
                <w:color w:val="000000"/>
                <w:sz w:val="24"/>
              </w:rPr>
            </w:pPr>
            <w:r w:rsidRPr="006A1F6C">
              <w:rPr>
                <w:color w:val="000000"/>
                <w:sz w:val="24"/>
              </w:rPr>
              <w:t>Количество культурно-досуговых мероприятий</w:t>
            </w:r>
          </w:p>
        </w:tc>
        <w:tc>
          <w:tcPr>
            <w:tcW w:w="991" w:type="dxa"/>
            <w:tcBorders>
              <w:top w:val="single" w:sz="4" w:space="0" w:color="000000"/>
              <w:left w:val="single" w:sz="4" w:space="0" w:color="000000"/>
              <w:bottom w:val="single" w:sz="4" w:space="0" w:color="000000"/>
            </w:tcBorders>
            <w:vAlign w:val="center"/>
          </w:tcPr>
          <w:p w14:paraId="1CB0E358" w14:textId="77777777" w:rsidR="00B33CE4" w:rsidRPr="006A1F6C" w:rsidRDefault="00000000">
            <w:pPr>
              <w:pStyle w:val="afc"/>
              <w:rPr>
                <w:sz w:val="24"/>
              </w:rPr>
            </w:pPr>
            <w:r w:rsidRPr="006A1F6C">
              <w:rPr>
                <w:color w:val="000000"/>
                <w:sz w:val="24"/>
              </w:rPr>
              <w:t>Ед.</w:t>
            </w:r>
          </w:p>
        </w:tc>
        <w:tc>
          <w:tcPr>
            <w:tcW w:w="855" w:type="dxa"/>
            <w:tcBorders>
              <w:top w:val="single" w:sz="4" w:space="0" w:color="000000"/>
              <w:left w:val="single" w:sz="4" w:space="0" w:color="000000"/>
              <w:bottom w:val="single" w:sz="4" w:space="0" w:color="000000"/>
            </w:tcBorders>
            <w:vAlign w:val="center"/>
          </w:tcPr>
          <w:p w14:paraId="490E5C8B" w14:textId="77777777" w:rsidR="00B33CE4" w:rsidRPr="006A1F6C" w:rsidRDefault="00B33CE4">
            <w:pPr>
              <w:pStyle w:val="afc"/>
              <w:rPr>
                <w:sz w:val="24"/>
              </w:rPr>
            </w:pPr>
          </w:p>
        </w:tc>
        <w:tc>
          <w:tcPr>
            <w:tcW w:w="945" w:type="dxa"/>
            <w:tcBorders>
              <w:top w:val="single" w:sz="4" w:space="0" w:color="000000"/>
              <w:left w:val="single" w:sz="4" w:space="0" w:color="000000"/>
              <w:bottom w:val="single" w:sz="4" w:space="0" w:color="000000"/>
            </w:tcBorders>
          </w:tcPr>
          <w:p w14:paraId="47011577" w14:textId="77777777" w:rsidR="00B33CE4" w:rsidRPr="006A1F6C" w:rsidRDefault="00B33CE4">
            <w:pPr>
              <w:widowControl w:val="0"/>
              <w:jc w:val="center"/>
              <w:rPr>
                <w:color w:val="000000"/>
                <w:sz w:val="24"/>
              </w:rPr>
            </w:pPr>
          </w:p>
          <w:p w14:paraId="0FA14F53" w14:textId="77777777" w:rsidR="00B33CE4" w:rsidRPr="006A1F6C" w:rsidRDefault="00000000">
            <w:pPr>
              <w:widowControl w:val="0"/>
              <w:jc w:val="center"/>
              <w:rPr>
                <w:color w:val="000000"/>
                <w:sz w:val="24"/>
              </w:rPr>
            </w:pPr>
            <w:r w:rsidRPr="006A1F6C">
              <w:rPr>
                <w:color w:val="000000"/>
                <w:sz w:val="24"/>
              </w:rPr>
              <w:t>6610</w:t>
            </w:r>
          </w:p>
        </w:tc>
        <w:tc>
          <w:tcPr>
            <w:tcW w:w="1019" w:type="dxa"/>
            <w:tcBorders>
              <w:top w:val="single" w:sz="4" w:space="0" w:color="000000"/>
              <w:left w:val="single" w:sz="4" w:space="0" w:color="000000"/>
              <w:bottom w:val="single" w:sz="4" w:space="0" w:color="000000"/>
            </w:tcBorders>
          </w:tcPr>
          <w:p w14:paraId="3A6CD581" w14:textId="77777777" w:rsidR="00B33CE4" w:rsidRPr="006A1F6C" w:rsidRDefault="00B33CE4">
            <w:pPr>
              <w:widowControl w:val="0"/>
              <w:jc w:val="center"/>
              <w:rPr>
                <w:color w:val="000000"/>
                <w:sz w:val="24"/>
              </w:rPr>
            </w:pPr>
          </w:p>
          <w:p w14:paraId="7C479219" w14:textId="77777777" w:rsidR="00B33CE4" w:rsidRPr="006A1F6C" w:rsidRDefault="00000000">
            <w:pPr>
              <w:widowControl w:val="0"/>
              <w:jc w:val="center"/>
              <w:rPr>
                <w:color w:val="000000"/>
                <w:sz w:val="24"/>
              </w:rPr>
            </w:pPr>
            <w:r w:rsidRPr="006A1F6C">
              <w:rPr>
                <w:color w:val="000000"/>
                <w:sz w:val="24"/>
              </w:rPr>
              <w:t>6620</w:t>
            </w:r>
          </w:p>
        </w:tc>
        <w:tc>
          <w:tcPr>
            <w:tcW w:w="907" w:type="dxa"/>
            <w:tcBorders>
              <w:top w:val="single" w:sz="4" w:space="0" w:color="000000"/>
              <w:left w:val="single" w:sz="4" w:space="0" w:color="000000"/>
              <w:bottom w:val="single" w:sz="4" w:space="0" w:color="000000"/>
              <w:right w:val="single" w:sz="4" w:space="0" w:color="000000"/>
            </w:tcBorders>
            <w:vAlign w:val="center"/>
          </w:tcPr>
          <w:p w14:paraId="60BCB9EC" w14:textId="77777777" w:rsidR="00B33CE4" w:rsidRPr="006A1F6C" w:rsidRDefault="00000000">
            <w:pPr>
              <w:pStyle w:val="afc"/>
              <w:jc w:val="center"/>
              <w:rPr>
                <w:sz w:val="24"/>
              </w:rPr>
            </w:pPr>
            <w:r w:rsidRPr="006A1F6C">
              <w:rPr>
                <w:color w:val="000000"/>
                <w:sz w:val="24"/>
              </w:rPr>
              <w:t>6650</w:t>
            </w:r>
          </w:p>
        </w:tc>
      </w:tr>
      <w:tr w:rsidR="00B33CE4" w:rsidRPr="006A1F6C" w14:paraId="333E7C7D" w14:textId="77777777">
        <w:tc>
          <w:tcPr>
            <w:tcW w:w="566" w:type="dxa"/>
            <w:vMerge/>
            <w:tcBorders>
              <w:left w:val="single" w:sz="4" w:space="0" w:color="000000"/>
              <w:bottom w:val="single" w:sz="4" w:space="0" w:color="000000"/>
            </w:tcBorders>
            <w:vAlign w:val="center"/>
          </w:tcPr>
          <w:p w14:paraId="76C37058" w14:textId="77777777" w:rsidR="00B33CE4" w:rsidRPr="006A1F6C" w:rsidRDefault="00B33CE4"/>
        </w:tc>
        <w:tc>
          <w:tcPr>
            <w:tcW w:w="2679" w:type="dxa"/>
            <w:vMerge/>
            <w:tcBorders>
              <w:left w:val="single" w:sz="4" w:space="0" w:color="000000"/>
              <w:bottom w:val="single" w:sz="4" w:space="0" w:color="000000"/>
            </w:tcBorders>
            <w:vAlign w:val="center"/>
          </w:tcPr>
          <w:p w14:paraId="42B9CC3E" w14:textId="77777777" w:rsidR="00B33CE4" w:rsidRPr="006A1F6C" w:rsidRDefault="00B33CE4"/>
        </w:tc>
        <w:tc>
          <w:tcPr>
            <w:tcW w:w="2004" w:type="dxa"/>
            <w:tcBorders>
              <w:left w:val="single" w:sz="4" w:space="0" w:color="000000"/>
              <w:bottom w:val="single" w:sz="4" w:space="0" w:color="000000"/>
            </w:tcBorders>
          </w:tcPr>
          <w:p w14:paraId="6CDD2C21" w14:textId="77777777" w:rsidR="00B33CE4" w:rsidRPr="006A1F6C" w:rsidRDefault="00000000">
            <w:pPr>
              <w:widowControl w:val="0"/>
              <w:rPr>
                <w:color w:val="000000"/>
                <w:sz w:val="24"/>
              </w:rPr>
            </w:pPr>
            <w:r w:rsidRPr="006A1F6C">
              <w:rPr>
                <w:color w:val="000000"/>
                <w:sz w:val="24"/>
              </w:rPr>
              <w:t xml:space="preserve">Количество коллективов, подтверждающих звание «Народный»  </w:t>
            </w:r>
          </w:p>
        </w:tc>
        <w:tc>
          <w:tcPr>
            <w:tcW w:w="991" w:type="dxa"/>
            <w:tcBorders>
              <w:left w:val="single" w:sz="4" w:space="0" w:color="000000"/>
              <w:bottom w:val="single" w:sz="4" w:space="0" w:color="000000"/>
            </w:tcBorders>
            <w:vAlign w:val="center"/>
          </w:tcPr>
          <w:p w14:paraId="7BF2E45F" w14:textId="77777777" w:rsidR="00B33CE4" w:rsidRPr="006A1F6C" w:rsidRDefault="00000000">
            <w:pPr>
              <w:pStyle w:val="afc"/>
              <w:rPr>
                <w:sz w:val="24"/>
              </w:rPr>
            </w:pPr>
            <w:r w:rsidRPr="006A1F6C">
              <w:rPr>
                <w:color w:val="000000"/>
                <w:sz w:val="24"/>
              </w:rPr>
              <w:t>Ед.</w:t>
            </w:r>
          </w:p>
        </w:tc>
        <w:tc>
          <w:tcPr>
            <w:tcW w:w="855" w:type="dxa"/>
            <w:tcBorders>
              <w:left w:val="single" w:sz="4" w:space="0" w:color="000000"/>
              <w:bottom w:val="single" w:sz="4" w:space="0" w:color="000000"/>
            </w:tcBorders>
            <w:vAlign w:val="center"/>
          </w:tcPr>
          <w:p w14:paraId="3030106A" w14:textId="77777777" w:rsidR="00B33CE4" w:rsidRPr="006A1F6C" w:rsidRDefault="00B33CE4">
            <w:pPr>
              <w:pStyle w:val="afc"/>
              <w:rPr>
                <w:sz w:val="24"/>
              </w:rPr>
            </w:pPr>
          </w:p>
        </w:tc>
        <w:tc>
          <w:tcPr>
            <w:tcW w:w="945" w:type="dxa"/>
            <w:tcBorders>
              <w:left w:val="single" w:sz="4" w:space="0" w:color="000000"/>
              <w:bottom w:val="single" w:sz="4" w:space="0" w:color="000000"/>
            </w:tcBorders>
          </w:tcPr>
          <w:p w14:paraId="3EF28EBF" w14:textId="77777777" w:rsidR="00B33CE4" w:rsidRPr="006A1F6C" w:rsidRDefault="00B33CE4">
            <w:pPr>
              <w:widowControl w:val="0"/>
              <w:jc w:val="center"/>
              <w:rPr>
                <w:color w:val="000000"/>
                <w:sz w:val="24"/>
              </w:rPr>
            </w:pPr>
          </w:p>
          <w:p w14:paraId="7A5AFFDD" w14:textId="77777777" w:rsidR="00B33CE4" w:rsidRPr="006A1F6C" w:rsidRDefault="00B33CE4">
            <w:pPr>
              <w:widowControl w:val="0"/>
              <w:jc w:val="center"/>
              <w:rPr>
                <w:color w:val="000000"/>
                <w:sz w:val="24"/>
              </w:rPr>
            </w:pPr>
          </w:p>
          <w:p w14:paraId="1016B042" w14:textId="77777777" w:rsidR="00B33CE4" w:rsidRPr="006A1F6C" w:rsidRDefault="00000000">
            <w:pPr>
              <w:widowControl w:val="0"/>
              <w:jc w:val="center"/>
              <w:rPr>
                <w:color w:val="000000"/>
                <w:sz w:val="24"/>
              </w:rPr>
            </w:pPr>
            <w:r w:rsidRPr="006A1F6C">
              <w:rPr>
                <w:color w:val="000000"/>
                <w:sz w:val="24"/>
              </w:rPr>
              <w:t>4</w:t>
            </w:r>
          </w:p>
        </w:tc>
        <w:tc>
          <w:tcPr>
            <w:tcW w:w="1019" w:type="dxa"/>
            <w:tcBorders>
              <w:left w:val="single" w:sz="4" w:space="0" w:color="000000"/>
              <w:bottom w:val="single" w:sz="4" w:space="0" w:color="000000"/>
            </w:tcBorders>
          </w:tcPr>
          <w:p w14:paraId="517487E7" w14:textId="77777777" w:rsidR="00B33CE4" w:rsidRPr="006A1F6C" w:rsidRDefault="00B33CE4">
            <w:pPr>
              <w:widowControl w:val="0"/>
              <w:jc w:val="center"/>
              <w:rPr>
                <w:color w:val="000000"/>
                <w:sz w:val="24"/>
              </w:rPr>
            </w:pPr>
          </w:p>
          <w:p w14:paraId="7E8E7E08" w14:textId="77777777" w:rsidR="00B33CE4" w:rsidRPr="006A1F6C" w:rsidRDefault="00B33CE4">
            <w:pPr>
              <w:widowControl w:val="0"/>
              <w:jc w:val="center"/>
              <w:rPr>
                <w:color w:val="000000"/>
                <w:sz w:val="24"/>
              </w:rPr>
            </w:pPr>
          </w:p>
          <w:p w14:paraId="3B86064C" w14:textId="77777777" w:rsidR="00B33CE4" w:rsidRPr="006A1F6C" w:rsidRDefault="00000000">
            <w:pPr>
              <w:widowControl w:val="0"/>
              <w:jc w:val="center"/>
              <w:rPr>
                <w:color w:val="000000"/>
                <w:sz w:val="24"/>
              </w:rPr>
            </w:pPr>
            <w:r w:rsidRPr="006A1F6C">
              <w:rPr>
                <w:color w:val="000000"/>
                <w:sz w:val="24"/>
              </w:rPr>
              <w:t>4</w:t>
            </w:r>
          </w:p>
        </w:tc>
        <w:tc>
          <w:tcPr>
            <w:tcW w:w="907" w:type="dxa"/>
            <w:tcBorders>
              <w:left w:val="single" w:sz="4" w:space="0" w:color="000000"/>
              <w:bottom w:val="single" w:sz="4" w:space="0" w:color="000000"/>
              <w:right w:val="single" w:sz="4" w:space="0" w:color="000000"/>
            </w:tcBorders>
            <w:vAlign w:val="center"/>
          </w:tcPr>
          <w:p w14:paraId="1FAC6229" w14:textId="77777777" w:rsidR="00B33CE4" w:rsidRPr="006A1F6C" w:rsidRDefault="00000000">
            <w:pPr>
              <w:pStyle w:val="afc"/>
              <w:jc w:val="center"/>
              <w:rPr>
                <w:sz w:val="24"/>
              </w:rPr>
            </w:pPr>
            <w:r w:rsidRPr="006A1F6C">
              <w:rPr>
                <w:color w:val="000000"/>
                <w:sz w:val="24"/>
              </w:rPr>
              <w:t>3</w:t>
            </w:r>
          </w:p>
        </w:tc>
      </w:tr>
      <w:tr w:rsidR="00B33CE4" w:rsidRPr="006A1F6C" w14:paraId="78857A12" w14:textId="77777777">
        <w:tc>
          <w:tcPr>
            <w:tcW w:w="566" w:type="dxa"/>
            <w:tcBorders>
              <w:left w:val="single" w:sz="2" w:space="0" w:color="000000"/>
              <w:bottom w:val="single" w:sz="2" w:space="0" w:color="000000"/>
            </w:tcBorders>
            <w:vAlign w:val="center"/>
          </w:tcPr>
          <w:p w14:paraId="7F3A86B9" w14:textId="77777777" w:rsidR="00B33CE4" w:rsidRPr="006A1F6C" w:rsidRDefault="00000000">
            <w:pPr>
              <w:pStyle w:val="afc"/>
              <w:rPr>
                <w:sz w:val="24"/>
              </w:rPr>
            </w:pPr>
            <w:r w:rsidRPr="006A1F6C">
              <w:rPr>
                <w:color w:val="000000"/>
                <w:sz w:val="24"/>
              </w:rPr>
              <w:t>2.</w:t>
            </w:r>
          </w:p>
        </w:tc>
        <w:tc>
          <w:tcPr>
            <w:tcW w:w="2679" w:type="dxa"/>
            <w:tcBorders>
              <w:bottom w:val="single" w:sz="2" w:space="0" w:color="000000"/>
            </w:tcBorders>
            <w:vAlign w:val="center"/>
          </w:tcPr>
          <w:p w14:paraId="034F53B5" w14:textId="77777777" w:rsidR="00B33CE4" w:rsidRPr="006A1F6C" w:rsidRDefault="00000000">
            <w:pPr>
              <w:pStyle w:val="afc"/>
              <w:rPr>
                <w:sz w:val="24"/>
              </w:rPr>
            </w:pPr>
            <w:r w:rsidRPr="006A1F6C">
              <w:rPr>
                <w:color w:val="000000"/>
                <w:sz w:val="24"/>
              </w:rPr>
              <w:t>Подпрограмма</w:t>
            </w:r>
          </w:p>
        </w:tc>
        <w:tc>
          <w:tcPr>
            <w:tcW w:w="6721" w:type="dxa"/>
            <w:gridSpan w:val="6"/>
            <w:tcBorders>
              <w:bottom w:val="single" w:sz="2" w:space="0" w:color="000000"/>
              <w:right w:val="single" w:sz="2" w:space="0" w:color="000000"/>
            </w:tcBorders>
            <w:vAlign w:val="center"/>
          </w:tcPr>
          <w:p w14:paraId="154AFAD5" w14:textId="77777777" w:rsidR="00B33CE4" w:rsidRPr="006A1F6C" w:rsidRDefault="00000000">
            <w:pPr>
              <w:pStyle w:val="afc"/>
              <w:jc w:val="center"/>
              <w:rPr>
                <w:b/>
                <w:sz w:val="24"/>
              </w:rPr>
            </w:pPr>
            <w:r w:rsidRPr="006A1F6C">
              <w:rPr>
                <w:b/>
                <w:color w:val="000000"/>
                <w:sz w:val="24"/>
              </w:rPr>
              <w:t>«Библиотечное обслуживание»</w:t>
            </w:r>
          </w:p>
        </w:tc>
      </w:tr>
      <w:tr w:rsidR="00B33CE4" w:rsidRPr="006A1F6C" w14:paraId="7EA8D391" w14:textId="77777777">
        <w:tc>
          <w:tcPr>
            <w:tcW w:w="566" w:type="dxa"/>
            <w:vMerge w:val="restart"/>
            <w:tcBorders>
              <w:top w:val="single" w:sz="4" w:space="0" w:color="000000"/>
              <w:left w:val="single" w:sz="4" w:space="0" w:color="000000"/>
              <w:bottom w:val="single" w:sz="4" w:space="0" w:color="000000"/>
            </w:tcBorders>
            <w:tcMar>
              <w:left w:w="55" w:type="dxa"/>
              <w:right w:w="55" w:type="dxa"/>
            </w:tcMar>
            <w:vAlign w:val="center"/>
          </w:tcPr>
          <w:p w14:paraId="33A8FA54" w14:textId="77777777" w:rsidR="00B33CE4" w:rsidRPr="006A1F6C" w:rsidRDefault="00B33CE4">
            <w:pPr>
              <w:pStyle w:val="afc"/>
              <w:rPr>
                <w:sz w:val="24"/>
              </w:rPr>
            </w:pPr>
          </w:p>
        </w:tc>
        <w:tc>
          <w:tcPr>
            <w:tcW w:w="2679" w:type="dxa"/>
            <w:vMerge w:val="restart"/>
            <w:tcBorders>
              <w:top w:val="single" w:sz="4" w:space="0" w:color="000000"/>
              <w:left w:val="single" w:sz="4" w:space="0" w:color="000000"/>
              <w:bottom w:val="single" w:sz="4" w:space="0" w:color="000000"/>
            </w:tcBorders>
            <w:tcMar>
              <w:left w:w="55" w:type="dxa"/>
              <w:right w:w="55" w:type="dxa"/>
            </w:tcMar>
            <w:vAlign w:val="center"/>
          </w:tcPr>
          <w:p w14:paraId="749830AB" w14:textId="77777777" w:rsidR="00B33CE4" w:rsidRPr="006A1F6C" w:rsidRDefault="00000000">
            <w:pPr>
              <w:pStyle w:val="afc"/>
              <w:rPr>
                <w:sz w:val="24"/>
              </w:rPr>
            </w:pPr>
            <w:r w:rsidRPr="006A1F6C">
              <w:rPr>
                <w:color w:val="000000"/>
                <w:sz w:val="24"/>
              </w:rPr>
              <w:t>«Библиотечное обслуживание»</w:t>
            </w:r>
          </w:p>
        </w:tc>
        <w:tc>
          <w:tcPr>
            <w:tcW w:w="2004" w:type="dxa"/>
            <w:tcBorders>
              <w:top w:val="single" w:sz="4" w:space="0" w:color="000000"/>
              <w:left w:val="single" w:sz="4" w:space="0" w:color="000000"/>
              <w:bottom w:val="single" w:sz="4" w:space="0" w:color="000000"/>
            </w:tcBorders>
            <w:tcMar>
              <w:left w:w="55" w:type="dxa"/>
              <w:right w:w="55" w:type="dxa"/>
            </w:tcMar>
            <w:vAlign w:val="center"/>
          </w:tcPr>
          <w:p w14:paraId="0D900D41" w14:textId="77777777" w:rsidR="00B33CE4" w:rsidRPr="006A1F6C" w:rsidRDefault="00000000">
            <w:pPr>
              <w:pStyle w:val="p32"/>
              <w:widowControl w:val="0"/>
              <w:spacing w:before="0" w:after="0"/>
            </w:pPr>
            <w:r w:rsidRPr="006A1F6C">
              <w:rPr>
                <w:szCs w:val="20"/>
              </w:rPr>
              <w:t>Количество экземпляров новых поступлений в библиотечные фонды общедоступных библиотек на 1000 населения</w:t>
            </w:r>
          </w:p>
        </w:tc>
        <w:tc>
          <w:tcPr>
            <w:tcW w:w="991" w:type="dxa"/>
            <w:tcBorders>
              <w:top w:val="single" w:sz="4" w:space="0" w:color="000000"/>
              <w:left w:val="single" w:sz="4" w:space="0" w:color="000000"/>
              <w:bottom w:val="single" w:sz="4" w:space="0" w:color="000000"/>
            </w:tcBorders>
            <w:tcMar>
              <w:left w:w="55" w:type="dxa"/>
              <w:right w:w="55" w:type="dxa"/>
            </w:tcMar>
            <w:vAlign w:val="center"/>
          </w:tcPr>
          <w:p w14:paraId="6A593746" w14:textId="77777777" w:rsidR="00B33CE4" w:rsidRPr="006A1F6C" w:rsidRDefault="00000000">
            <w:pPr>
              <w:pStyle w:val="afc"/>
              <w:rPr>
                <w:sz w:val="24"/>
              </w:rPr>
            </w:pPr>
            <w:r w:rsidRPr="006A1F6C">
              <w:rPr>
                <w:color w:val="000000"/>
                <w:sz w:val="24"/>
              </w:rPr>
              <w:t>Ед.</w:t>
            </w:r>
          </w:p>
        </w:tc>
        <w:tc>
          <w:tcPr>
            <w:tcW w:w="855" w:type="dxa"/>
            <w:tcBorders>
              <w:top w:val="single" w:sz="4" w:space="0" w:color="000000"/>
              <w:left w:val="single" w:sz="4" w:space="0" w:color="000000"/>
              <w:bottom w:val="single" w:sz="4" w:space="0" w:color="000000"/>
            </w:tcBorders>
            <w:tcMar>
              <w:left w:w="55" w:type="dxa"/>
              <w:right w:w="55" w:type="dxa"/>
            </w:tcMar>
            <w:vAlign w:val="center"/>
          </w:tcPr>
          <w:p w14:paraId="7BAA6F43" w14:textId="77777777" w:rsidR="00B33CE4" w:rsidRPr="006A1F6C" w:rsidRDefault="00B33CE4">
            <w:pPr>
              <w:pStyle w:val="afc"/>
              <w:rPr>
                <w:sz w:val="24"/>
              </w:rPr>
            </w:pPr>
          </w:p>
        </w:tc>
        <w:tc>
          <w:tcPr>
            <w:tcW w:w="945" w:type="dxa"/>
            <w:tcBorders>
              <w:top w:val="single" w:sz="4" w:space="0" w:color="000000"/>
              <w:left w:val="single" w:sz="4" w:space="0" w:color="000000"/>
              <w:bottom w:val="single" w:sz="4" w:space="0" w:color="000000"/>
            </w:tcBorders>
            <w:tcMar>
              <w:left w:w="55" w:type="dxa"/>
              <w:right w:w="55" w:type="dxa"/>
            </w:tcMar>
          </w:tcPr>
          <w:p w14:paraId="547B60B0" w14:textId="77777777" w:rsidR="00B33CE4" w:rsidRPr="006A1F6C" w:rsidRDefault="00B33CE4">
            <w:pPr>
              <w:widowControl w:val="0"/>
              <w:jc w:val="center"/>
              <w:rPr>
                <w:sz w:val="24"/>
              </w:rPr>
            </w:pPr>
          </w:p>
          <w:p w14:paraId="1C3929D0" w14:textId="77777777" w:rsidR="00B33CE4" w:rsidRPr="006A1F6C" w:rsidRDefault="00B33CE4">
            <w:pPr>
              <w:widowControl w:val="0"/>
              <w:jc w:val="center"/>
              <w:rPr>
                <w:sz w:val="24"/>
              </w:rPr>
            </w:pPr>
          </w:p>
          <w:p w14:paraId="5805DD4A" w14:textId="77777777" w:rsidR="00B33CE4" w:rsidRPr="006A1F6C" w:rsidRDefault="00B33CE4">
            <w:pPr>
              <w:widowControl w:val="0"/>
              <w:jc w:val="center"/>
              <w:rPr>
                <w:sz w:val="24"/>
              </w:rPr>
            </w:pPr>
          </w:p>
          <w:p w14:paraId="740739B8" w14:textId="77777777" w:rsidR="00B33CE4" w:rsidRPr="006A1F6C" w:rsidRDefault="00B33CE4">
            <w:pPr>
              <w:widowControl w:val="0"/>
              <w:jc w:val="center"/>
              <w:rPr>
                <w:sz w:val="24"/>
              </w:rPr>
            </w:pPr>
          </w:p>
          <w:p w14:paraId="543E3FE1" w14:textId="77777777" w:rsidR="00B33CE4" w:rsidRPr="006A1F6C" w:rsidRDefault="00B33CE4">
            <w:pPr>
              <w:widowControl w:val="0"/>
              <w:jc w:val="center"/>
              <w:rPr>
                <w:sz w:val="24"/>
              </w:rPr>
            </w:pPr>
          </w:p>
          <w:p w14:paraId="73257446" w14:textId="77777777" w:rsidR="00B33CE4" w:rsidRPr="006A1F6C" w:rsidRDefault="00000000">
            <w:pPr>
              <w:widowControl w:val="0"/>
              <w:jc w:val="center"/>
              <w:rPr>
                <w:sz w:val="24"/>
              </w:rPr>
            </w:pPr>
            <w:r w:rsidRPr="006A1F6C">
              <w:rPr>
                <w:sz w:val="24"/>
              </w:rPr>
              <w:t>250</w:t>
            </w:r>
          </w:p>
        </w:tc>
        <w:tc>
          <w:tcPr>
            <w:tcW w:w="1019" w:type="dxa"/>
            <w:tcBorders>
              <w:top w:val="single" w:sz="4" w:space="0" w:color="000000"/>
              <w:left w:val="single" w:sz="4" w:space="0" w:color="000000"/>
              <w:bottom w:val="single" w:sz="4" w:space="0" w:color="000000"/>
            </w:tcBorders>
            <w:tcMar>
              <w:left w:w="55" w:type="dxa"/>
              <w:right w:w="55" w:type="dxa"/>
            </w:tcMar>
          </w:tcPr>
          <w:p w14:paraId="7EEAA3F4" w14:textId="77777777" w:rsidR="00B33CE4" w:rsidRPr="006A1F6C" w:rsidRDefault="00B33CE4">
            <w:pPr>
              <w:widowControl w:val="0"/>
              <w:jc w:val="center"/>
              <w:rPr>
                <w:sz w:val="24"/>
              </w:rPr>
            </w:pPr>
          </w:p>
          <w:p w14:paraId="0AA0B1AB" w14:textId="77777777" w:rsidR="00B33CE4" w:rsidRPr="006A1F6C" w:rsidRDefault="00B33CE4">
            <w:pPr>
              <w:widowControl w:val="0"/>
              <w:jc w:val="center"/>
              <w:rPr>
                <w:sz w:val="24"/>
              </w:rPr>
            </w:pPr>
          </w:p>
          <w:p w14:paraId="51CCA17F" w14:textId="77777777" w:rsidR="00B33CE4" w:rsidRPr="006A1F6C" w:rsidRDefault="00B33CE4">
            <w:pPr>
              <w:widowControl w:val="0"/>
              <w:jc w:val="center"/>
              <w:rPr>
                <w:sz w:val="24"/>
              </w:rPr>
            </w:pPr>
          </w:p>
          <w:p w14:paraId="325C5DB4" w14:textId="77777777" w:rsidR="00B33CE4" w:rsidRPr="006A1F6C" w:rsidRDefault="00B33CE4">
            <w:pPr>
              <w:widowControl w:val="0"/>
              <w:jc w:val="center"/>
              <w:rPr>
                <w:sz w:val="24"/>
              </w:rPr>
            </w:pPr>
          </w:p>
          <w:p w14:paraId="1C8390B1" w14:textId="77777777" w:rsidR="00B33CE4" w:rsidRPr="006A1F6C" w:rsidRDefault="00B33CE4">
            <w:pPr>
              <w:widowControl w:val="0"/>
              <w:jc w:val="center"/>
              <w:rPr>
                <w:sz w:val="24"/>
              </w:rPr>
            </w:pPr>
          </w:p>
          <w:p w14:paraId="7E52A905" w14:textId="77777777" w:rsidR="00B33CE4" w:rsidRPr="006A1F6C" w:rsidRDefault="00000000">
            <w:pPr>
              <w:widowControl w:val="0"/>
              <w:jc w:val="center"/>
              <w:rPr>
                <w:sz w:val="24"/>
              </w:rPr>
            </w:pPr>
            <w:r w:rsidRPr="006A1F6C">
              <w:rPr>
                <w:sz w:val="24"/>
              </w:rPr>
              <w:t>250</w:t>
            </w:r>
          </w:p>
        </w:tc>
        <w:tc>
          <w:tcPr>
            <w:tcW w:w="907" w:type="dxa"/>
            <w:tcBorders>
              <w:top w:val="single" w:sz="4" w:space="0" w:color="000000"/>
              <w:left w:val="single" w:sz="4" w:space="0" w:color="000000"/>
              <w:bottom w:val="single" w:sz="4" w:space="0" w:color="000000"/>
              <w:right w:val="single" w:sz="4" w:space="0" w:color="000000"/>
            </w:tcBorders>
            <w:tcMar>
              <w:left w:w="55" w:type="dxa"/>
              <w:right w:w="55" w:type="dxa"/>
            </w:tcMar>
          </w:tcPr>
          <w:p w14:paraId="442B1309" w14:textId="77777777" w:rsidR="00B33CE4" w:rsidRPr="006A1F6C" w:rsidRDefault="00B33CE4">
            <w:pPr>
              <w:widowControl w:val="0"/>
              <w:jc w:val="center"/>
              <w:rPr>
                <w:sz w:val="24"/>
              </w:rPr>
            </w:pPr>
          </w:p>
          <w:p w14:paraId="4386219A" w14:textId="77777777" w:rsidR="00B33CE4" w:rsidRPr="006A1F6C" w:rsidRDefault="00B33CE4">
            <w:pPr>
              <w:widowControl w:val="0"/>
              <w:jc w:val="center"/>
              <w:rPr>
                <w:sz w:val="24"/>
              </w:rPr>
            </w:pPr>
          </w:p>
          <w:p w14:paraId="0BC3E8EA" w14:textId="77777777" w:rsidR="00B33CE4" w:rsidRPr="006A1F6C" w:rsidRDefault="00B33CE4">
            <w:pPr>
              <w:widowControl w:val="0"/>
              <w:jc w:val="center"/>
              <w:rPr>
                <w:sz w:val="24"/>
              </w:rPr>
            </w:pPr>
          </w:p>
          <w:p w14:paraId="75CB15EC" w14:textId="77777777" w:rsidR="00B33CE4" w:rsidRPr="006A1F6C" w:rsidRDefault="00B33CE4">
            <w:pPr>
              <w:widowControl w:val="0"/>
              <w:jc w:val="center"/>
              <w:rPr>
                <w:sz w:val="24"/>
              </w:rPr>
            </w:pPr>
          </w:p>
          <w:p w14:paraId="0B14F26D" w14:textId="77777777" w:rsidR="00B33CE4" w:rsidRPr="006A1F6C" w:rsidRDefault="00B33CE4">
            <w:pPr>
              <w:widowControl w:val="0"/>
              <w:jc w:val="center"/>
              <w:rPr>
                <w:sz w:val="24"/>
              </w:rPr>
            </w:pPr>
          </w:p>
          <w:p w14:paraId="3DA50475" w14:textId="77777777" w:rsidR="00B33CE4" w:rsidRPr="006A1F6C" w:rsidRDefault="00000000">
            <w:pPr>
              <w:widowControl w:val="0"/>
              <w:jc w:val="center"/>
              <w:rPr>
                <w:sz w:val="24"/>
              </w:rPr>
            </w:pPr>
            <w:r w:rsidRPr="006A1F6C">
              <w:rPr>
                <w:sz w:val="24"/>
              </w:rPr>
              <w:t>250</w:t>
            </w:r>
          </w:p>
        </w:tc>
      </w:tr>
      <w:tr w:rsidR="00B33CE4" w:rsidRPr="006A1F6C" w14:paraId="2AD12189" w14:textId="77777777">
        <w:tc>
          <w:tcPr>
            <w:tcW w:w="566" w:type="dxa"/>
            <w:vMerge/>
            <w:tcBorders>
              <w:left w:val="single" w:sz="4" w:space="0" w:color="000000"/>
              <w:bottom w:val="single" w:sz="4" w:space="0" w:color="000000"/>
            </w:tcBorders>
            <w:tcMar>
              <w:left w:w="55" w:type="dxa"/>
              <w:right w:w="55" w:type="dxa"/>
            </w:tcMar>
            <w:vAlign w:val="center"/>
          </w:tcPr>
          <w:p w14:paraId="2DC9646D" w14:textId="77777777" w:rsidR="00B33CE4" w:rsidRPr="006A1F6C" w:rsidRDefault="00B33CE4"/>
        </w:tc>
        <w:tc>
          <w:tcPr>
            <w:tcW w:w="2679" w:type="dxa"/>
            <w:vMerge/>
            <w:tcBorders>
              <w:left w:val="single" w:sz="4" w:space="0" w:color="000000"/>
              <w:bottom w:val="single" w:sz="4" w:space="0" w:color="000000"/>
            </w:tcBorders>
            <w:tcMar>
              <w:left w:w="55" w:type="dxa"/>
              <w:right w:w="55" w:type="dxa"/>
            </w:tcMar>
            <w:vAlign w:val="center"/>
          </w:tcPr>
          <w:p w14:paraId="221E8217" w14:textId="77777777" w:rsidR="00B33CE4" w:rsidRPr="006A1F6C" w:rsidRDefault="00B33CE4"/>
        </w:tc>
        <w:tc>
          <w:tcPr>
            <w:tcW w:w="2004" w:type="dxa"/>
            <w:tcBorders>
              <w:left w:val="single" w:sz="4" w:space="0" w:color="000000"/>
              <w:bottom w:val="single" w:sz="4" w:space="0" w:color="000000"/>
            </w:tcBorders>
            <w:tcMar>
              <w:left w:w="55" w:type="dxa"/>
              <w:right w:w="55" w:type="dxa"/>
            </w:tcMar>
          </w:tcPr>
          <w:p w14:paraId="077173B1" w14:textId="77777777" w:rsidR="00B33CE4" w:rsidRPr="006A1F6C" w:rsidRDefault="00000000">
            <w:pPr>
              <w:pStyle w:val="p2"/>
              <w:widowControl w:val="0"/>
              <w:spacing w:before="0" w:after="0"/>
            </w:pPr>
            <w:r w:rsidRPr="006A1F6C">
              <w:rPr>
                <w:szCs w:val="20"/>
              </w:rPr>
              <w:t>Количество зарегистрированных пользователей</w:t>
            </w:r>
          </w:p>
        </w:tc>
        <w:tc>
          <w:tcPr>
            <w:tcW w:w="991" w:type="dxa"/>
            <w:tcBorders>
              <w:left w:val="single" w:sz="4" w:space="0" w:color="000000"/>
              <w:bottom w:val="single" w:sz="4" w:space="0" w:color="000000"/>
            </w:tcBorders>
            <w:tcMar>
              <w:left w:w="55" w:type="dxa"/>
              <w:right w:w="55" w:type="dxa"/>
            </w:tcMar>
            <w:vAlign w:val="center"/>
          </w:tcPr>
          <w:p w14:paraId="266FFDC8" w14:textId="77777777" w:rsidR="00B33CE4" w:rsidRPr="006A1F6C" w:rsidRDefault="00000000">
            <w:pPr>
              <w:pStyle w:val="afc"/>
              <w:rPr>
                <w:sz w:val="24"/>
              </w:rPr>
            </w:pPr>
            <w:r w:rsidRPr="006A1F6C">
              <w:rPr>
                <w:color w:val="000000"/>
                <w:sz w:val="24"/>
              </w:rPr>
              <w:t>Ед.</w:t>
            </w:r>
          </w:p>
        </w:tc>
        <w:tc>
          <w:tcPr>
            <w:tcW w:w="855" w:type="dxa"/>
            <w:tcBorders>
              <w:left w:val="single" w:sz="4" w:space="0" w:color="000000"/>
              <w:bottom w:val="single" w:sz="4" w:space="0" w:color="000000"/>
            </w:tcBorders>
            <w:tcMar>
              <w:left w:w="55" w:type="dxa"/>
              <w:right w:w="55" w:type="dxa"/>
            </w:tcMar>
            <w:vAlign w:val="center"/>
          </w:tcPr>
          <w:p w14:paraId="3167A924" w14:textId="77777777" w:rsidR="00B33CE4" w:rsidRPr="006A1F6C" w:rsidRDefault="00B33CE4">
            <w:pPr>
              <w:pStyle w:val="afc"/>
              <w:rPr>
                <w:sz w:val="24"/>
              </w:rPr>
            </w:pPr>
          </w:p>
        </w:tc>
        <w:tc>
          <w:tcPr>
            <w:tcW w:w="945" w:type="dxa"/>
            <w:tcBorders>
              <w:left w:val="single" w:sz="4" w:space="0" w:color="000000"/>
              <w:bottom w:val="single" w:sz="4" w:space="0" w:color="000000"/>
            </w:tcBorders>
            <w:tcMar>
              <w:left w:w="55" w:type="dxa"/>
              <w:right w:w="55" w:type="dxa"/>
            </w:tcMar>
          </w:tcPr>
          <w:p w14:paraId="70D0887E" w14:textId="77777777" w:rsidR="00B33CE4" w:rsidRPr="006A1F6C" w:rsidRDefault="00B33CE4">
            <w:pPr>
              <w:widowControl w:val="0"/>
              <w:jc w:val="center"/>
              <w:rPr>
                <w:sz w:val="24"/>
              </w:rPr>
            </w:pPr>
          </w:p>
          <w:p w14:paraId="0B112F61" w14:textId="77777777" w:rsidR="00B33CE4" w:rsidRPr="006A1F6C" w:rsidRDefault="00000000">
            <w:pPr>
              <w:widowControl w:val="0"/>
              <w:jc w:val="center"/>
              <w:rPr>
                <w:sz w:val="24"/>
              </w:rPr>
            </w:pPr>
            <w:r w:rsidRPr="006A1F6C">
              <w:rPr>
                <w:sz w:val="24"/>
              </w:rPr>
              <w:t>18883</w:t>
            </w:r>
          </w:p>
        </w:tc>
        <w:tc>
          <w:tcPr>
            <w:tcW w:w="1019" w:type="dxa"/>
            <w:tcBorders>
              <w:left w:val="single" w:sz="4" w:space="0" w:color="000000"/>
              <w:bottom w:val="single" w:sz="4" w:space="0" w:color="000000"/>
            </w:tcBorders>
            <w:tcMar>
              <w:left w:w="55" w:type="dxa"/>
              <w:right w:w="55" w:type="dxa"/>
            </w:tcMar>
          </w:tcPr>
          <w:p w14:paraId="2D535B68" w14:textId="77777777" w:rsidR="00B33CE4" w:rsidRPr="006A1F6C" w:rsidRDefault="00B33CE4">
            <w:pPr>
              <w:widowControl w:val="0"/>
              <w:jc w:val="center"/>
              <w:rPr>
                <w:sz w:val="24"/>
              </w:rPr>
            </w:pPr>
          </w:p>
          <w:p w14:paraId="71E65CFA" w14:textId="77777777" w:rsidR="00B33CE4" w:rsidRPr="006A1F6C" w:rsidRDefault="00000000">
            <w:pPr>
              <w:widowControl w:val="0"/>
              <w:jc w:val="center"/>
              <w:rPr>
                <w:sz w:val="24"/>
              </w:rPr>
            </w:pPr>
            <w:r w:rsidRPr="006A1F6C">
              <w:rPr>
                <w:sz w:val="24"/>
              </w:rPr>
              <w:t>18883</w:t>
            </w:r>
          </w:p>
        </w:tc>
        <w:tc>
          <w:tcPr>
            <w:tcW w:w="907" w:type="dxa"/>
            <w:tcBorders>
              <w:left w:val="single" w:sz="4" w:space="0" w:color="000000"/>
              <w:bottom w:val="single" w:sz="4" w:space="0" w:color="000000"/>
              <w:right w:val="single" w:sz="4" w:space="0" w:color="000000"/>
            </w:tcBorders>
            <w:tcMar>
              <w:left w:w="55" w:type="dxa"/>
              <w:right w:w="55" w:type="dxa"/>
            </w:tcMar>
          </w:tcPr>
          <w:p w14:paraId="2D89C581" w14:textId="77777777" w:rsidR="00B33CE4" w:rsidRPr="006A1F6C" w:rsidRDefault="00B33CE4">
            <w:pPr>
              <w:widowControl w:val="0"/>
              <w:jc w:val="center"/>
              <w:rPr>
                <w:sz w:val="24"/>
              </w:rPr>
            </w:pPr>
          </w:p>
          <w:p w14:paraId="196AA1E2" w14:textId="77777777" w:rsidR="00B33CE4" w:rsidRPr="006A1F6C" w:rsidRDefault="00000000">
            <w:pPr>
              <w:widowControl w:val="0"/>
              <w:jc w:val="center"/>
              <w:rPr>
                <w:sz w:val="24"/>
              </w:rPr>
            </w:pPr>
            <w:r w:rsidRPr="006A1F6C">
              <w:rPr>
                <w:sz w:val="24"/>
              </w:rPr>
              <w:t>18883</w:t>
            </w:r>
          </w:p>
        </w:tc>
      </w:tr>
      <w:tr w:rsidR="00B33CE4" w:rsidRPr="006A1F6C" w14:paraId="1143435A" w14:textId="77777777">
        <w:tc>
          <w:tcPr>
            <w:tcW w:w="566" w:type="dxa"/>
            <w:tcBorders>
              <w:top w:val="single" w:sz="2" w:space="0" w:color="000000"/>
              <w:left w:val="single" w:sz="2" w:space="0" w:color="000000"/>
              <w:bottom w:val="single" w:sz="2" w:space="0" w:color="000000"/>
            </w:tcBorders>
            <w:vAlign w:val="center"/>
          </w:tcPr>
          <w:p w14:paraId="340054B8" w14:textId="77777777" w:rsidR="00B33CE4" w:rsidRPr="006A1F6C" w:rsidRDefault="00000000">
            <w:pPr>
              <w:pStyle w:val="afc"/>
              <w:rPr>
                <w:sz w:val="24"/>
              </w:rPr>
            </w:pPr>
            <w:r w:rsidRPr="006A1F6C">
              <w:rPr>
                <w:color w:val="000000"/>
                <w:sz w:val="24"/>
              </w:rPr>
              <w:lastRenderedPageBreak/>
              <w:t>3.</w:t>
            </w:r>
          </w:p>
        </w:tc>
        <w:tc>
          <w:tcPr>
            <w:tcW w:w="2679" w:type="dxa"/>
            <w:tcBorders>
              <w:top w:val="single" w:sz="2" w:space="0" w:color="000000"/>
              <w:bottom w:val="single" w:sz="2" w:space="0" w:color="000000"/>
            </w:tcBorders>
            <w:vAlign w:val="center"/>
          </w:tcPr>
          <w:p w14:paraId="0BBEE96B" w14:textId="77777777" w:rsidR="00B33CE4" w:rsidRPr="006A1F6C" w:rsidRDefault="00000000">
            <w:pPr>
              <w:pStyle w:val="afc"/>
              <w:rPr>
                <w:sz w:val="24"/>
              </w:rPr>
            </w:pPr>
            <w:r w:rsidRPr="006A1F6C">
              <w:rPr>
                <w:color w:val="000000"/>
                <w:sz w:val="24"/>
              </w:rPr>
              <w:t>Подпрограмма</w:t>
            </w:r>
          </w:p>
        </w:tc>
        <w:tc>
          <w:tcPr>
            <w:tcW w:w="6721" w:type="dxa"/>
            <w:gridSpan w:val="6"/>
            <w:tcBorders>
              <w:top w:val="single" w:sz="2" w:space="0" w:color="000000"/>
              <w:bottom w:val="single" w:sz="2" w:space="0" w:color="000000"/>
              <w:right w:val="single" w:sz="2" w:space="0" w:color="000000"/>
            </w:tcBorders>
            <w:vAlign w:val="center"/>
          </w:tcPr>
          <w:p w14:paraId="360D67CB" w14:textId="77777777" w:rsidR="00B33CE4" w:rsidRPr="006A1F6C" w:rsidRDefault="00000000">
            <w:pPr>
              <w:pStyle w:val="afc"/>
              <w:jc w:val="center"/>
              <w:rPr>
                <w:b/>
                <w:sz w:val="24"/>
              </w:rPr>
            </w:pPr>
            <w:r w:rsidRPr="006A1F6C">
              <w:rPr>
                <w:b/>
                <w:color w:val="000000"/>
                <w:sz w:val="24"/>
              </w:rPr>
              <w:t>«Дополнительное образование Топкинского муниципального округа»</w:t>
            </w:r>
          </w:p>
          <w:p w14:paraId="3B5399E2" w14:textId="77777777" w:rsidR="00B33CE4" w:rsidRPr="006A1F6C" w:rsidRDefault="00B33CE4">
            <w:pPr>
              <w:pStyle w:val="afc"/>
              <w:jc w:val="center"/>
              <w:rPr>
                <w:b/>
                <w:sz w:val="24"/>
              </w:rPr>
            </w:pPr>
          </w:p>
        </w:tc>
      </w:tr>
      <w:tr w:rsidR="00B33CE4" w:rsidRPr="006A1F6C" w14:paraId="431B8D9D" w14:textId="77777777">
        <w:tc>
          <w:tcPr>
            <w:tcW w:w="566" w:type="dxa"/>
            <w:vMerge w:val="restart"/>
            <w:tcBorders>
              <w:top w:val="single" w:sz="4" w:space="0" w:color="000000"/>
              <w:left w:val="single" w:sz="4" w:space="0" w:color="000000"/>
              <w:bottom w:val="single" w:sz="4" w:space="0" w:color="000000"/>
            </w:tcBorders>
            <w:vAlign w:val="center"/>
          </w:tcPr>
          <w:p w14:paraId="5C7B9BC6" w14:textId="77777777" w:rsidR="00B33CE4" w:rsidRPr="006A1F6C" w:rsidRDefault="00B33CE4">
            <w:pPr>
              <w:pStyle w:val="afc"/>
              <w:rPr>
                <w:sz w:val="24"/>
              </w:rPr>
            </w:pPr>
          </w:p>
          <w:p w14:paraId="0D13F118" w14:textId="77777777" w:rsidR="00B33CE4" w:rsidRPr="006A1F6C" w:rsidRDefault="00B33CE4">
            <w:pPr>
              <w:pStyle w:val="afc"/>
              <w:rPr>
                <w:sz w:val="24"/>
              </w:rPr>
            </w:pPr>
          </w:p>
          <w:p w14:paraId="5114EA5A" w14:textId="77777777" w:rsidR="00B33CE4" w:rsidRPr="006A1F6C" w:rsidRDefault="00B33CE4">
            <w:pPr>
              <w:pStyle w:val="afc"/>
              <w:rPr>
                <w:sz w:val="24"/>
              </w:rPr>
            </w:pPr>
          </w:p>
          <w:p w14:paraId="2A6F6739" w14:textId="77777777" w:rsidR="00B33CE4" w:rsidRPr="006A1F6C" w:rsidRDefault="00B33CE4">
            <w:pPr>
              <w:pStyle w:val="afc"/>
              <w:rPr>
                <w:sz w:val="24"/>
              </w:rPr>
            </w:pPr>
          </w:p>
        </w:tc>
        <w:tc>
          <w:tcPr>
            <w:tcW w:w="2679" w:type="dxa"/>
            <w:vMerge w:val="restart"/>
            <w:tcBorders>
              <w:top w:val="single" w:sz="4" w:space="0" w:color="000000"/>
              <w:left w:val="single" w:sz="4" w:space="0" w:color="000000"/>
              <w:bottom w:val="single" w:sz="4" w:space="0" w:color="000000"/>
            </w:tcBorders>
            <w:vAlign w:val="center"/>
          </w:tcPr>
          <w:p w14:paraId="0ED7B819" w14:textId="77777777" w:rsidR="00B33CE4" w:rsidRPr="006A1F6C" w:rsidRDefault="00000000">
            <w:pPr>
              <w:pStyle w:val="afc"/>
              <w:rPr>
                <w:sz w:val="24"/>
              </w:rPr>
            </w:pPr>
            <w:r w:rsidRPr="006A1F6C">
              <w:rPr>
                <w:color w:val="000000"/>
                <w:sz w:val="24"/>
              </w:rPr>
              <w:t>«Дополнительное образование Топкинского муниципального округа»</w:t>
            </w:r>
          </w:p>
        </w:tc>
        <w:tc>
          <w:tcPr>
            <w:tcW w:w="2004" w:type="dxa"/>
            <w:tcBorders>
              <w:top w:val="single" w:sz="4" w:space="0" w:color="000000"/>
              <w:left w:val="single" w:sz="4" w:space="0" w:color="000000"/>
              <w:bottom w:val="single" w:sz="4" w:space="0" w:color="000000"/>
            </w:tcBorders>
          </w:tcPr>
          <w:p w14:paraId="04BE4804" w14:textId="77777777" w:rsidR="00B33CE4" w:rsidRPr="006A1F6C" w:rsidRDefault="00000000">
            <w:pPr>
              <w:widowControl w:val="0"/>
              <w:rPr>
                <w:sz w:val="24"/>
              </w:rPr>
            </w:pPr>
            <w:r w:rsidRPr="006A1F6C">
              <w:rPr>
                <w:sz w:val="24"/>
              </w:rPr>
              <w:t>Контингент учащихся</w:t>
            </w:r>
          </w:p>
        </w:tc>
        <w:tc>
          <w:tcPr>
            <w:tcW w:w="991" w:type="dxa"/>
            <w:tcBorders>
              <w:top w:val="single" w:sz="4" w:space="0" w:color="000000"/>
              <w:left w:val="single" w:sz="4" w:space="0" w:color="000000"/>
              <w:bottom w:val="single" w:sz="4" w:space="0" w:color="000000"/>
            </w:tcBorders>
            <w:vAlign w:val="center"/>
          </w:tcPr>
          <w:p w14:paraId="12DD6605" w14:textId="77777777" w:rsidR="00B33CE4" w:rsidRPr="006A1F6C" w:rsidRDefault="00000000">
            <w:pPr>
              <w:pStyle w:val="afc"/>
              <w:rPr>
                <w:sz w:val="24"/>
              </w:rPr>
            </w:pPr>
            <w:r w:rsidRPr="006A1F6C">
              <w:rPr>
                <w:color w:val="000000"/>
                <w:sz w:val="24"/>
              </w:rPr>
              <w:t>Чел.</w:t>
            </w:r>
          </w:p>
        </w:tc>
        <w:tc>
          <w:tcPr>
            <w:tcW w:w="855" w:type="dxa"/>
            <w:tcBorders>
              <w:top w:val="single" w:sz="4" w:space="0" w:color="000000"/>
              <w:left w:val="single" w:sz="4" w:space="0" w:color="000000"/>
              <w:bottom w:val="single" w:sz="4" w:space="0" w:color="000000"/>
            </w:tcBorders>
            <w:vAlign w:val="center"/>
          </w:tcPr>
          <w:p w14:paraId="529F99DE" w14:textId="77777777" w:rsidR="00B33CE4" w:rsidRPr="006A1F6C" w:rsidRDefault="00B33CE4">
            <w:pPr>
              <w:pStyle w:val="afc"/>
              <w:rPr>
                <w:sz w:val="24"/>
              </w:rPr>
            </w:pPr>
          </w:p>
        </w:tc>
        <w:tc>
          <w:tcPr>
            <w:tcW w:w="945" w:type="dxa"/>
            <w:tcBorders>
              <w:top w:val="single" w:sz="4" w:space="0" w:color="000000"/>
              <w:left w:val="single" w:sz="4" w:space="0" w:color="000000"/>
              <w:bottom w:val="single" w:sz="4" w:space="0" w:color="000000"/>
            </w:tcBorders>
          </w:tcPr>
          <w:p w14:paraId="4FDEC180" w14:textId="77777777" w:rsidR="00B33CE4" w:rsidRPr="006A1F6C" w:rsidRDefault="00B33CE4">
            <w:pPr>
              <w:widowControl w:val="0"/>
              <w:jc w:val="center"/>
              <w:rPr>
                <w:sz w:val="24"/>
              </w:rPr>
            </w:pPr>
          </w:p>
          <w:p w14:paraId="2FB21BE6" w14:textId="77777777" w:rsidR="00B33CE4" w:rsidRPr="006A1F6C" w:rsidRDefault="00B33CE4">
            <w:pPr>
              <w:widowControl w:val="0"/>
              <w:jc w:val="center"/>
              <w:rPr>
                <w:sz w:val="24"/>
              </w:rPr>
            </w:pPr>
          </w:p>
          <w:p w14:paraId="5EE51C92" w14:textId="77777777" w:rsidR="00B33CE4" w:rsidRPr="006A1F6C" w:rsidRDefault="00000000">
            <w:pPr>
              <w:widowControl w:val="0"/>
              <w:jc w:val="center"/>
              <w:rPr>
                <w:sz w:val="24"/>
              </w:rPr>
            </w:pPr>
            <w:r w:rsidRPr="006A1F6C">
              <w:rPr>
                <w:sz w:val="24"/>
              </w:rPr>
              <w:t>637</w:t>
            </w:r>
          </w:p>
        </w:tc>
        <w:tc>
          <w:tcPr>
            <w:tcW w:w="1019" w:type="dxa"/>
            <w:tcBorders>
              <w:top w:val="single" w:sz="4" w:space="0" w:color="000000"/>
              <w:left w:val="single" w:sz="4" w:space="0" w:color="000000"/>
              <w:bottom w:val="single" w:sz="4" w:space="0" w:color="000000"/>
            </w:tcBorders>
          </w:tcPr>
          <w:p w14:paraId="1685FAF6" w14:textId="77777777" w:rsidR="00B33CE4" w:rsidRPr="006A1F6C" w:rsidRDefault="00B33CE4">
            <w:pPr>
              <w:widowControl w:val="0"/>
              <w:jc w:val="center"/>
              <w:rPr>
                <w:sz w:val="24"/>
              </w:rPr>
            </w:pPr>
          </w:p>
          <w:p w14:paraId="2CF974C1" w14:textId="77777777" w:rsidR="00B33CE4" w:rsidRPr="006A1F6C" w:rsidRDefault="00B33CE4">
            <w:pPr>
              <w:widowControl w:val="0"/>
              <w:jc w:val="center"/>
              <w:rPr>
                <w:sz w:val="24"/>
              </w:rPr>
            </w:pPr>
          </w:p>
          <w:p w14:paraId="7900CB3B" w14:textId="77777777" w:rsidR="00B33CE4" w:rsidRPr="006A1F6C" w:rsidRDefault="00000000">
            <w:pPr>
              <w:widowControl w:val="0"/>
              <w:jc w:val="center"/>
              <w:rPr>
                <w:sz w:val="24"/>
              </w:rPr>
            </w:pPr>
            <w:r w:rsidRPr="006A1F6C">
              <w:rPr>
                <w:sz w:val="24"/>
              </w:rPr>
              <w:t>638</w:t>
            </w:r>
          </w:p>
        </w:tc>
        <w:tc>
          <w:tcPr>
            <w:tcW w:w="907" w:type="dxa"/>
            <w:tcBorders>
              <w:top w:val="single" w:sz="4" w:space="0" w:color="000000"/>
              <w:left w:val="single" w:sz="4" w:space="0" w:color="000000"/>
              <w:bottom w:val="single" w:sz="4" w:space="0" w:color="000000"/>
              <w:right w:val="single" w:sz="4" w:space="0" w:color="000000"/>
            </w:tcBorders>
            <w:vAlign w:val="center"/>
          </w:tcPr>
          <w:p w14:paraId="2E817C56" w14:textId="77777777" w:rsidR="00B33CE4" w:rsidRPr="006A1F6C" w:rsidRDefault="00B33CE4">
            <w:pPr>
              <w:pStyle w:val="afc"/>
              <w:jc w:val="center"/>
              <w:rPr>
                <w:sz w:val="24"/>
              </w:rPr>
            </w:pPr>
          </w:p>
          <w:p w14:paraId="388BCA48" w14:textId="77777777" w:rsidR="00B33CE4" w:rsidRPr="006A1F6C" w:rsidRDefault="00B33CE4">
            <w:pPr>
              <w:pStyle w:val="afc"/>
              <w:jc w:val="center"/>
              <w:rPr>
                <w:sz w:val="24"/>
              </w:rPr>
            </w:pPr>
          </w:p>
          <w:p w14:paraId="65DBFA3B" w14:textId="77777777" w:rsidR="00B33CE4" w:rsidRPr="006A1F6C" w:rsidRDefault="00000000">
            <w:pPr>
              <w:pStyle w:val="afc"/>
              <w:jc w:val="center"/>
              <w:rPr>
                <w:sz w:val="24"/>
              </w:rPr>
            </w:pPr>
            <w:r w:rsidRPr="006A1F6C">
              <w:rPr>
                <w:color w:val="000000"/>
                <w:sz w:val="24"/>
              </w:rPr>
              <w:t>640</w:t>
            </w:r>
          </w:p>
        </w:tc>
      </w:tr>
      <w:tr w:rsidR="00B33CE4" w:rsidRPr="006A1F6C" w14:paraId="3F1AF440" w14:textId="77777777">
        <w:tc>
          <w:tcPr>
            <w:tcW w:w="566" w:type="dxa"/>
            <w:vMerge/>
            <w:tcBorders>
              <w:left w:val="single" w:sz="4" w:space="0" w:color="000000"/>
              <w:bottom w:val="single" w:sz="4" w:space="0" w:color="000000"/>
            </w:tcBorders>
            <w:vAlign w:val="center"/>
          </w:tcPr>
          <w:p w14:paraId="13149442" w14:textId="77777777" w:rsidR="00B33CE4" w:rsidRPr="006A1F6C" w:rsidRDefault="00B33CE4"/>
        </w:tc>
        <w:tc>
          <w:tcPr>
            <w:tcW w:w="2679" w:type="dxa"/>
            <w:vMerge/>
            <w:tcBorders>
              <w:left w:val="single" w:sz="4" w:space="0" w:color="000000"/>
              <w:bottom w:val="single" w:sz="4" w:space="0" w:color="000000"/>
            </w:tcBorders>
            <w:vAlign w:val="center"/>
          </w:tcPr>
          <w:p w14:paraId="178861C0" w14:textId="77777777" w:rsidR="00B33CE4" w:rsidRPr="006A1F6C" w:rsidRDefault="00B33CE4"/>
        </w:tc>
        <w:tc>
          <w:tcPr>
            <w:tcW w:w="2004" w:type="dxa"/>
            <w:tcBorders>
              <w:left w:val="single" w:sz="4" w:space="0" w:color="000000"/>
              <w:bottom w:val="single" w:sz="4" w:space="0" w:color="000000"/>
            </w:tcBorders>
          </w:tcPr>
          <w:p w14:paraId="661AB7F2" w14:textId="77777777" w:rsidR="00B33CE4" w:rsidRPr="006A1F6C" w:rsidRDefault="00000000">
            <w:pPr>
              <w:widowControl w:val="0"/>
              <w:rPr>
                <w:sz w:val="24"/>
              </w:rPr>
            </w:pPr>
            <w:r w:rsidRPr="006A1F6C">
              <w:rPr>
                <w:sz w:val="24"/>
              </w:rPr>
              <w:t>Количество выпускников, поступающих в ВУЗы, училища</w:t>
            </w:r>
          </w:p>
        </w:tc>
        <w:tc>
          <w:tcPr>
            <w:tcW w:w="991" w:type="dxa"/>
            <w:tcBorders>
              <w:left w:val="single" w:sz="4" w:space="0" w:color="000000"/>
              <w:bottom w:val="single" w:sz="4" w:space="0" w:color="000000"/>
            </w:tcBorders>
            <w:vAlign w:val="center"/>
          </w:tcPr>
          <w:p w14:paraId="2A0FBDC5" w14:textId="77777777" w:rsidR="00B33CE4" w:rsidRPr="006A1F6C" w:rsidRDefault="00000000">
            <w:pPr>
              <w:pStyle w:val="afc"/>
              <w:rPr>
                <w:sz w:val="24"/>
              </w:rPr>
            </w:pPr>
            <w:r w:rsidRPr="006A1F6C">
              <w:rPr>
                <w:color w:val="000000"/>
                <w:sz w:val="24"/>
              </w:rPr>
              <w:t>Чел.</w:t>
            </w:r>
          </w:p>
        </w:tc>
        <w:tc>
          <w:tcPr>
            <w:tcW w:w="855" w:type="dxa"/>
            <w:tcBorders>
              <w:left w:val="single" w:sz="4" w:space="0" w:color="000000"/>
              <w:bottom w:val="single" w:sz="4" w:space="0" w:color="000000"/>
            </w:tcBorders>
            <w:vAlign w:val="center"/>
          </w:tcPr>
          <w:p w14:paraId="38EFF5E6" w14:textId="77777777" w:rsidR="00B33CE4" w:rsidRPr="006A1F6C" w:rsidRDefault="00B33CE4">
            <w:pPr>
              <w:pStyle w:val="afc"/>
              <w:rPr>
                <w:sz w:val="24"/>
              </w:rPr>
            </w:pPr>
          </w:p>
        </w:tc>
        <w:tc>
          <w:tcPr>
            <w:tcW w:w="945" w:type="dxa"/>
            <w:tcBorders>
              <w:left w:val="single" w:sz="4" w:space="0" w:color="000000"/>
              <w:bottom w:val="single" w:sz="4" w:space="0" w:color="000000"/>
            </w:tcBorders>
          </w:tcPr>
          <w:p w14:paraId="68B94F65" w14:textId="77777777" w:rsidR="00B33CE4" w:rsidRPr="006A1F6C" w:rsidRDefault="00B33CE4">
            <w:pPr>
              <w:widowControl w:val="0"/>
              <w:jc w:val="center"/>
              <w:rPr>
                <w:sz w:val="24"/>
              </w:rPr>
            </w:pPr>
          </w:p>
          <w:p w14:paraId="2827C38A" w14:textId="77777777" w:rsidR="00B33CE4" w:rsidRPr="006A1F6C" w:rsidRDefault="00000000">
            <w:pPr>
              <w:widowControl w:val="0"/>
              <w:jc w:val="center"/>
              <w:rPr>
                <w:sz w:val="24"/>
              </w:rPr>
            </w:pPr>
            <w:r w:rsidRPr="006A1F6C">
              <w:rPr>
                <w:sz w:val="24"/>
              </w:rPr>
              <w:t>4</w:t>
            </w:r>
          </w:p>
        </w:tc>
        <w:tc>
          <w:tcPr>
            <w:tcW w:w="1019" w:type="dxa"/>
            <w:tcBorders>
              <w:left w:val="single" w:sz="4" w:space="0" w:color="000000"/>
              <w:bottom w:val="single" w:sz="4" w:space="0" w:color="000000"/>
            </w:tcBorders>
          </w:tcPr>
          <w:p w14:paraId="1885438D" w14:textId="77777777" w:rsidR="00B33CE4" w:rsidRPr="006A1F6C" w:rsidRDefault="00B33CE4">
            <w:pPr>
              <w:widowControl w:val="0"/>
              <w:jc w:val="center"/>
              <w:rPr>
                <w:sz w:val="24"/>
              </w:rPr>
            </w:pPr>
          </w:p>
          <w:p w14:paraId="4B7D3776" w14:textId="77777777" w:rsidR="00B33CE4" w:rsidRPr="006A1F6C" w:rsidRDefault="00000000">
            <w:pPr>
              <w:widowControl w:val="0"/>
              <w:jc w:val="center"/>
              <w:rPr>
                <w:sz w:val="24"/>
              </w:rPr>
            </w:pPr>
            <w:r w:rsidRPr="006A1F6C">
              <w:rPr>
                <w:sz w:val="24"/>
              </w:rPr>
              <w:t>4</w:t>
            </w:r>
          </w:p>
        </w:tc>
        <w:tc>
          <w:tcPr>
            <w:tcW w:w="907" w:type="dxa"/>
            <w:tcBorders>
              <w:left w:val="single" w:sz="4" w:space="0" w:color="000000"/>
              <w:bottom w:val="single" w:sz="4" w:space="0" w:color="000000"/>
              <w:right w:val="single" w:sz="4" w:space="0" w:color="000000"/>
            </w:tcBorders>
            <w:vAlign w:val="center"/>
          </w:tcPr>
          <w:p w14:paraId="1DC58F66" w14:textId="77777777" w:rsidR="00B33CE4" w:rsidRPr="006A1F6C" w:rsidRDefault="00000000">
            <w:pPr>
              <w:pStyle w:val="afc"/>
              <w:jc w:val="center"/>
              <w:rPr>
                <w:sz w:val="24"/>
              </w:rPr>
            </w:pPr>
            <w:r w:rsidRPr="006A1F6C">
              <w:rPr>
                <w:color w:val="000000"/>
                <w:sz w:val="24"/>
              </w:rPr>
              <w:t>4</w:t>
            </w:r>
          </w:p>
        </w:tc>
      </w:tr>
      <w:tr w:rsidR="00B33CE4" w:rsidRPr="006A1F6C" w14:paraId="124694FB" w14:textId="77777777">
        <w:tc>
          <w:tcPr>
            <w:tcW w:w="566" w:type="dxa"/>
            <w:tcBorders>
              <w:left w:val="single" w:sz="2" w:space="0" w:color="000000"/>
              <w:bottom w:val="single" w:sz="2" w:space="0" w:color="000000"/>
            </w:tcBorders>
            <w:vAlign w:val="center"/>
          </w:tcPr>
          <w:p w14:paraId="08191DEF" w14:textId="77777777" w:rsidR="00B33CE4" w:rsidRPr="006A1F6C" w:rsidRDefault="00000000">
            <w:pPr>
              <w:pStyle w:val="afc"/>
              <w:rPr>
                <w:sz w:val="24"/>
              </w:rPr>
            </w:pPr>
            <w:r w:rsidRPr="006A1F6C">
              <w:rPr>
                <w:color w:val="000000"/>
                <w:sz w:val="24"/>
              </w:rPr>
              <w:t>4.</w:t>
            </w:r>
          </w:p>
        </w:tc>
        <w:tc>
          <w:tcPr>
            <w:tcW w:w="2679" w:type="dxa"/>
            <w:tcBorders>
              <w:bottom w:val="single" w:sz="2" w:space="0" w:color="000000"/>
            </w:tcBorders>
            <w:vAlign w:val="center"/>
          </w:tcPr>
          <w:p w14:paraId="469E15C4" w14:textId="77777777" w:rsidR="00B33CE4" w:rsidRPr="006A1F6C" w:rsidRDefault="00000000">
            <w:pPr>
              <w:pStyle w:val="afc"/>
              <w:rPr>
                <w:sz w:val="24"/>
              </w:rPr>
            </w:pPr>
            <w:r w:rsidRPr="006A1F6C">
              <w:rPr>
                <w:color w:val="000000"/>
                <w:sz w:val="24"/>
              </w:rPr>
              <w:t>Подпрограмма</w:t>
            </w:r>
          </w:p>
        </w:tc>
        <w:tc>
          <w:tcPr>
            <w:tcW w:w="6721" w:type="dxa"/>
            <w:gridSpan w:val="6"/>
            <w:tcBorders>
              <w:bottom w:val="single" w:sz="2" w:space="0" w:color="000000"/>
              <w:right w:val="single" w:sz="2" w:space="0" w:color="000000"/>
            </w:tcBorders>
            <w:vAlign w:val="center"/>
          </w:tcPr>
          <w:p w14:paraId="39B5E608" w14:textId="77777777" w:rsidR="00B33CE4" w:rsidRPr="006A1F6C" w:rsidRDefault="00000000">
            <w:pPr>
              <w:pStyle w:val="afc"/>
              <w:jc w:val="center"/>
              <w:rPr>
                <w:b/>
                <w:sz w:val="24"/>
              </w:rPr>
            </w:pPr>
            <w:r w:rsidRPr="006A1F6C">
              <w:rPr>
                <w:b/>
                <w:color w:val="000000"/>
                <w:sz w:val="24"/>
              </w:rPr>
              <w:t>«Музейное дело»</w:t>
            </w:r>
          </w:p>
        </w:tc>
      </w:tr>
      <w:tr w:rsidR="00B33CE4" w:rsidRPr="006A1F6C" w14:paraId="0D36A5DB" w14:textId="77777777">
        <w:tc>
          <w:tcPr>
            <w:tcW w:w="566" w:type="dxa"/>
            <w:vMerge w:val="restart"/>
            <w:tcBorders>
              <w:top w:val="single" w:sz="4" w:space="0" w:color="000000"/>
              <w:left w:val="single" w:sz="4" w:space="0" w:color="000000"/>
              <w:bottom w:val="single" w:sz="4" w:space="0" w:color="000000"/>
            </w:tcBorders>
            <w:vAlign w:val="center"/>
          </w:tcPr>
          <w:p w14:paraId="38CE0D04" w14:textId="77777777" w:rsidR="00B33CE4" w:rsidRPr="006A1F6C" w:rsidRDefault="00B33CE4">
            <w:pPr>
              <w:pStyle w:val="afc"/>
              <w:rPr>
                <w:sz w:val="24"/>
              </w:rPr>
            </w:pPr>
          </w:p>
        </w:tc>
        <w:tc>
          <w:tcPr>
            <w:tcW w:w="2679" w:type="dxa"/>
            <w:vMerge w:val="restart"/>
            <w:tcBorders>
              <w:top w:val="single" w:sz="4" w:space="0" w:color="000000"/>
              <w:left w:val="single" w:sz="4" w:space="0" w:color="000000"/>
              <w:bottom w:val="single" w:sz="4" w:space="0" w:color="000000"/>
            </w:tcBorders>
            <w:vAlign w:val="center"/>
          </w:tcPr>
          <w:p w14:paraId="53D63642" w14:textId="77777777" w:rsidR="00B33CE4" w:rsidRPr="006A1F6C" w:rsidRDefault="00000000">
            <w:pPr>
              <w:pStyle w:val="afc"/>
              <w:rPr>
                <w:sz w:val="24"/>
              </w:rPr>
            </w:pPr>
            <w:r w:rsidRPr="006A1F6C">
              <w:rPr>
                <w:color w:val="000000"/>
                <w:sz w:val="24"/>
              </w:rPr>
              <w:t>«Музейное дело»</w:t>
            </w:r>
          </w:p>
        </w:tc>
        <w:tc>
          <w:tcPr>
            <w:tcW w:w="2004" w:type="dxa"/>
            <w:tcBorders>
              <w:top w:val="single" w:sz="4" w:space="0" w:color="000000"/>
              <w:left w:val="single" w:sz="4" w:space="0" w:color="000000"/>
              <w:bottom w:val="single" w:sz="4" w:space="0" w:color="000000"/>
            </w:tcBorders>
          </w:tcPr>
          <w:p w14:paraId="5BEC59B7" w14:textId="77777777" w:rsidR="00B33CE4" w:rsidRPr="006A1F6C" w:rsidRDefault="00000000">
            <w:pPr>
              <w:pStyle w:val="p2"/>
              <w:widowControl w:val="0"/>
              <w:spacing w:before="0" w:after="0"/>
            </w:pPr>
            <w:r w:rsidRPr="006A1F6C">
              <w:rPr>
                <w:szCs w:val="20"/>
              </w:rPr>
              <w:t>Увеличение количества музейных предметов основного музейного фонда</w:t>
            </w:r>
          </w:p>
        </w:tc>
        <w:tc>
          <w:tcPr>
            <w:tcW w:w="991" w:type="dxa"/>
            <w:tcBorders>
              <w:top w:val="single" w:sz="4" w:space="0" w:color="000000"/>
              <w:left w:val="single" w:sz="4" w:space="0" w:color="000000"/>
              <w:bottom w:val="single" w:sz="4" w:space="0" w:color="000000"/>
            </w:tcBorders>
            <w:vAlign w:val="center"/>
          </w:tcPr>
          <w:p w14:paraId="153AB639" w14:textId="77777777" w:rsidR="00B33CE4" w:rsidRPr="006A1F6C" w:rsidRDefault="00000000">
            <w:pPr>
              <w:pStyle w:val="p32"/>
              <w:widowControl w:val="0"/>
              <w:spacing w:before="0" w:after="0"/>
            </w:pPr>
            <w:r w:rsidRPr="006A1F6C">
              <w:rPr>
                <w:szCs w:val="20"/>
              </w:rPr>
              <w:t>Ед.</w:t>
            </w:r>
          </w:p>
        </w:tc>
        <w:tc>
          <w:tcPr>
            <w:tcW w:w="855" w:type="dxa"/>
            <w:tcBorders>
              <w:top w:val="single" w:sz="4" w:space="0" w:color="000000"/>
              <w:left w:val="single" w:sz="4" w:space="0" w:color="000000"/>
              <w:bottom w:val="single" w:sz="4" w:space="0" w:color="000000"/>
            </w:tcBorders>
            <w:vAlign w:val="center"/>
          </w:tcPr>
          <w:p w14:paraId="086D5C09" w14:textId="77777777" w:rsidR="00B33CE4" w:rsidRPr="006A1F6C" w:rsidRDefault="00B33CE4">
            <w:pPr>
              <w:pStyle w:val="afc"/>
              <w:rPr>
                <w:sz w:val="24"/>
              </w:rPr>
            </w:pPr>
          </w:p>
        </w:tc>
        <w:tc>
          <w:tcPr>
            <w:tcW w:w="945" w:type="dxa"/>
            <w:tcBorders>
              <w:top w:val="single" w:sz="4" w:space="0" w:color="000000"/>
              <w:left w:val="single" w:sz="4" w:space="0" w:color="000000"/>
              <w:bottom w:val="single" w:sz="4" w:space="0" w:color="000000"/>
            </w:tcBorders>
          </w:tcPr>
          <w:p w14:paraId="66708901" w14:textId="77777777" w:rsidR="00B33CE4" w:rsidRPr="006A1F6C" w:rsidRDefault="00B33CE4">
            <w:pPr>
              <w:widowControl w:val="0"/>
              <w:jc w:val="center"/>
              <w:rPr>
                <w:sz w:val="24"/>
              </w:rPr>
            </w:pPr>
          </w:p>
          <w:p w14:paraId="0644CD00" w14:textId="77777777" w:rsidR="00B33CE4" w:rsidRPr="006A1F6C" w:rsidRDefault="00B33CE4">
            <w:pPr>
              <w:widowControl w:val="0"/>
              <w:jc w:val="center"/>
              <w:rPr>
                <w:sz w:val="24"/>
              </w:rPr>
            </w:pPr>
          </w:p>
          <w:p w14:paraId="1879201E" w14:textId="77777777" w:rsidR="00B33CE4" w:rsidRPr="006A1F6C" w:rsidRDefault="00000000">
            <w:pPr>
              <w:widowControl w:val="0"/>
              <w:jc w:val="center"/>
              <w:rPr>
                <w:sz w:val="24"/>
              </w:rPr>
            </w:pPr>
            <w:r w:rsidRPr="006A1F6C">
              <w:rPr>
                <w:sz w:val="24"/>
              </w:rPr>
              <w:t>11300</w:t>
            </w:r>
          </w:p>
        </w:tc>
        <w:tc>
          <w:tcPr>
            <w:tcW w:w="1019" w:type="dxa"/>
            <w:tcBorders>
              <w:top w:val="single" w:sz="4" w:space="0" w:color="000000"/>
              <w:left w:val="single" w:sz="4" w:space="0" w:color="000000"/>
              <w:bottom w:val="single" w:sz="4" w:space="0" w:color="000000"/>
            </w:tcBorders>
          </w:tcPr>
          <w:p w14:paraId="79D1CB54" w14:textId="77777777" w:rsidR="00B33CE4" w:rsidRPr="006A1F6C" w:rsidRDefault="00B33CE4">
            <w:pPr>
              <w:widowControl w:val="0"/>
              <w:jc w:val="center"/>
              <w:rPr>
                <w:sz w:val="24"/>
              </w:rPr>
            </w:pPr>
          </w:p>
          <w:p w14:paraId="00724AB5" w14:textId="77777777" w:rsidR="00B33CE4" w:rsidRPr="006A1F6C" w:rsidRDefault="00B33CE4">
            <w:pPr>
              <w:widowControl w:val="0"/>
              <w:jc w:val="center"/>
              <w:rPr>
                <w:sz w:val="24"/>
              </w:rPr>
            </w:pPr>
          </w:p>
          <w:p w14:paraId="3BA8B887" w14:textId="77777777" w:rsidR="00B33CE4" w:rsidRPr="006A1F6C" w:rsidRDefault="00000000">
            <w:pPr>
              <w:widowControl w:val="0"/>
              <w:jc w:val="center"/>
              <w:rPr>
                <w:sz w:val="24"/>
              </w:rPr>
            </w:pPr>
            <w:r w:rsidRPr="006A1F6C">
              <w:rPr>
                <w:sz w:val="24"/>
              </w:rPr>
              <w:t>11350</w:t>
            </w:r>
          </w:p>
        </w:tc>
        <w:tc>
          <w:tcPr>
            <w:tcW w:w="907" w:type="dxa"/>
            <w:tcBorders>
              <w:top w:val="single" w:sz="4" w:space="0" w:color="000000"/>
              <w:left w:val="single" w:sz="4" w:space="0" w:color="000000"/>
              <w:bottom w:val="single" w:sz="4" w:space="0" w:color="000000"/>
              <w:right w:val="single" w:sz="4" w:space="0" w:color="000000"/>
            </w:tcBorders>
            <w:vAlign w:val="center"/>
          </w:tcPr>
          <w:p w14:paraId="52BBE46A" w14:textId="77777777" w:rsidR="00B33CE4" w:rsidRPr="006A1F6C" w:rsidRDefault="00000000">
            <w:pPr>
              <w:pStyle w:val="afc"/>
              <w:jc w:val="center"/>
              <w:rPr>
                <w:sz w:val="24"/>
              </w:rPr>
            </w:pPr>
            <w:r w:rsidRPr="006A1F6C">
              <w:rPr>
                <w:color w:val="000000"/>
                <w:sz w:val="24"/>
              </w:rPr>
              <w:t>11400</w:t>
            </w:r>
          </w:p>
        </w:tc>
      </w:tr>
      <w:tr w:rsidR="00B33CE4" w:rsidRPr="006A1F6C" w14:paraId="7C56A545" w14:textId="77777777">
        <w:tc>
          <w:tcPr>
            <w:tcW w:w="566" w:type="dxa"/>
            <w:vMerge/>
            <w:tcBorders>
              <w:left w:val="single" w:sz="4" w:space="0" w:color="000000"/>
              <w:bottom w:val="single" w:sz="4" w:space="0" w:color="000000"/>
            </w:tcBorders>
            <w:vAlign w:val="center"/>
          </w:tcPr>
          <w:p w14:paraId="048572E4" w14:textId="77777777" w:rsidR="00B33CE4" w:rsidRPr="006A1F6C" w:rsidRDefault="00B33CE4"/>
        </w:tc>
        <w:tc>
          <w:tcPr>
            <w:tcW w:w="2679" w:type="dxa"/>
            <w:vMerge/>
            <w:tcBorders>
              <w:left w:val="single" w:sz="4" w:space="0" w:color="000000"/>
              <w:bottom w:val="single" w:sz="4" w:space="0" w:color="000000"/>
            </w:tcBorders>
            <w:vAlign w:val="center"/>
          </w:tcPr>
          <w:p w14:paraId="0E954E60" w14:textId="77777777" w:rsidR="00B33CE4" w:rsidRPr="006A1F6C" w:rsidRDefault="00B33CE4"/>
        </w:tc>
        <w:tc>
          <w:tcPr>
            <w:tcW w:w="2004" w:type="dxa"/>
            <w:tcBorders>
              <w:left w:val="single" w:sz="4" w:space="0" w:color="000000"/>
              <w:bottom w:val="single" w:sz="4" w:space="0" w:color="000000"/>
            </w:tcBorders>
          </w:tcPr>
          <w:p w14:paraId="10EC7F89" w14:textId="77777777" w:rsidR="00B33CE4" w:rsidRPr="006A1F6C" w:rsidRDefault="00000000">
            <w:pPr>
              <w:pStyle w:val="p2"/>
              <w:widowControl w:val="0"/>
              <w:spacing w:before="0" w:after="0"/>
              <w:jc w:val="both"/>
            </w:pPr>
            <w:r w:rsidRPr="006A1F6C">
              <w:rPr>
                <w:szCs w:val="20"/>
              </w:rPr>
              <w:t>Увеличение количества посещений музея</w:t>
            </w:r>
          </w:p>
        </w:tc>
        <w:tc>
          <w:tcPr>
            <w:tcW w:w="991" w:type="dxa"/>
            <w:tcBorders>
              <w:left w:val="single" w:sz="4" w:space="0" w:color="000000"/>
              <w:bottom w:val="single" w:sz="4" w:space="0" w:color="000000"/>
            </w:tcBorders>
            <w:vAlign w:val="center"/>
          </w:tcPr>
          <w:p w14:paraId="5BE56942" w14:textId="77777777" w:rsidR="00B33CE4" w:rsidRPr="006A1F6C" w:rsidRDefault="00000000">
            <w:pPr>
              <w:pStyle w:val="p32"/>
              <w:widowControl w:val="0"/>
              <w:spacing w:before="0" w:after="0"/>
            </w:pPr>
            <w:r w:rsidRPr="006A1F6C">
              <w:rPr>
                <w:szCs w:val="20"/>
              </w:rPr>
              <w:t>Чел.</w:t>
            </w:r>
          </w:p>
        </w:tc>
        <w:tc>
          <w:tcPr>
            <w:tcW w:w="855" w:type="dxa"/>
            <w:tcBorders>
              <w:left w:val="single" w:sz="4" w:space="0" w:color="000000"/>
              <w:bottom w:val="single" w:sz="4" w:space="0" w:color="000000"/>
            </w:tcBorders>
            <w:vAlign w:val="center"/>
          </w:tcPr>
          <w:p w14:paraId="0B03F58D" w14:textId="77777777" w:rsidR="00B33CE4" w:rsidRPr="006A1F6C" w:rsidRDefault="00B33CE4">
            <w:pPr>
              <w:pStyle w:val="afc"/>
              <w:rPr>
                <w:sz w:val="24"/>
              </w:rPr>
            </w:pPr>
          </w:p>
        </w:tc>
        <w:tc>
          <w:tcPr>
            <w:tcW w:w="945" w:type="dxa"/>
            <w:tcBorders>
              <w:left w:val="single" w:sz="4" w:space="0" w:color="000000"/>
              <w:bottom w:val="single" w:sz="4" w:space="0" w:color="000000"/>
            </w:tcBorders>
          </w:tcPr>
          <w:p w14:paraId="31EFDD44" w14:textId="77777777" w:rsidR="00B33CE4" w:rsidRPr="006A1F6C" w:rsidRDefault="00B33CE4">
            <w:pPr>
              <w:widowControl w:val="0"/>
              <w:jc w:val="center"/>
              <w:rPr>
                <w:sz w:val="24"/>
              </w:rPr>
            </w:pPr>
          </w:p>
          <w:p w14:paraId="5A0858A3" w14:textId="77777777" w:rsidR="00B33CE4" w:rsidRPr="006A1F6C" w:rsidRDefault="00000000">
            <w:pPr>
              <w:widowControl w:val="0"/>
              <w:jc w:val="center"/>
              <w:rPr>
                <w:sz w:val="24"/>
              </w:rPr>
            </w:pPr>
            <w:r w:rsidRPr="006A1F6C">
              <w:rPr>
                <w:sz w:val="24"/>
              </w:rPr>
              <w:t>7041</w:t>
            </w:r>
          </w:p>
        </w:tc>
        <w:tc>
          <w:tcPr>
            <w:tcW w:w="1019" w:type="dxa"/>
            <w:tcBorders>
              <w:left w:val="single" w:sz="4" w:space="0" w:color="000000"/>
              <w:bottom w:val="single" w:sz="4" w:space="0" w:color="000000"/>
            </w:tcBorders>
          </w:tcPr>
          <w:p w14:paraId="0D3D4461" w14:textId="77777777" w:rsidR="00B33CE4" w:rsidRPr="006A1F6C" w:rsidRDefault="00B33CE4">
            <w:pPr>
              <w:widowControl w:val="0"/>
              <w:jc w:val="center"/>
              <w:rPr>
                <w:sz w:val="24"/>
              </w:rPr>
            </w:pPr>
          </w:p>
          <w:p w14:paraId="0274E494" w14:textId="77777777" w:rsidR="00B33CE4" w:rsidRPr="006A1F6C" w:rsidRDefault="00000000">
            <w:pPr>
              <w:widowControl w:val="0"/>
              <w:jc w:val="center"/>
              <w:rPr>
                <w:sz w:val="24"/>
              </w:rPr>
            </w:pPr>
            <w:r w:rsidRPr="006A1F6C">
              <w:rPr>
                <w:sz w:val="24"/>
              </w:rPr>
              <w:t>7070</w:t>
            </w:r>
          </w:p>
        </w:tc>
        <w:tc>
          <w:tcPr>
            <w:tcW w:w="907" w:type="dxa"/>
            <w:tcBorders>
              <w:left w:val="single" w:sz="4" w:space="0" w:color="000000"/>
              <w:bottom w:val="single" w:sz="4" w:space="0" w:color="000000"/>
              <w:right w:val="single" w:sz="4" w:space="0" w:color="000000"/>
            </w:tcBorders>
            <w:vAlign w:val="center"/>
          </w:tcPr>
          <w:p w14:paraId="5971C31A" w14:textId="77777777" w:rsidR="00B33CE4" w:rsidRPr="006A1F6C" w:rsidRDefault="00000000">
            <w:pPr>
              <w:pStyle w:val="afc"/>
              <w:jc w:val="center"/>
              <w:rPr>
                <w:sz w:val="24"/>
              </w:rPr>
            </w:pPr>
            <w:r w:rsidRPr="006A1F6C">
              <w:rPr>
                <w:color w:val="000000"/>
                <w:sz w:val="24"/>
              </w:rPr>
              <w:t>7090</w:t>
            </w:r>
          </w:p>
        </w:tc>
      </w:tr>
      <w:tr w:rsidR="00B33CE4" w:rsidRPr="006A1F6C" w14:paraId="4F8F393C" w14:textId="77777777">
        <w:tc>
          <w:tcPr>
            <w:tcW w:w="566" w:type="dxa"/>
            <w:tcBorders>
              <w:left w:val="single" w:sz="2" w:space="0" w:color="000000"/>
              <w:bottom w:val="single" w:sz="2" w:space="0" w:color="000000"/>
            </w:tcBorders>
            <w:vAlign w:val="center"/>
          </w:tcPr>
          <w:p w14:paraId="230F3D55" w14:textId="77777777" w:rsidR="00B33CE4" w:rsidRPr="006A1F6C" w:rsidRDefault="00000000">
            <w:pPr>
              <w:pStyle w:val="afc"/>
              <w:rPr>
                <w:sz w:val="24"/>
              </w:rPr>
            </w:pPr>
            <w:r w:rsidRPr="006A1F6C">
              <w:rPr>
                <w:color w:val="000000"/>
                <w:sz w:val="24"/>
              </w:rPr>
              <w:t>5.</w:t>
            </w:r>
          </w:p>
        </w:tc>
        <w:tc>
          <w:tcPr>
            <w:tcW w:w="2679" w:type="dxa"/>
            <w:tcBorders>
              <w:bottom w:val="single" w:sz="2" w:space="0" w:color="000000"/>
            </w:tcBorders>
            <w:vAlign w:val="center"/>
          </w:tcPr>
          <w:p w14:paraId="1AB0A3B3" w14:textId="77777777" w:rsidR="00B33CE4" w:rsidRPr="006A1F6C" w:rsidRDefault="00000000">
            <w:pPr>
              <w:pStyle w:val="afc"/>
              <w:rPr>
                <w:sz w:val="24"/>
              </w:rPr>
            </w:pPr>
            <w:r w:rsidRPr="006A1F6C">
              <w:rPr>
                <w:color w:val="000000"/>
                <w:sz w:val="24"/>
              </w:rPr>
              <w:t>Подпрограмма</w:t>
            </w:r>
          </w:p>
        </w:tc>
        <w:tc>
          <w:tcPr>
            <w:tcW w:w="6721" w:type="dxa"/>
            <w:gridSpan w:val="6"/>
            <w:tcBorders>
              <w:bottom w:val="single" w:sz="2" w:space="0" w:color="000000"/>
              <w:right w:val="single" w:sz="2" w:space="0" w:color="000000"/>
            </w:tcBorders>
            <w:vAlign w:val="center"/>
          </w:tcPr>
          <w:p w14:paraId="0584B7E3" w14:textId="77777777" w:rsidR="00B33CE4" w:rsidRPr="006A1F6C" w:rsidRDefault="00000000">
            <w:pPr>
              <w:pStyle w:val="afc"/>
              <w:rPr>
                <w:b/>
                <w:sz w:val="24"/>
              </w:rPr>
            </w:pPr>
            <w:r w:rsidRPr="006A1F6C">
              <w:rPr>
                <w:b/>
                <w:color w:val="000000"/>
                <w:sz w:val="24"/>
              </w:rPr>
              <w:t>«Реализация государственной национальной политики на территории Топкинского муниципального округа»</w:t>
            </w:r>
          </w:p>
        </w:tc>
      </w:tr>
      <w:tr w:rsidR="00B33CE4" w:rsidRPr="006A1F6C" w14:paraId="5F836449" w14:textId="77777777">
        <w:tc>
          <w:tcPr>
            <w:tcW w:w="566" w:type="dxa"/>
            <w:vMerge w:val="restart"/>
            <w:tcBorders>
              <w:top w:val="single" w:sz="2" w:space="0" w:color="000000"/>
              <w:left w:val="single" w:sz="2" w:space="0" w:color="000000"/>
              <w:bottom w:val="single" w:sz="2" w:space="0" w:color="000000"/>
            </w:tcBorders>
            <w:vAlign w:val="center"/>
          </w:tcPr>
          <w:p w14:paraId="44938E5C" w14:textId="77777777" w:rsidR="00B33CE4" w:rsidRPr="006A1F6C" w:rsidRDefault="00B33CE4">
            <w:pPr>
              <w:pStyle w:val="afc"/>
              <w:rPr>
                <w:sz w:val="24"/>
              </w:rPr>
            </w:pPr>
          </w:p>
        </w:tc>
        <w:tc>
          <w:tcPr>
            <w:tcW w:w="2679" w:type="dxa"/>
            <w:vMerge w:val="restart"/>
            <w:tcBorders>
              <w:top w:val="single" w:sz="2" w:space="0" w:color="000000"/>
              <w:left w:val="single" w:sz="2" w:space="0" w:color="000000"/>
              <w:bottom w:val="single" w:sz="2" w:space="0" w:color="000000"/>
            </w:tcBorders>
            <w:vAlign w:val="center"/>
          </w:tcPr>
          <w:p w14:paraId="6BC937E9" w14:textId="77777777" w:rsidR="00B33CE4" w:rsidRPr="006A1F6C" w:rsidRDefault="00000000">
            <w:pPr>
              <w:pStyle w:val="afc"/>
              <w:rPr>
                <w:sz w:val="24"/>
              </w:rPr>
            </w:pPr>
            <w:r w:rsidRPr="006A1F6C">
              <w:rPr>
                <w:color w:val="000000"/>
                <w:sz w:val="24"/>
              </w:rPr>
              <w:t>«Реализация государственной национальной политики на территории Топкинского муниципального округа»</w:t>
            </w:r>
          </w:p>
        </w:tc>
        <w:tc>
          <w:tcPr>
            <w:tcW w:w="2004" w:type="dxa"/>
            <w:tcBorders>
              <w:top w:val="single" w:sz="2" w:space="0" w:color="000000"/>
              <w:left w:val="single" w:sz="2" w:space="0" w:color="000000"/>
              <w:bottom w:val="single" w:sz="2" w:space="0" w:color="000000"/>
            </w:tcBorders>
            <w:vAlign w:val="center"/>
          </w:tcPr>
          <w:p w14:paraId="2172D357" w14:textId="77777777" w:rsidR="00B33CE4" w:rsidRPr="006A1F6C" w:rsidRDefault="00000000">
            <w:pPr>
              <w:pStyle w:val="afc"/>
              <w:rPr>
                <w:sz w:val="24"/>
              </w:rPr>
            </w:pPr>
            <w:r w:rsidRPr="006A1F6C">
              <w:rPr>
                <w:color w:val="000000"/>
                <w:sz w:val="24"/>
              </w:rPr>
              <w:t>Количество мероприятий национально-культурного развития</w:t>
            </w:r>
          </w:p>
        </w:tc>
        <w:tc>
          <w:tcPr>
            <w:tcW w:w="991" w:type="dxa"/>
            <w:tcBorders>
              <w:top w:val="single" w:sz="2" w:space="0" w:color="000000"/>
              <w:left w:val="single" w:sz="2" w:space="0" w:color="000000"/>
              <w:bottom w:val="single" w:sz="2" w:space="0" w:color="000000"/>
            </w:tcBorders>
            <w:vAlign w:val="center"/>
          </w:tcPr>
          <w:p w14:paraId="4D228772" w14:textId="77777777" w:rsidR="00B33CE4" w:rsidRPr="006A1F6C" w:rsidRDefault="00000000">
            <w:pPr>
              <w:pStyle w:val="afc"/>
              <w:rPr>
                <w:sz w:val="24"/>
              </w:rPr>
            </w:pPr>
            <w:r w:rsidRPr="006A1F6C">
              <w:rPr>
                <w:color w:val="000000"/>
                <w:sz w:val="24"/>
              </w:rPr>
              <w:t>Ед.</w:t>
            </w:r>
          </w:p>
        </w:tc>
        <w:tc>
          <w:tcPr>
            <w:tcW w:w="855" w:type="dxa"/>
            <w:tcBorders>
              <w:top w:val="single" w:sz="2" w:space="0" w:color="000000"/>
              <w:left w:val="single" w:sz="2" w:space="0" w:color="000000"/>
              <w:bottom w:val="single" w:sz="2" w:space="0" w:color="000000"/>
            </w:tcBorders>
            <w:vAlign w:val="center"/>
          </w:tcPr>
          <w:p w14:paraId="40B30E42" w14:textId="77777777" w:rsidR="00B33CE4" w:rsidRPr="006A1F6C" w:rsidRDefault="00B33CE4">
            <w:pPr>
              <w:pStyle w:val="afc"/>
              <w:rPr>
                <w:sz w:val="24"/>
              </w:rPr>
            </w:pPr>
          </w:p>
        </w:tc>
        <w:tc>
          <w:tcPr>
            <w:tcW w:w="945" w:type="dxa"/>
            <w:tcBorders>
              <w:top w:val="single" w:sz="2" w:space="0" w:color="000000"/>
              <w:left w:val="single" w:sz="2" w:space="0" w:color="000000"/>
              <w:bottom w:val="single" w:sz="2" w:space="0" w:color="000000"/>
            </w:tcBorders>
            <w:vAlign w:val="center"/>
          </w:tcPr>
          <w:p w14:paraId="3036DEC2" w14:textId="77777777" w:rsidR="00B33CE4" w:rsidRPr="006A1F6C" w:rsidRDefault="00000000">
            <w:pPr>
              <w:pStyle w:val="afc"/>
              <w:jc w:val="center"/>
              <w:rPr>
                <w:sz w:val="24"/>
              </w:rPr>
            </w:pPr>
            <w:r w:rsidRPr="006A1F6C">
              <w:rPr>
                <w:color w:val="000000"/>
                <w:sz w:val="24"/>
              </w:rPr>
              <w:t>4</w:t>
            </w:r>
          </w:p>
        </w:tc>
        <w:tc>
          <w:tcPr>
            <w:tcW w:w="1019" w:type="dxa"/>
            <w:tcBorders>
              <w:top w:val="single" w:sz="2" w:space="0" w:color="000000"/>
              <w:left w:val="single" w:sz="2" w:space="0" w:color="000000"/>
              <w:bottom w:val="single" w:sz="2" w:space="0" w:color="000000"/>
            </w:tcBorders>
            <w:vAlign w:val="center"/>
          </w:tcPr>
          <w:p w14:paraId="440C77B7" w14:textId="77777777" w:rsidR="00B33CE4" w:rsidRPr="006A1F6C" w:rsidRDefault="00000000">
            <w:pPr>
              <w:pStyle w:val="afc"/>
              <w:jc w:val="center"/>
              <w:rPr>
                <w:sz w:val="24"/>
              </w:rPr>
            </w:pPr>
            <w:r w:rsidRPr="006A1F6C">
              <w:rPr>
                <w:color w:val="000000"/>
                <w:sz w:val="24"/>
              </w:rPr>
              <w:t>4</w:t>
            </w:r>
          </w:p>
        </w:tc>
        <w:tc>
          <w:tcPr>
            <w:tcW w:w="907" w:type="dxa"/>
            <w:tcBorders>
              <w:top w:val="single" w:sz="2" w:space="0" w:color="000000"/>
              <w:left w:val="single" w:sz="2" w:space="0" w:color="000000"/>
              <w:bottom w:val="single" w:sz="2" w:space="0" w:color="000000"/>
              <w:right w:val="single" w:sz="2" w:space="0" w:color="000000"/>
            </w:tcBorders>
            <w:vAlign w:val="center"/>
          </w:tcPr>
          <w:p w14:paraId="2D598D03" w14:textId="77777777" w:rsidR="00B33CE4" w:rsidRPr="006A1F6C" w:rsidRDefault="00000000">
            <w:pPr>
              <w:pStyle w:val="afc"/>
              <w:jc w:val="center"/>
              <w:rPr>
                <w:sz w:val="24"/>
              </w:rPr>
            </w:pPr>
            <w:r w:rsidRPr="006A1F6C">
              <w:rPr>
                <w:color w:val="000000"/>
                <w:sz w:val="24"/>
              </w:rPr>
              <w:t>4</w:t>
            </w:r>
          </w:p>
        </w:tc>
      </w:tr>
      <w:tr w:rsidR="00B33CE4" w:rsidRPr="006A1F6C" w14:paraId="3614686E" w14:textId="77777777">
        <w:tc>
          <w:tcPr>
            <w:tcW w:w="566" w:type="dxa"/>
            <w:vMerge/>
            <w:tcBorders>
              <w:left w:val="single" w:sz="2" w:space="0" w:color="000000"/>
              <w:bottom w:val="single" w:sz="2" w:space="0" w:color="000000"/>
            </w:tcBorders>
            <w:vAlign w:val="center"/>
          </w:tcPr>
          <w:p w14:paraId="4EAB2733" w14:textId="77777777" w:rsidR="00B33CE4" w:rsidRPr="006A1F6C" w:rsidRDefault="00B33CE4"/>
        </w:tc>
        <w:tc>
          <w:tcPr>
            <w:tcW w:w="2679" w:type="dxa"/>
            <w:vMerge/>
            <w:tcBorders>
              <w:left w:val="single" w:sz="2" w:space="0" w:color="000000"/>
              <w:bottom w:val="single" w:sz="2" w:space="0" w:color="000000"/>
            </w:tcBorders>
            <w:vAlign w:val="center"/>
          </w:tcPr>
          <w:p w14:paraId="170BB1D6" w14:textId="77777777" w:rsidR="00B33CE4" w:rsidRPr="006A1F6C" w:rsidRDefault="00B33CE4"/>
        </w:tc>
        <w:tc>
          <w:tcPr>
            <w:tcW w:w="2004" w:type="dxa"/>
            <w:tcBorders>
              <w:left w:val="single" w:sz="2" w:space="0" w:color="000000"/>
              <w:bottom w:val="single" w:sz="2" w:space="0" w:color="000000"/>
            </w:tcBorders>
            <w:vAlign w:val="center"/>
          </w:tcPr>
          <w:p w14:paraId="36B21E35" w14:textId="77777777" w:rsidR="00B33CE4" w:rsidRPr="006A1F6C" w:rsidRDefault="00000000">
            <w:pPr>
              <w:pStyle w:val="afc"/>
              <w:rPr>
                <w:sz w:val="24"/>
              </w:rPr>
            </w:pPr>
            <w:r w:rsidRPr="006A1F6C">
              <w:rPr>
                <w:color w:val="000000"/>
                <w:sz w:val="24"/>
              </w:rPr>
              <w:t>Количество посетителей национально-культурных мероприятий</w:t>
            </w:r>
          </w:p>
        </w:tc>
        <w:tc>
          <w:tcPr>
            <w:tcW w:w="991" w:type="dxa"/>
            <w:tcBorders>
              <w:left w:val="single" w:sz="2" w:space="0" w:color="000000"/>
              <w:bottom w:val="single" w:sz="2" w:space="0" w:color="000000"/>
            </w:tcBorders>
            <w:vAlign w:val="center"/>
          </w:tcPr>
          <w:p w14:paraId="6A3DAB52" w14:textId="77777777" w:rsidR="00B33CE4" w:rsidRPr="006A1F6C" w:rsidRDefault="00000000">
            <w:pPr>
              <w:pStyle w:val="afc"/>
              <w:rPr>
                <w:sz w:val="24"/>
              </w:rPr>
            </w:pPr>
            <w:r w:rsidRPr="006A1F6C">
              <w:rPr>
                <w:color w:val="000000"/>
                <w:sz w:val="24"/>
              </w:rPr>
              <w:t>Чел.</w:t>
            </w:r>
          </w:p>
        </w:tc>
        <w:tc>
          <w:tcPr>
            <w:tcW w:w="855" w:type="dxa"/>
            <w:tcBorders>
              <w:left w:val="single" w:sz="2" w:space="0" w:color="000000"/>
              <w:bottom w:val="single" w:sz="2" w:space="0" w:color="000000"/>
            </w:tcBorders>
            <w:vAlign w:val="center"/>
          </w:tcPr>
          <w:p w14:paraId="5AE26159" w14:textId="77777777" w:rsidR="00B33CE4" w:rsidRPr="006A1F6C" w:rsidRDefault="00B33CE4">
            <w:pPr>
              <w:pStyle w:val="afc"/>
              <w:rPr>
                <w:sz w:val="24"/>
              </w:rPr>
            </w:pPr>
          </w:p>
        </w:tc>
        <w:tc>
          <w:tcPr>
            <w:tcW w:w="945" w:type="dxa"/>
            <w:tcBorders>
              <w:left w:val="single" w:sz="2" w:space="0" w:color="000000"/>
              <w:bottom w:val="single" w:sz="2" w:space="0" w:color="000000"/>
            </w:tcBorders>
            <w:vAlign w:val="center"/>
          </w:tcPr>
          <w:p w14:paraId="39BD7723" w14:textId="77777777" w:rsidR="00B33CE4" w:rsidRPr="006A1F6C" w:rsidRDefault="00000000">
            <w:pPr>
              <w:pStyle w:val="afc"/>
              <w:jc w:val="center"/>
              <w:rPr>
                <w:sz w:val="24"/>
              </w:rPr>
            </w:pPr>
            <w:r w:rsidRPr="006A1F6C">
              <w:rPr>
                <w:color w:val="000000"/>
                <w:sz w:val="24"/>
              </w:rPr>
              <w:t>1200</w:t>
            </w:r>
          </w:p>
        </w:tc>
        <w:tc>
          <w:tcPr>
            <w:tcW w:w="1019" w:type="dxa"/>
            <w:tcBorders>
              <w:left w:val="single" w:sz="2" w:space="0" w:color="000000"/>
              <w:bottom w:val="single" w:sz="2" w:space="0" w:color="000000"/>
            </w:tcBorders>
            <w:vAlign w:val="center"/>
          </w:tcPr>
          <w:p w14:paraId="34905175" w14:textId="77777777" w:rsidR="00B33CE4" w:rsidRPr="006A1F6C" w:rsidRDefault="00000000">
            <w:pPr>
              <w:pStyle w:val="afc"/>
              <w:jc w:val="center"/>
              <w:rPr>
                <w:sz w:val="24"/>
              </w:rPr>
            </w:pPr>
            <w:r w:rsidRPr="006A1F6C">
              <w:rPr>
                <w:color w:val="000000"/>
                <w:sz w:val="24"/>
              </w:rPr>
              <w:t>1250</w:t>
            </w:r>
          </w:p>
        </w:tc>
        <w:tc>
          <w:tcPr>
            <w:tcW w:w="907" w:type="dxa"/>
            <w:tcBorders>
              <w:left w:val="single" w:sz="2" w:space="0" w:color="000000"/>
              <w:bottom w:val="single" w:sz="2" w:space="0" w:color="000000"/>
              <w:right w:val="single" w:sz="2" w:space="0" w:color="000000"/>
            </w:tcBorders>
            <w:vAlign w:val="center"/>
          </w:tcPr>
          <w:p w14:paraId="1F91C3E2" w14:textId="77777777" w:rsidR="00B33CE4" w:rsidRPr="006A1F6C" w:rsidRDefault="00000000">
            <w:pPr>
              <w:pStyle w:val="afc"/>
              <w:jc w:val="center"/>
              <w:rPr>
                <w:sz w:val="24"/>
              </w:rPr>
            </w:pPr>
            <w:r w:rsidRPr="006A1F6C">
              <w:rPr>
                <w:color w:val="000000"/>
                <w:sz w:val="24"/>
              </w:rPr>
              <w:t>1300</w:t>
            </w:r>
          </w:p>
        </w:tc>
      </w:tr>
    </w:tbl>
    <w:p w14:paraId="5A9B5DC9" w14:textId="77777777" w:rsidR="006A1F6C" w:rsidRDefault="006A1F6C">
      <w:pPr>
        <w:pStyle w:val="af"/>
        <w:ind w:firstLine="567"/>
        <w:jc w:val="center"/>
        <w:rPr>
          <w:rFonts w:ascii="XO Thames" w:hAnsi="XO Thames"/>
          <w:b/>
          <w:sz w:val="24"/>
          <w:lang w:val="en-US"/>
        </w:rPr>
      </w:pPr>
      <w:bookmarkStart w:id="10" w:name="P609"/>
      <w:bookmarkEnd w:id="10"/>
    </w:p>
    <w:p w14:paraId="47F707B2" w14:textId="6BE21062" w:rsidR="00B33CE4" w:rsidRPr="006A1F6C" w:rsidRDefault="00000000">
      <w:pPr>
        <w:pStyle w:val="af"/>
        <w:ind w:firstLine="567"/>
        <w:jc w:val="center"/>
        <w:rPr>
          <w:sz w:val="24"/>
        </w:rPr>
      </w:pPr>
      <w:r w:rsidRPr="006A1F6C">
        <w:rPr>
          <w:b/>
          <w:sz w:val="24"/>
        </w:rPr>
        <w:t>VII. Методика расчета и источники информации о значениях целевых</w:t>
      </w:r>
      <w:r w:rsidRPr="006A1F6C">
        <w:rPr>
          <w:sz w:val="24"/>
        </w:rPr>
        <w:t xml:space="preserve"> </w:t>
      </w:r>
      <w:r w:rsidRPr="006A1F6C">
        <w:rPr>
          <w:b/>
          <w:sz w:val="24"/>
        </w:rPr>
        <w:t>показателей муниципальной программы, показателей структурных элементов «Культура Топкинского муниципального округа» на 2026—2028 годы</w:t>
      </w:r>
    </w:p>
    <w:p w14:paraId="2DB51661" w14:textId="77777777" w:rsidR="006A1F6C" w:rsidRPr="001E62AD" w:rsidRDefault="006A1F6C">
      <w:pPr>
        <w:pStyle w:val="af"/>
        <w:ind w:firstLine="567"/>
        <w:rPr>
          <w:sz w:val="24"/>
        </w:rPr>
      </w:pPr>
    </w:p>
    <w:tbl>
      <w:tblPr>
        <w:tblW w:w="9968" w:type="dxa"/>
        <w:tblInd w:w="-2" w:type="dxa"/>
        <w:tblLayout w:type="fixed"/>
        <w:tblCellMar>
          <w:top w:w="55" w:type="dxa"/>
          <w:bottom w:w="55" w:type="dxa"/>
        </w:tblCellMar>
        <w:tblLook w:val="04A0" w:firstRow="1" w:lastRow="0" w:firstColumn="1" w:lastColumn="0" w:noHBand="0" w:noVBand="1"/>
      </w:tblPr>
      <w:tblGrid>
        <w:gridCol w:w="484"/>
        <w:gridCol w:w="3306"/>
        <w:gridCol w:w="2310"/>
        <w:gridCol w:w="3868"/>
      </w:tblGrid>
      <w:tr w:rsidR="00B33CE4" w:rsidRPr="006A1F6C" w14:paraId="72A21DFF" w14:textId="77777777" w:rsidTr="006A1F6C">
        <w:tc>
          <w:tcPr>
            <w:tcW w:w="484" w:type="dxa"/>
            <w:tcBorders>
              <w:top w:val="single" w:sz="2" w:space="0" w:color="000000"/>
              <w:left w:val="single" w:sz="2" w:space="0" w:color="000000"/>
              <w:bottom w:val="single" w:sz="2" w:space="0" w:color="000000"/>
            </w:tcBorders>
            <w:vAlign w:val="center"/>
          </w:tcPr>
          <w:p w14:paraId="71AA4615" w14:textId="77777777" w:rsidR="00B33CE4" w:rsidRPr="006A1F6C" w:rsidRDefault="00000000">
            <w:pPr>
              <w:pStyle w:val="afc"/>
              <w:rPr>
                <w:b/>
                <w:sz w:val="24"/>
              </w:rPr>
            </w:pPr>
            <w:r w:rsidRPr="006A1F6C">
              <w:rPr>
                <w:b/>
                <w:color w:val="000000"/>
                <w:sz w:val="24"/>
              </w:rPr>
              <w:t>N п/п</w:t>
            </w:r>
          </w:p>
        </w:tc>
        <w:tc>
          <w:tcPr>
            <w:tcW w:w="3306" w:type="dxa"/>
            <w:tcBorders>
              <w:top w:val="single" w:sz="2" w:space="0" w:color="000000"/>
              <w:left w:val="single" w:sz="2" w:space="0" w:color="000000"/>
              <w:bottom w:val="single" w:sz="2" w:space="0" w:color="000000"/>
            </w:tcBorders>
            <w:vAlign w:val="center"/>
          </w:tcPr>
          <w:p w14:paraId="2C4F8CF0" w14:textId="77777777" w:rsidR="00B33CE4" w:rsidRPr="006A1F6C" w:rsidRDefault="00000000">
            <w:pPr>
              <w:pStyle w:val="afc"/>
              <w:rPr>
                <w:b/>
                <w:sz w:val="24"/>
              </w:rPr>
            </w:pPr>
            <w:r w:rsidRPr="006A1F6C">
              <w:rPr>
                <w:b/>
                <w:color w:val="000000"/>
                <w:sz w:val="24"/>
              </w:rPr>
              <w:t>Наименование показателя, ед. измерения</w:t>
            </w:r>
          </w:p>
        </w:tc>
        <w:tc>
          <w:tcPr>
            <w:tcW w:w="2310" w:type="dxa"/>
            <w:tcBorders>
              <w:top w:val="single" w:sz="2" w:space="0" w:color="000000"/>
              <w:left w:val="single" w:sz="2" w:space="0" w:color="000000"/>
              <w:bottom w:val="single" w:sz="2" w:space="0" w:color="000000"/>
            </w:tcBorders>
            <w:vAlign w:val="center"/>
          </w:tcPr>
          <w:p w14:paraId="02DEB007" w14:textId="77777777" w:rsidR="00B33CE4" w:rsidRPr="006A1F6C" w:rsidRDefault="00000000">
            <w:pPr>
              <w:pStyle w:val="afc"/>
              <w:rPr>
                <w:b/>
                <w:sz w:val="24"/>
              </w:rPr>
            </w:pPr>
            <w:r w:rsidRPr="006A1F6C">
              <w:rPr>
                <w:b/>
                <w:color w:val="000000"/>
                <w:sz w:val="24"/>
              </w:rPr>
              <w:t>Расчет целевого показателя</w:t>
            </w:r>
          </w:p>
        </w:tc>
        <w:tc>
          <w:tcPr>
            <w:tcW w:w="3868" w:type="dxa"/>
            <w:tcBorders>
              <w:top w:val="single" w:sz="2" w:space="0" w:color="000000"/>
              <w:left w:val="single" w:sz="2" w:space="0" w:color="000000"/>
              <w:bottom w:val="single" w:sz="2" w:space="0" w:color="000000"/>
              <w:right w:val="single" w:sz="2" w:space="0" w:color="000000"/>
            </w:tcBorders>
            <w:vAlign w:val="center"/>
          </w:tcPr>
          <w:p w14:paraId="3413B20B" w14:textId="77777777" w:rsidR="00B33CE4" w:rsidRPr="006A1F6C" w:rsidRDefault="00000000">
            <w:pPr>
              <w:pStyle w:val="afc"/>
              <w:rPr>
                <w:b/>
                <w:sz w:val="24"/>
              </w:rPr>
            </w:pPr>
            <w:r w:rsidRPr="006A1F6C">
              <w:rPr>
                <w:b/>
                <w:color w:val="000000"/>
                <w:sz w:val="24"/>
              </w:rPr>
              <w:t>Источник получения информации о целевых показателях</w:t>
            </w:r>
          </w:p>
        </w:tc>
      </w:tr>
      <w:tr w:rsidR="00B33CE4" w:rsidRPr="006A1F6C" w14:paraId="20BB2377" w14:textId="77777777" w:rsidTr="006A1F6C">
        <w:tc>
          <w:tcPr>
            <w:tcW w:w="484" w:type="dxa"/>
            <w:tcBorders>
              <w:left w:val="single" w:sz="2" w:space="0" w:color="000000"/>
              <w:bottom w:val="single" w:sz="2" w:space="0" w:color="000000"/>
            </w:tcBorders>
            <w:vAlign w:val="center"/>
          </w:tcPr>
          <w:p w14:paraId="5065B3DA" w14:textId="77777777" w:rsidR="00B33CE4" w:rsidRPr="006A1F6C" w:rsidRDefault="00000000">
            <w:pPr>
              <w:pStyle w:val="afc"/>
              <w:rPr>
                <w:sz w:val="24"/>
              </w:rPr>
            </w:pPr>
            <w:r w:rsidRPr="006A1F6C">
              <w:rPr>
                <w:color w:val="000000"/>
                <w:sz w:val="24"/>
              </w:rPr>
              <w:t>1</w:t>
            </w:r>
          </w:p>
        </w:tc>
        <w:tc>
          <w:tcPr>
            <w:tcW w:w="3306" w:type="dxa"/>
            <w:tcBorders>
              <w:left w:val="single" w:sz="2" w:space="0" w:color="000000"/>
              <w:bottom w:val="single" w:sz="2" w:space="0" w:color="000000"/>
            </w:tcBorders>
            <w:vAlign w:val="center"/>
          </w:tcPr>
          <w:p w14:paraId="68B1818B" w14:textId="77777777" w:rsidR="00B33CE4" w:rsidRPr="006A1F6C" w:rsidRDefault="00000000">
            <w:pPr>
              <w:pStyle w:val="afc"/>
              <w:rPr>
                <w:sz w:val="24"/>
              </w:rPr>
            </w:pPr>
            <w:r w:rsidRPr="006A1F6C">
              <w:rPr>
                <w:color w:val="000000"/>
                <w:sz w:val="24"/>
              </w:rPr>
              <w:t>2</w:t>
            </w:r>
          </w:p>
        </w:tc>
        <w:tc>
          <w:tcPr>
            <w:tcW w:w="2310" w:type="dxa"/>
            <w:tcBorders>
              <w:left w:val="single" w:sz="2" w:space="0" w:color="000000"/>
              <w:bottom w:val="single" w:sz="2" w:space="0" w:color="000000"/>
            </w:tcBorders>
            <w:vAlign w:val="center"/>
          </w:tcPr>
          <w:p w14:paraId="7CC3990B" w14:textId="77777777" w:rsidR="00B33CE4" w:rsidRPr="006A1F6C" w:rsidRDefault="00000000">
            <w:pPr>
              <w:pStyle w:val="afc"/>
              <w:rPr>
                <w:sz w:val="24"/>
              </w:rPr>
            </w:pPr>
            <w:r w:rsidRPr="006A1F6C">
              <w:rPr>
                <w:color w:val="000000"/>
                <w:sz w:val="24"/>
              </w:rPr>
              <w:t>3</w:t>
            </w:r>
          </w:p>
        </w:tc>
        <w:tc>
          <w:tcPr>
            <w:tcW w:w="3868" w:type="dxa"/>
            <w:tcBorders>
              <w:left w:val="single" w:sz="2" w:space="0" w:color="000000"/>
              <w:bottom w:val="single" w:sz="2" w:space="0" w:color="000000"/>
              <w:right w:val="single" w:sz="2" w:space="0" w:color="000000"/>
            </w:tcBorders>
            <w:vAlign w:val="center"/>
          </w:tcPr>
          <w:p w14:paraId="76D33C3F" w14:textId="77777777" w:rsidR="00B33CE4" w:rsidRPr="006A1F6C" w:rsidRDefault="00000000">
            <w:pPr>
              <w:pStyle w:val="afc"/>
              <w:rPr>
                <w:sz w:val="24"/>
              </w:rPr>
            </w:pPr>
            <w:r w:rsidRPr="006A1F6C">
              <w:rPr>
                <w:color w:val="000000"/>
                <w:sz w:val="24"/>
              </w:rPr>
              <w:t>4</w:t>
            </w:r>
          </w:p>
        </w:tc>
      </w:tr>
      <w:tr w:rsidR="00B33CE4" w:rsidRPr="006A1F6C" w14:paraId="35D7A998" w14:textId="77777777" w:rsidTr="006A1F6C">
        <w:tc>
          <w:tcPr>
            <w:tcW w:w="484" w:type="dxa"/>
            <w:tcBorders>
              <w:left w:val="single" w:sz="2" w:space="0" w:color="000000"/>
              <w:bottom w:val="single" w:sz="2" w:space="0" w:color="000000"/>
            </w:tcBorders>
            <w:vAlign w:val="center"/>
          </w:tcPr>
          <w:p w14:paraId="464C5955" w14:textId="77777777" w:rsidR="00B33CE4" w:rsidRPr="006A1F6C" w:rsidRDefault="00000000">
            <w:pPr>
              <w:pStyle w:val="afc"/>
              <w:rPr>
                <w:sz w:val="24"/>
              </w:rPr>
            </w:pPr>
            <w:r w:rsidRPr="006A1F6C">
              <w:rPr>
                <w:color w:val="000000"/>
                <w:sz w:val="24"/>
              </w:rPr>
              <w:t> </w:t>
            </w:r>
          </w:p>
        </w:tc>
        <w:tc>
          <w:tcPr>
            <w:tcW w:w="9484" w:type="dxa"/>
            <w:gridSpan w:val="3"/>
            <w:tcBorders>
              <w:bottom w:val="single" w:sz="2" w:space="0" w:color="000000"/>
              <w:right w:val="single" w:sz="2" w:space="0" w:color="000000"/>
            </w:tcBorders>
            <w:vAlign w:val="center"/>
          </w:tcPr>
          <w:p w14:paraId="7A0BE831" w14:textId="77777777" w:rsidR="00B33CE4" w:rsidRPr="006A1F6C" w:rsidRDefault="00000000">
            <w:pPr>
              <w:pStyle w:val="afc"/>
              <w:rPr>
                <w:sz w:val="24"/>
              </w:rPr>
            </w:pPr>
            <w:r w:rsidRPr="006A1F6C">
              <w:rPr>
                <w:color w:val="000000"/>
                <w:sz w:val="24"/>
              </w:rPr>
              <w:t>Муниципальная программа</w:t>
            </w:r>
          </w:p>
        </w:tc>
      </w:tr>
      <w:tr w:rsidR="00B33CE4" w:rsidRPr="006A1F6C" w14:paraId="431655F3" w14:textId="77777777" w:rsidTr="006A1F6C">
        <w:tc>
          <w:tcPr>
            <w:tcW w:w="484" w:type="dxa"/>
            <w:tcBorders>
              <w:left w:val="single" w:sz="2" w:space="0" w:color="000000"/>
              <w:bottom w:val="single" w:sz="2" w:space="0" w:color="000000"/>
            </w:tcBorders>
            <w:vAlign w:val="center"/>
          </w:tcPr>
          <w:p w14:paraId="2D92078F" w14:textId="77777777" w:rsidR="00B33CE4" w:rsidRPr="006A1F6C" w:rsidRDefault="00000000">
            <w:pPr>
              <w:pStyle w:val="afc"/>
              <w:rPr>
                <w:sz w:val="24"/>
              </w:rPr>
            </w:pPr>
            <w:r w:rsidRPr="006A1F6C">
              <w:rPr>
                <w:color w:val="000000"/>
                <w:sz w:val="24"/>
              </w:rPr>
              <w:t>1.</w:t>
            </w:r>
          </w:p>
        </w:tc>
        <w:tc>
          <w:tcPr>
            <w:tcW w:w="3306" w:type="dxa"/>
            <w:tcBorders>
              <w:bottom w:val="single" w:sz="2" w:space="0" w:color="000000"/>
            </w:tcBorders>
            <w:vAlign w:val="center"/>
          </w:tcPr>
          <w:p w14:paraId="5638BC89" w14:textId="77777777" w:rsidR="00B33CE4" w:rsidRPr="006A1F6C" w:rsidRDefault="00000000">
            <w:pPr>
              <w:pStyle w:val="afc"/>
              <w:rPr>
                <w:b/>
                <w:sz w:val="24"/>
              </w:rPr>
            </w:pPr>
            <w:r w:rsidRPr="006A1F6C">
              <w:rPr>
                <w:b/>
                <w:color w:val="000000"/>
                <w:sz w:val="24"/>
              </w:rPr>
              <w:t>Подпрограмма: «Развитие культуры»</w:t>
            </w:r>
          </w:p>
        </w:tc>
        <w:tc>
          <w:tcPr>
            <w:tcW w:w="6178" w:type="dxa"/>
            <w:gridSpan w:val="2"/>
            <w:tcBorders>
              <w:bottom w:val="single" w:sz="2" w:space="0" w:color="000000"/>
              <w:right w:val="single" w:sz="2" w:space="0" w:color="000000"/>
            </w:tcBorders>
            <w:vAlign w:val="center"/>
          </w:tcPr>
          <w:p w14:paraId="59A5A777" w14:textId="77777777" w:rsidR="00B33CE4" w:rsidRPr="006A1F6C" w:rsidRDefault="00B33CE4">
            <w:pPr>
              <w:pStyle w:val="afc"/>
              <w:rPr>
                <w:sz w:val="24"/>
              </w:rPr>
            </w:pPr>
          </w:p>
        </w:tc>
      </w:tr>
      <w:tr w:rsidR="00B33CE4" w:rsidRPr="006A1F6C" w14:paraId="1F762FD1" w14:textId="77777777" w:rsidTr="006A1F6C">
        <w:tc>
          <w:tcPr>
            <w:tcW w:w="484" w:type="dxa"/>
            <w:tcBorders>
              <w:top w:val="single" w:sz="4" w:space="0" w:color="000000"/>
              <w:left w:val="single" w:sz="4" w:space="0" w:color="000000"/>
              <w:bottom w:val="single" w:sz="4" w:space="0" w:color="000000"/>
            </w:tcBorders>
            <w:vAlign w:val="center"/>
          </w:tcPr>
          <w:p w14:paraId="4AEC1D53" w14:textId="77777777" w:rsidR="00B33CE4" w:rsidRPr="006A1F6C" w:rsidRDefault="00000000">
            <w:pPr>
              <w:pStyle w:val="afc"/>
              <w:rPr>
                <w:sz w:val="24"/>
              </w:rPr>
            </w:pPr>
            <w:r w:rsidRPr="006A1F6C">
              <w:rPr>
                <w:color w:val="000000"/>
                <w:sz w:val="24"/>
              </w:rPr>
              <w:t>1.1</w:t>
            </w:r>
          </w:p>
        </w:tc>
        <w:tc>
          <w:tcPr>
            <w:tcW w:w="3306" w:type="dxa"/>
            <w:tcBorders>
              <w:top w:val="single" w:sz="4" w:space="0" w:color="000000"/>
              <w:left w:val="single" w:sz="4" w:space="0" w:color="000000"/>
              <w:bottom w:val="single" w:sz="4" w:space="0" w:color="000000"/>
            </w:tcBorders>
          </w:tcPr>
          <w:p w14:paraId="5F2DCF05" w14:textId="77777777" w:rsidR="00B33CE4" w:rsidRPr="006A1F6C" w:rsidRDefault="00000000">
            <w:pPr>
              <w:widowControl w:val="0"/>
              <w:rPr>
                <w:color w:val="000000"/>
                <w:sz w:val="24"/>
              </w:rPr>
            </w:pPr>
            <w:r w:rsidRPr="006A1F6C">
              <w:rPr>
                <w:color w:val="000000"/>
                <w:sz w:val="24"/>
              </w:rPr>
              <w:t>Количество культурно-досуговых мероприятий</w:t>
            </w:r>
          </w:p>
        </w:tc>
        <w:tc>
          <w:tcPr>
            <w:tcW w:w="2310" w:type="dxa"/>
            <w:tcBorders>
              <w:top w:val="single" w:sz="4" w:space="0" w:color="000000"/>
              <w:left w:val="single" w:sz="4" w:space="0" w:color="000000"/>
              <w:bottom w:val="single" w:sz="4" w:space="0" w:color="000000"/>
            </w:tcBorders>
            <w:vAlign w:val="center"/>
          </w:tcPr>
          <w:p w14:paraId="7B6BD2CC" w14:textId="77777777" w:rsidR="00B33CE4" w:rsidRPr="006A1F6C" w:rsidRDefault="00B33CE4">
            <w:pPr>
              <w:pStyle w:val="afc"/>
              <w:rPr>
                <w:sz w:val="24"/>
              </w:rPr>
            </w:pPr>
          </w:p>
        </w:tc>
        <w:tc>
          <w:tcPr>
            <w:tcW w:w="3868" w:type="dxa"/>
            <w:tcBorders>
              <w:top w:val="single" w:sz="4" w:space="0" w:color="000000"/>
              <w:left w:val="single" w:sz="4" w:space="0" w:color="000000"/>
              <w:bottom w:val="single" w:sz="4" w:space="0" w:color="000000"/>
              <w:right w:val="single" w:sz="4" w:space="0" w:color="000000"/>
            </w:tcBorders>
            <w:vAlign w:val="center"/>
          </w:tcPr>
          <w:p w14:paraId="7282D018" w14:textId="77777777" w:rsidR="00B33CE4" w:rsidRPr="006A1F6C" w:rsidRDefault="00000000">
            <w:pPr>
              <w:pStyle w:val="afc"/>
              <w:rPr>
                <w:sz w:val="24"/>
              </w:rPr>
            </w:pPr>
            <w:r w:rsidRPr="006A1F6C">
              <w:rPr>
                <w:color w:val="000000"/>
                <w:sz w:val="24"/>
              </w:rPr>
              <w:t xml:space="preserve">Приказ Росстата от 18.10.2021                 № 713 (ред. от 26.11.2024) "Об утверждении форм федерального статистического наблюдения с </w:t>
            </w:r>
            <w:r w:rsidRPr="006A1F6C">
              <w:rPr>
                <w:color w:val="000000"/>
                <w:sz w:val="24"/>
              </w:rPr>
              <w:lastRenderedPageBreak/>
              <w:t>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(публичных) библиотек, организаций культурно-досугового типа,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w:t>
            </w:r>
          </w:p>
        </w:tc>
      </w:tr>
      <w:tr w:rsidR="00B33CE4" w:rsidRPr="006A1F6C" w14:paraId="0B960A41" w14:textId="77777777" w:rsidTr="006A1F6C">
        <w:tc>
          <w:tcPr>
            <w:tcW w:w="484" w:type="dxa"/>
            <w:tcBorders>
              <w:left w:val="single" w:sz="4" w:space="0" w:color="000000"/>
              <w:bottom w:val="single" w:sz="4" w:space="0" w:color="000000"/>
            </w:tcBorders>
            <w:vAlign w:val="center"/>
          </w:tcPr>
          <w:p w14:paraId="14152B96" w14:textId="77777777" w:rsidR="00B33CE4" w:rsidRPr="006A1F6C" w:rsidRDefault="00000000">
            <w:pPr>
              <w:pStyle w:val="afc"/>
              <w:rPr>
                <w:sz w:val="24"/>
              </w:rPr>
            </w:pPr>
            <w:r w:rsidRPr="006A1F6C">
              <w:rPr>
                <w:color w:val="000000"/>
                <w:sz w:val="24"/>
              </w:rPr>
              <w:lastRenderedPageBreak/>
              <w:t>1.2</w:t>
            </w:r>
          </w:p>
        </w:tc>
        <w:tc>
          <w:tcPr>
            <w:tcW w:w="3306" w:type="dxa"/>
            <w:tcBorders>
              <w:left w:val="single" w:sz="4" w:space="0" w:color="000000"/>
              <w:bottom w:val="single" w:sz="4" w:space="0" w:color="000000"/>
            </w:tcBorders>
          </w:tcPr>
          <w:p w14:paraId="0B35D7FC" w14:textId="77777777" w:rsidR="00B33CE4" w:rsidRPr="006A1F6C" w:rsidRDefault="00000000">
            <w:pPr>
              <w:widowControl w:val="0"/>
              <w:rPr>
                <w:color w:val="000000"/>
                <w:sz w:val="24"/>
              </w:rPr>
            </w:pPr>
            <w:r w:rsidRPr="006A1F6C">
              <w:rPr>
                <w:color w:val="000000"/>
                <w:sz w:val="24"/>
              </w:rPr>
              <w:t xml:space="preserve">Количество коллективов, подтверждающих звание «Народный»  </w:t>
            </w:r>
          </w:p>
        </w:tc>
        <w:tc>
          <w:tcPr>
            <w:tcW w:w="2310" w:type="dxa"/>
            <w:tcBorders>
              <w:left w:val="single" w:sz="4" w:space="0" w:color="000000"/>
              <w:bottom w:val="single" w:sz="4" w:space="0" w:color="000000"/>
            </w:tcBorders>
            <w:vAlign w:val="center"/>
          </w:tcPr>
          <w:p w14:paraId="2BABA4C2" w14:textId="77777777" w:rsidR="00B33CE4" w:rsidRPr="006A1F6C" w:rsidRDefault="00B33CE4">
            <w:pPr>
              <w:pStyle w:val="afc"/>
              <w:rPr>
                <w:sz w:val="24"/>
              </w:rPr>
            </w:pPr>
          </w:p>
        </w:tc>
        <w:tc>
          <w:tcPr>
            <w:tcW w:w="3868" w:type="dxa"/>
            <w:tcBorders>
              <w:left w:val="single" w:sz="4" w:space="0" w:color="000000"/>
              <w:bottom w:val="single" w:sz="4" w:space="0" w:color="000000"/>
              <w:right w:val="single" w:sz="4" w:space="0" w:color="000000"/>
            </w:tcBorders>
            <w:vAlign w:val="center"/>
          </w:tcPr>
          <w:p w14:paraId="72DC6184" w14:textId="77777777" w:rsidR="00B33CE4" w:rsidRPr="006A1F6C" w:rsidRDefault="00000000">
            <w:pPr>
              <w:pStyle w:val="afc"/>
              <w:rPr>
                <w:sz w:val="24"/>
              </w:rPr>
            </w:pPr>
            <w:r w:rsidRPr="006A1F6C">
              <w:rPr>
                <w:color w:val="000000"/>
                <w:sz w:val="24"/>
              </w:rPr>
              <w:t xml:space="preserve">Приказ Росстата от 18.10.2021                   </w:t>
            </w:r>
            <w:bookmarkStart w:id="11" w:name="_GoBack_Копия_1"/>
            <w:bookmarkEnd w:id="11"/>
            <w:r w:rsidRPr="006A1F6C">
              <w:rPr>
                <w:color w:val="000000"/>
                <w:sz w:val="24"/>
              </w:rPr>
              <w:t>№ 713 (ред. от 26.11.2024) "Об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(публичных) библиотек, организаций культурно-досугового типа,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w:t>
            </w:r>
          </w:p>
        </w:tc>
      </w:tr>
      <w:tr w:rsidR="00B33CE4" w:rsidRPr="006A1F6C" w14:paraId="32A64D10" w14:textId="77777777" w:rsidTr="006A1F6C">
        <w:tc>
          <w:tcPr>
            <w:tcW w:w="484" w:type="dxa"/>
            <w:tcBorders>
              <w:left w:val="single" w:sz="2" w:space="0" w:color="000000"/>
              <w:bottom w:val="single" w:sz="2" w:space="0" w:color="000000"/>
            </w:tcBorders>
            <w:vAlign w:val="center"/>
          </w:tcPr>
          <w:p w14:paraId="1614187D" w14:textId="77777777" w:rsidR="00B33CE4" w:rsidRPr="006A1F6C" w:rsidRDefault="00000000">
            <w:pPr>
              <w:pStyle w:val="afc"/>
              <w:rPr>
                <w:sz w:val="24"/>
              </w:rPr>
            </w:pPr>
            <w:r w:rsidRPr="006A1F6C">
              <w:rPr>
                <w:color w:val="000000"/>
                <w:sz w:val="24"/>
              </w:rPr>
              <w:t>2</w:t>
            </w:r>
          </w:p>
        </w:tc>
        <w:tc>
          <w:tcPr>
            <w:tcW w:w="9484" w:type="dxa"/>
            <w:gridSpan w:val="3"/>
            <w:tcBorders>
              <w:bottom w:val="single" w:sz="2" w:space="0" w:color="000000"/>
              <w:right w:val="single" w:sz="2" w:space="0" w:color="000000"/>
            </w:tcBorders>
            <w:vAlign w:val="center"/>
          </w:tcPr>
          <w:p w14:paraId="1BFC21B8" w14:textId="77777777" w:rsidR="00B33CE4" w:rsidRPr="006A1F6C" w:rsidRDefault="00000000">
            <w:pPr>
              <w:pStyle w:val="afc"/>
              <w:rPr>
                <w:sz w:val="24"/>
              </w:rPr>
            </w:pPr>
            <w:r w:rsidRPr="006A1F6C">
              <w:rPr>
                <w:b/>
                <w:color w:val="000000"/>
                <w:sz w:val="24"/>
              </w:rPr>
              <w:t>Подпрограмма: «Библиотечное обслуживание»</w:t>
            </w:r>
          </w:p>
        </w:tc>
      </w:tr>
      <w:tr w:rsidR="00B33CE4" w:rsidRPr="006A1F6C" w14:paraId="326279C2" w14:textId="77777777" w:rsidTr="006A1F6C">
        <w:tc>
          <w:tcPr>
            <w:tcW w:w="484" w:type="dxa"/>
            <w:tcBorders>
              <w:top w:val="single" w:sz="4" w:space="0" w:color="000000"/>
              <w:left w:val="single" w:sz="4" w:space="0" w:color="000000"/>
              <w:bottom w:val="single" w:sz="4" w:space="0" w:color="000000"/>
            </w:tcBorders>
            <w:vAlign w:val="center"/>
          </w:tcPr>
          <w:p w14:paraId="30E721A6" w14:textId="77777777" w:rsidR="00B33CE4" w:rsidRPr="006A1F6C" w:rsidRDefault="00000000">
            <w:pPr>
              <w:pStyle w:val="afc"/>
              <w:rPr>
                <w:sz w:val="24"/>
              </w:rPr>
            </w:pPr>
            <w:r w:rsidRPr="006A1F6C">
              <w:rPr>
                <w:color w:val="000000"/>
                <w:sz w:val="24"/>
              </w:rPr>
              <w:t>2.1</w:t>
            </w:r>
          </w:p>
        </w:tc>
        <w:tc>
          <w:tcPr>
            <w:tcW w:w="3306" w:type="dxa"/>
            <w:tcBorders>
              <w:top w:val="single" w:sz="4" w:space="0" w:color="000000"/>
              <w:left w:val="single" w:sz="4" w:space="0" w:color="000000"/>
              <w:bottom w:val="single" w:sz="4" w:space="0" w:color="000000"/>
            </w:tcBorders>
            <w:vAlign w:val="center"/>
          </w:tcPr>
          <w:p w14:paraId="2E02B80B" w14:textId="77777777" w:rsidR="00B33CE4" w:rsidRPr="006A1F6C" w:rsidRDefault="00000000">
            <w:pPr>
              <w:pStyle w:val="p32"/>
              <w:widowControl w:val="0"/>
              <w:spacing w:before="0" w:after="0"/>
            </w:pPr>
            <w:r w:rsidRPr="006A1F6C">
              <w:rPr>
                <w:szCs w:val="20"/>
              </w:rPr>
              <w:t>Количество экземпляров новых поступлений в библиотечные фонды общедоступных библиотек на 1000 населения</w:t>
            </w:r>
          </w:p>
        </w:tc>
        <w:tc>
          <w:tcPr>
            <w:tcW w:w="2310" w:type="dxa"/>
            <w:tcBorders>
              <w:top w:val="single" w:sz="4" w:space="0" w:color="000000"/>
              <w:left w:val="single" w:sz="4" w:space="0" w:color="000000"/>
              <w:bottom w:val="single" w:sz="4" w:space="0" w:color="000000"/>
            </w:tcBorders>
            <w:vAlign w:val="center"/>
          </w:tcPr>
          <w:p w14:paraId="395B5690" w14:textId="77777777" w:rsidR="00B33CE4" w:rsidRPr="006A1F6C" w:rsidRDefault="00B33CE4">
            <w:pPr>
              <w:pStyle w:val="afc"/>
              <w:rPr>
                <w:sz w:val="24"/>
              </w:rPr>
            </w:pPr>
          </w:p>
        </w:tc>
        <w:tc>
          <w:tcPr>
            <w:tcW w:w="3868" w:type="dxa"/>
            <w:tcBorders>
              <w:top w:val="single" w:sz="4" w:space="0" w:color="000000"/>
              <w:left w:val="single" w:sz="4" w:space="0" w:color="000000"/>
              <w:bottom w:val="single" w:sz="4" w:space="0" w:color="000000"/>
              <w:right w:val="single" w:sz="4" w:space="0" w:color="000000"/>
            </w:tcBorders>
            <w:vAlign w:val="center"/>
          </w:tcPr>
          <w:p w14:paraId="0014A09E" w14:textId="77777777" w:rsidR="00B33CE4" w:rsidRPr="006A1F6C" w:rsidRDefault="00000000">
            <w:pPr>
              <w:pStyle w:val="afc"/>
              <w:rPr>
                <w:sz w:val="24"/>
              </w:rPr>
            </w:pPr>
            <w:r w:rsidRPr="006A1F6C">
              <w:rPr>
                <w:color w:val="000000"/>
                <w:sz w:val="24"/>
              </w:rPr>
              <w:t>Приказ Росстата от 26.11.2024                      № 576 "Об утверждении форм федерального статистического наблюдения № 6-НК "Сведения об общедоступной (публичной) библиотеке" и № 6-НК краткая "Сведения о деятельности библиотек" и указаний по их заполнению"</w:t>
            </w:r>
          </w:p>
        </w:tc>
      </w:tr>
      <w:tr w:rsidR="00B33CE4" w:rsidRPr="006A1F6C" w14:paraId="4BBFF52C" w14:textId="77777777" w:rsidTr="006A1F6C">
        <w:tc>
          <w:tcPr>
            <w:tcW w:w="484" w:type="dxa"/>
            <w:tcBorders>
              <w:left w:val="single" w:sz="4" w:space="0" w:color="000000"/>
              <w:bottom w:val="single" w:sz="4" w:space="0" w:color="000000"/>
            </w:tcBorders>
            <w:vAlign w:val="center"/>
          </w:tcPr>
          <w:p w14:paraId="06E5CF57" w14:textId="77777777" w:rsidR="00B33CE4" w:rsidRPr="006A1F6C" w:rsidRDefault="00000000">
            <w:pPr>
              <w:pStyle w:val="afc"/>
              <w:rPr>
                <w:sz w:val="24"/>
              </w:rPr>
            </w:pPr>
            <w:r w:rsidRPr="006A1F6C">
              <w:rPr>
                <w:color w:val="000000"/>
                <w:sz w:val="24"/>
              </w:rPr>
              <w:t>2.2</w:t>
            </w:r>
          </w:p>
        </w:tc>
        <w:tc>
          <w:tcPr>
            <w:tcW w:w="3306" w:type="dxa"/>
            <w:tcBorders>
              <w:left w:val="single" w:sz="4" w:space="0" w:color="000000"/>
              <w:bottom w:val="single" w:sz="4" w:space="0" w:color="000000"/>
            </w:tcBorders>
          </w:tcPr>
          <w:p w14:paraId="394FDEC6" w14:textId="77777777" w:rsidR="00B33CE4" w:rsidRPr="006A1F6C" w:rsidRDefault="00000000">
            <w:pPr>
              <w:pStyle w:val="p2"/>
              <w:widowControl w:val="0"/>
              <w:spacing w:before="0" w:after="0"/>
            </w:pPr>
            <w:r w:rsidRPr="006A1F6C">
              <w:rPr>
                <w:szCs w:val="20"/>
              </w:rPr>
              <w:t>Количество зарегистрированных пользователей</w:t>
            </w:r>
          </w:p>
        </w:tc>
        <w:tc>
          <w:tcPr>
            <w:tcW w:w="2310" w:type="dxa"/>
            <w:tcBorders>
              <w:left w:val="single" w:sz="4" w:space="0" w:color="000000"/>
              <w:bottom w:val="single" w:sz="4" w:space="0" w:color="000000"/>
            </w:tcBorders>
            <w:vAlign w:val="center"/>
          </w:tcPr>
          <w:p w14:paraId="4822252D" w14:textId="77777777" w:rsidR="00B33CE4" w:rsidRPr="006A1F6C" w:rsidRDefault="00B33CE4">
            <w:pPr>
              <w:pStyle w:val="afc"/>
              <w:rPr>
                <w:sz w:val="24"/>
              </w:rPr>
            </w:pPr>
          </w:p>
        </w:tc>
        <w:tc>
          <w:tcPr>
            <w:tcW w:w="3868" w:type="dxa"/>
            <w:tcBorders>
              <w:left w:val="single" w:sz="4" w:space="0" w:color="000000"/>
              <w:bottom w:val="single" w:sz="4" w:space="0" w:color="000000"/>
              <w:right w:val="single" w:sz="4" w:space="0" w:color="000000"/>
            </w:tcBorders>
            <w:vAlign w:val="center"/>
          </w:tcPr>
          <w:p w14:paraId="60F9019E" w14:textId="77777777" w:rsidR="00B33CE4" w:rsidRPr="006A1F6C" w:rsidRDefault="00000000">
            <w:pPr>
              <w:pStyle w:val="afc"/>
              <w:rPr>
                <w:sz w:val="24"/>
              </w:rPr>
            </w:pPr>
            <w:r w:rsidRPr="006A1F6C">
              <w:rPr>
                <w:color w:val="000000"/>
                <w:sz w:val="24"/>
              </w:rPr>
              <w:t>Приказ Росстата от 26.11.2024                 № 576 "Об утверждении форм федерального статистического наблюдения № 6-НК "Сведения об общедоступной (публичной) библиотеке" и № 6-НК краткая "Сведения о деятельности библиотек" и указаний по их заполнению"</w:t>
            </w:r>
          </w:p>
        </w:tc>
      </w:tr>
      <w:tr w:rsidR="00B33CE4" w:rsidRPr="006A1F6C" w14:paraId="1EE2269E" w14:textId="77777777" w:rsidTr="006A1F6C">
        <w:tc>
          <w:tcPr>
            <w:tcW w:w="484" w:type="dxa"/>
            <w:tcBorders>
              <w:top w:val="single" w:sz="4" w:space="0" w:color="000000"/>
              <w:left w:val="single" w:sz="4" w:space="0" w:color="000000"/>
              <w:bottom w:val="single" w:sz="4" w:space="0" w:color="000000"/>
            </w:tcBorders>
            <w:vAlign w:val="center"/>
          </w:tcPr>
          <w:p w14:paraId="1E2D6C9B" w14:textId="77777777" w:rsidR="00B33CE4" w:rsidRPr="006A1F6C" w:rsidRDefault="00000000">
            <w:pPr>
              <w:pStyle w:val="afc"/>
              <w:rPr>
                <w:sz w:val="24"/>
              </w:rPr>
            </w:pPr>
            <w:r w:rsidRPr="006A1F6C">
              <w:rPr>
                <w:color w:val="000000"/>
                <w:sz w:val="24"/>
              </w:rPr>
              <w:lastRenderedPageBreak/>
              <w:t>3.</w:t>
            </w:r>
          </w:p>
        </w:tc>
        <w:tc>
          <w:tcPr>
            <w:tcW w:w="9484" w:type="dxa"/>
            <w:gridSpan w:val="3"/>
            <w:tcBorders>
              <w:top w:val="single" w:sz="4" w:space="0" w:color="000000"/>
              <w:bottom w:val="single" w:sz="4" w:space="0" w:color="000000"/>
              <w:right w:val="single" w:sz="4" w:space="0" w:color="000000"/>
            </w:tcBorders>
            <w:vAlign w:val="center"/>
          </w:tcPr>
          <w:p w14:paraId="4FAC450F" w14:textId="77777777" w:rsidR="00B33CE4" w:rsidRPr="006A1F6C" w:rsidRDefault="00000000">
            <w:pPr>
              <w:pStyle w:val="afc"/>
              <w:rPr>
                <w:b/>
                <w:sz w:val="24"/>
              </w:rPr>
            </w:pPr>
            <w:r w:rsidRPr="006A1F6C">
              <w:rPr>
                <w:b/>
                <w:color w:val="000000"/>
                <w:sz w:val="24"/>
              </w:rPr>
              <w:t>Подпрограмма: «Дополнительное образование Топкинского муниципального округа»</w:t>
            </w:r>
          </w:p>
        </w:tc>
      </w:tr>
      <w:tr w:rsidR="00B33CE4" w:rsidRPr="006A1F6C" w14:paraId="388784F8" w14:textId="77777777" w:rsidTr="006A1F6C">
        <w:tc>
          <w:tcPr>
            <w:tcW w:w="484" w:type="dxa"/>
            <w:tcBorders>
              <w:left w:val="single" w:sz="4" w:space="0" w:color="000000"/>
              <w:bottom w:val="single" w:sz="4" w:space="0" w:color="000000"/>
            </w:tcBorders>
            <w:vAlign w:val="center"/>
          </w:tcPr>
          <w:p w14:paraId="64F050E4" w14:textId="77777777" w:rsidR="00B33CE4" w:rsidRPr="006A1F6C" w:rsidRDefault="00000000">
            <w:pPr>
              <w:pStyle w:val="afc"/>
              <w:rPr>
                <w:sz w:val="24"/>
              </w:rPr>
            </w:pPr>
            <w:r w:rsidRPr="006A1F6C">
              <w:rPr>
                <w:color w:val="000000"/>
                <w:sz w:val="24"/>
              </w:rPr>
              <w:t>3.1</w:t>
            </w:r>
          </w:p>
        </w:tc>
        <w:tc>
          <w:tcPr>
            <w:tcW w:w="3306" w:type="dxa"/>
            <w:tcBorders>
              <w:left w:val="single" w:sz="4" w:space="0" w:color="000000"/>
              <w:bottom w:val="single" w:sz="4" w:space="0" w:color="000000"/>
            </w:tcBorders>
          </w:tcPr>
          <w:p w14:paraId="725C1E55" w14:textId="77777777" w:rsidR="00B33CE4" w:rsidRPr="006A1F6C" w:rsidRDefault="00000000">
            <w:pPr>
              <w:widowControl w:val="0"/>
              <w:rPr>
                <w:sz w:val="24"/>
              </w:rPr>
            </w:pPr>
            <w:r w:rsidRPr="006A1F6C">
              <w:rPr>
                <w:sz w:val="24"/>
              </w:rPr>
              <w:t>Контингент учащихся</w:t>
            </w:r>
          </w:p>
        </w:tc>
        <w:tc>
          <w:tcPr>
            <w:tcW w:w="2310" w:type="dxa"/>
            <w:tcBorders>
              <w:left w:val="single" w:sz="4" w:space="0" w:color="000000"/>
              <w:bottom w:val="single" w:sz="4" w:space="0" w:color="000000"/>
            </w:tcBorders>
            <w:vAlign w:val="center"/>
          </w:tcPr>
          <w:p w14:paraId="5304851C" w14:textId="77777777" w:rsidR="00B33CE4" w:rsidRPr="006A1F6C" w:rsidRDefault="00B33CE4">
            <w:pPr>
              <w:pStyle w:val="afc"/>
              <w:rPr>
                <w:sz w:val="24"/>
              </w:rPr>
            </w:pPr>
          </w:p>
        </w:tc>
        <w:tc>
          <w:tcPr>
            <w:tcW w:w="3868" w:type="dxa"/>
            <w:tcBorders>
              <w:left w:val="single" w:sz="4" w:space="0" w:color="000000"/>
              <w:bottom w:val="single" w:sz="4" w:space="0" w:color="000000"/>
              <w:right w:val="single" w:sz="4" w:space="0" w:color="000000"/>
            </w:tcBorders>
            <w:vAlign w:val="center"/>
          </w:tcPr>
          <w:p w14:paraId="6F73621A" w14:textId="77777777" w:rsidR="00B33CE4" w:rsidRPr="006A1F6C" w:rsidRDefault="00000000">
            <w:pPr>
              <w:pStyle w:val="afc"/>
              <w:rPr>
                <w:sz w:val="24"/>
              </w:rPr>
            </w:pPr>
            <w:r w:rsidRPr="006A1F6C">
              <w:rPr>
                <w:color w:val="000000"/>
                <w:sz w:val="24"/>
              </w:rPr>
              <w:t>Приказ Росстата от 02.06.2021                  № 298 "Об утверждении формы федерального статистического наблюдения с указаниями по ее заполнению для организации Министерством культуры Российской Федерации федерального статистического наблюдения сведения о детской музыкальной, художественной, хореографической школе и школе искусств"</w:t>
            </w:r>
          </w:p>
        </w:tc>
      </w:tr>
      <w:tr w:rsidR="00B33CE4" w:rsidRPr="006A1F6C" w14:paraId="3EFD46C8" w14:textId="77777777" w:rsidTr="006A1F6C">
        <w:tc>
          <w:tcPr>
            <w:tcW w:w="484" w:type="dxa"/>
            <w:tcBorders>
              <w:left w:val="single" w:sz="4" w:space="0" w:color="000000"/>
              <w:bottom w:val="single" w:sz="4" w:space="0" w:color="000000"/>
            </w:tcBorders>
            <w:vAlign w:val="center"/>
          </w:tcPr>
          <w:p w14:paraId="4204EBF2" w14:textId="77777777" w:rsidR="00B33CE4" w:rsidRPr="006A1F6C" w:rsidRDefault="00000000">
            <w:pPr>
              <w:pStyle w:val="afc"/>
              <w:rPr>
                <w:sz w:val="24"/>
              </w:rPr>
            </w:pPr>
            <w:r w:rsidRPr="006A1F6C">
              <w:rPr>
                <w:color w:val="000000"/>
                <w:sz w:val="24"/>
              </w:rPr>
              <w:t>3.2</w:t>
            </w:r>
          </w:p>
        </w:tc>
        <w:tc>
          <w:tcPr>
            <w:tcW w:w="3306" w:type="dxa"/>
            <w:tcBorders>
              <w:left w:val="single" w:sz="4" w:space="0" w:color="000000"/>
              <w:bottom w:val="single" w:sz="4" w:space="0" w:color="000000"/>
            </w:tcBorders>
          </w:tcPr>
          <w:p w14:paraId="51DC7230" w14:textId="77777777" w:rsidR="00B33CE4" w:rsidRPr="006A1F6C" w:rsidRDefault="00000000">
            <w:pPr>
              <w:widowControl w:val="0"/>
              <w:rPr>
                <w:sz w:val="24"/>
              </w:rPr>
            </w:pPr>
            <w:r w:rsidRPr="006A1F6C">
              <w:rPr>
                <w:sz w:val="24"/>
              </w:rPr>
              <w:t>Количество выпускников, поступающих в ВУЗы, училища</w:t>
            </w:r>
          </w:p>
        </w:tc>
        <w:tc>
          <w:tcPr>
            <w:tcW w:w="2310" w:type="dxa"/>
            <w:tcBorders>
              <w:left w:val="single" w:sz="4" w:space="0" w:color="000000"/>
              <w:bottom w:val="single" w:sz="4" w:space="0" w:color="000000"/>
            </w:tcBorders>
            <w:vAlign w:val="center"/>
          </w:tcPr>
          <w:p w14:paraId="11157C06" w14:textId="77777777" w:rsidR="00B33CE4" w:rsidRPr="006A1F6C" w:rsidRDefault="00B33CE4">
            <w:pPr>
              <w:pStyle w:val="afc"/>
              <w:rPr>
                <w:sz w:val="24"/>
              </w:rPr>
            </w:pPr>
          </w:p>
        </w:tc>
        <w:tc>
          <w:tcPr>
            <w:tcW w:w="3868" w:type="dxa"/>
            <w:tcBorders>
              <w:left w:val="single" w:sz="4" w:space="0" w:color="000000"/>
              <w:bottom w:val="single" w:sz="4" w:space="0" w:color="000000"/>
              <w:right w:val="single" w:sz="4" w:space="0" w:color="000000"/>
            </w:tcBorders>
            <w:vAlign w:val="center"/>
          </w:tcPr>
          <w:p w14:paraId="0043AAD4" w14:textId="77777777" w:rsidR="00B33CE4" w:rsidRPr="006A1F6C" w:rsidRDefault="00000000">
            <w:pPr>
              <w:pStyle w:val="afc"/>
              <w:rPr>
                <w:sz w:val="24"/>
              </w:rPr>
            </w:pPr>
            <w:r w:rsidRPr="006A1F6C">
              <w:rPr>
                <w:color w:val="000000"/>
                <w:sz w:val="24"/>
              </w:rPr>
              <w:t>Приказ Росстата от 02.06.2021                     № 298 "Об утверждении формы федерального статистического наблюдения с указаниями по ее заполнению для организации Министерством культуры Российской Федерации федерального статистического наблюдения сведения о детской музыкальной, художественной, хореографической школе и школе искусств"</w:t>
            </w:r>
          </w:p>
        </w:tc>
      </w:tr>
      <w:tr w:rsidR="00B33CE4" w:rsidRPr="006A1F6C" w14:paraId="23B7187C" w14:textId="77777777" w:rsidTr="006A1F6C">
        <w:tc>
          <w:tcPr>
            <w:tcW w:w="484" w:type="dxa"/>
            <w:tcBorders>
              <w:left w:val="single" w:sz="2" w:space="0" w:color="000000"/>
              <w:bottom w:val="single" w:sz="2" w:space="0" w:color="000000"/>
            </w:tcBorders>
            <w:vAlign w:val="center"/>
          </w:tcPr>
          <w:p w14:paraId="1591303D" w14:textId="77777777" w:rsidR="00B33CE4" w:rsidRPr="006A1F6C" w:rsidRDefault="00000000">
            <w:pPr>
              <w:pStyle w:val="afc"/>
              <w:rPr>
                <w:sz w:val="24"/>
              </w:rPr>
            </w:pPr>
            <w:r w:rsidRPr="006A1F6C">
              <w:rPr>
                <w:color w:val="000000"/>
                <w:sz w:val="24"/>
              </w:rPr>
              <w:t>4.</w:t>
            </w:r>
          </w:p>
        </w:tc>
        <w:tc>
          <w:tcPr>
            <w:tcW w:w="9484" w:type="dxa"/>
            <w:gridSpan w:val="3"/>
            <w:tcBorders>
              <w:bottom w:val="single" w:sz="2" w:space="0" w:color="000000"/>
              <w:right w:val="single" w:sz="2" w:space="0" w:color="000000"/>
            </w:tcBorders>
            <w:vAlign w:val="center"/>
          </w:tcPr>
          <w:p w14:paraId="7DF46441" w14:textId="77777777" w:rsidR="00B33CE4" w:rsidRPr="006A1F6C" w:rsidRDefault="00000000">
            <w:pPr>
              <w:pStyle w:val="afc"/>
              <w:rPr>
                <w:b/>
                <w:sz w:val="24"/>
              </w:rPr>
            </w:pPr>
            <w:r w:rsidRPr="006A1F6C">
              <w:rPr>
                <w:b/>
                <w:color w:val="000000"/>
                <w:sz w:val="24"/>
              </w:rPr>
              <w:t>Подпрограмма: «Музейное дело».</w:t>
            </w:r>
          </w:p>
        </w:tc>
      </w:tr>
      <w:tr w:rsidR="00B33CE4" w:rsidRPr="006A1F6C" w14:paraId="3788322B" w14:textId="77777777" w:rsidTr="006A1F6C">
        <w:tc>
          <w:tcPr>
            <w:tcW w:w="484" w:type="dxa"/>
            <w:tcBorders>
              <w:top w:val="single" w:sz="4" w:space="0" w:color="000000"/>
              <w:left w:val="single" w:sz="4" w:space="0" w:color="000000"/>
              <w:bottom w:val="single" w:sz="4" w:space="0" w:color="000000"/>
            </w:tcBorders>
            <w:vAlign w:val="center"/>
          </w:tcPr>
          <w:p w14:paraId="42332516" w14:textId="77777777" w:rsidR="00B33CE4" w:rsidRPr="006A1F6C" w:rsidRDefault="00000000">
            <w:pPr>
              <w:pStyle w:val="afc"/>
              <w:rPr>
                <w:sz w:val="24"/>
              </w:rPr>
            </w:pPr>
            <w:r w:rsidRPr="006A1F6C">
              <w:rPr>
                <w:color w:val="000000"/>
                <w:sz w:val="24"/>
              </w:rPr>
              <w:t>4.1</w:t>
            </w:r>
          </w:p>
        </w:tc>
        <w:tc>
          <w:tcPr>
            <w:tcW w:w="3306" w:type="dxa"/>
            <w:tcBorders>
              <w:top w:val="single" w:sz="4" w:space="0" w:color="000000"/>
              <w:left w:val="single" w:sz="4" w:space="0" w:color="000000"/>
              <w:bottom w:val="single" w:sz="4" w:space="0" w:color="000000"/>
            </w:tcBorders>
          </w:tcPr>
          <w:p w14:paraId="3F22A73E" w14:textId="77777777" w:rsidR="00B33CE4" w:rsidRPr="006A1F6C" w:rsidRDefault="00000000">
            <w:pPr>
              <w:pStyle w:val="p2"/>
              <w:widowControl w:val="0"/>
              <w:spacing w:before="0" w:after="0"/>
            </w:pPr>
            <w:r w:rsidRPr="006A1F6C">
              <w:rPr>
                <w:szCs w:val="20"/>
              </w:rPr>
              <w:t>Увеличение количества музейных предметов основного музейного фонда</w:t>
            </w:r>
          </w:p>
        </w:tc>
        <w:tc>
          <w:tcPr>
            <w:tcW w:w="2310" w:type="dxa"/>
            <w:tcBorders>
              <w:top w:val="single" w:sz="4" w:space="0" w:color="000000"/>
              <w:left w:val="single" w:sz="4" w:space="0" w:color="000000"/>
              <w:bottom w:val="single" w:sz="4" w:space="0" w:color="000000"/>
            </w:tcBorders>
            <w:vAlign w:val="center"/>
          </w:tcPr>
          <w:p w14:paraId="2F76BEBB" w14:textId="77777777" w:rsidR="00B33CE4" w:rsidRPr="006A1F6C" w:rsidRDefault="00B33CE4">
            <w:pPr>
              <w:widowControl w:val="0"/>
              <w:rPr>
                <w:sz w:val="24"/>
              </w:rPr>
            </w:pPr>
          </w:p>
        </w:tc>
        <w:tc>
          <w:tcPr>
            <w:tcW w:w="3868" w:type="dxa"/>
            <w:tcBorders>
              <w:top w:val="single" w:sz="4" w:space="0" w:color="000000"/>
              <w:left w:val="single" w:sz="4" w:space="0" w:color="000000"/>
              <w:bottom w:val="single" w:sz="4" w:space="0" w:color="000000"/>
              <w:right w:val="single" w:sz="4" w:space="0" w:color="000000"/>
            </w:tcBorders>
            <w:vAlign w:val="center"/>
          </w:tcPr>
          <w:p w14:paraId="797FD12A" w14:textId="77777777" w:rsidR="00B33CE4" w:rsidRPr="006A1F6C" w:rsidRDefault="00000000">
            <w:pPr>
              <w:pStyle w:val="afc"/>
              <w:rPr>
                <w:sz w:val="24"/>
              </w:rPr>
            </w:pPr>
            <w:r w:rsidRPr="006A1F6C">
              <w:rPr>
                <w:color w:val="000000"/>
                <w:sz w:val="24"/>
              </w:rPr>
              <w:t>Приказ Росстата от 22.09.2022                    № 647 "Об утверждении формы федерального статистического наблюдения с указаниями по ее заполнению для организации Министерством культуры Российской Федерации федерального статистического наблюдения за деятельностью музеев"</w:t>
            </w:r>
          </w:p>
        </w:tc>
      </w:tr>
      <w:tr w:rsidR="00B33CE4" w:rsidRPr="006A1F6C" w14:paraId="47C29942" w14:textId="77777777" w:rsidTr="006A1F6C">
        <w:tc>
          <w:tcPr>
            <w:tcW w:w="484" w:type="dxa"/>
            <w:tcBorders>
              <w:left w:val="single" w:sz="4" w:space="0" w:color="000000"/>
              <w:bottom w:val="single" w:sz="4" w:space="0" w:color="000000"/>
            </w:tcBorders>
            <w:vAlign w:val="center"/>
          </w:tcPr>
          <w:p w14:paraId="7EF96379" w14:textId="77777777" w:rsidR="00B33CE4" w:rsidRPr="006A1F6C" w:rsidRDefault="00000000">
            <w:pPr>
              <w:pStyle w:val="afc"/>
              <w:rPr>
                <w:sz w:val="24"/>
              </w:rPr>
            </w:pPr>
            <w:r w:rsidRPr="006A1F6C">
              <w:rPr>
                <w:color w:val="000000"/>
                <w:sz w:val="24"/>
              </w:rPr>
              <w:t>4.2</w:t>
            </w:r>
          </w:p>
        </w:tc>
        <w:tc>
          <w:tcPr>
            <w:tcW w:w="3306" w:type="dxa"/>
            <w:tcBorders>
              <w:left w:val="single" w:sz="4" w:space="0" w:color="000000"/>
              <w:bottom w:val="single" w:sz="4" w:space="0" w:color="000000"/>
            </w:tcBorders>
          </w:tcPr>
          <w:p w14:paraId="406A2094" w14:textId="77777777" w:rsidR="00B33CE4" w:rsidRPr="006A1F6C" w:rsidRDefault="00000000">
            <w:pPr>
              <w:pStyle w:val="p2"/>
              <w:widowControl w:val="0"/>
              <w:spacing w:before="0" w:after="0"/>
              <w:jc w:val="both"/>
            </w:pPr>
            <w:r w:rsidRPr="006A1F6C">
              <w:rPr>
                <w:szCs w:val="20"/>
              </w:rPr>
              <w:t>Увеличение количества посещений музея</w:t>
            </w:r>
          </w:p>
        </w:tc>
        <w:tc>
          <w:tcPr>
            <w:tcW w:w="2310" w:type="dxa"/>
            <w:tcBorders>
              <w:left w:val="single" w:sz="4" w:space="0" w:color="000000"/>
              <w:bottom w:val="single" w:sz="4" w:space="0" w:color="000000"/>
            </w:tcBorders>
            <w:vAlign w:val="center"/>
          </w:tcPr>
          <w:p w14:paraId="42709EEA" w14:textId="77777777" w:rsidR="00B33CE4" w:rsidRPr="006A1F6C" w:rsidRDefault="00B33CE4">
            <w:pPr>
              <w:widowControl w:val="0"/>
              <w:rPr>
                <w:sz w:val="24"/>
              </w:rPr>
            </w:pPr>
          </w:p>
        </w:tc>
        <w:tc>
          <w:tcPr>
            <w:tcW w:w="3868" w:type="dxa"/>
            <w:tcBorders>
              <w:left w:val="single" w:sz="4" w:space="0" w:color="000000"/>
              <w:bottom w:val="single" w:sz="4" w:space="0" w:color="000000"/>
              <w:right w:val="single" w:sz="4" w:space="0" w:color="000000"/>
            </w:tcBorders>
            <w:vAlign w:val="center"/>
          </w:tcPr>
          <w:p w14:paraId="758D45FB" w14:textId="77777777" w:rsidR="00B33CE4" w:rsidRPr="006A1F6C" w:rsidRDefault="00000000">
            <w:pPr>
              <w:pStyle w:val="afc"/>
              <w:rPr>
                <w:sz w:val="24"/>
              </w:rPr>
            </w:pPr>
            <w:r w:rsidRPr="006A1F6C">
              <w:rPr>
                <w:color w:val="000000"/>
                <w:sz w:val="24"/>
              </w:rPr>
              <w:t>Приказ Росстата от 22.09.2022                    № 647 "Об утверждении формы федерального статистического наблюдения с указаниями по ее заполнению для организации Министерством культуры Российской Федерации федерального статистического наблюдения за деятельностью музеев"</w:t>
            </w:r>
          </w:p>
        </w:tc>
      </w:tr>
      <w:tr w:rsidR="00B33CE4" w:rsidRPr="006A1F6C" w14:paraId="01070C40" w14:textId="77777777" w:rsidTr="006A1F6C">
        <w:tc>
          <w:tcPr>
            <w:tcW w:w="484" w:type="dxa"/>
            <w:tcBorders>
              <w:top w:val="single" w:sz="2" w:space="0" w:color="000000"/>
              <w:left w:val="single" w:sz="2" w:space="0" w:color="000000"/>
              <w:bottom w:val="single" w:sz="2" w:space="0" w:color="000000"/>
            </w:tcBorders>
            <w:vAlign w:val="center"/>
          </w:tcPr>
          <w:p w14:paraId="0F7E422F" w14:textId="77777777" w:rsidR="00B33CE4" w:rsidRPr="006A1F6C" w:rsidRDefault="00000000">
            <w:pPr>
              <w:pStyle w:val="afc"/>
              <w:rPr>
                <w:sz w:val="24"/>
              </w:rPr>
            </w:pPr>
            <w:r w:rsidRPr="006A1F6C">
              <w:rPr>
                <w:color w:val="000000"/>
                <w:sz w:val="24"/>
              </w:rPr>
              <w:t>5.</w:t>
            </w:r>
          </w:p>
        </w:tc>
        <w:tc>
          <w:tcPr>
            <w:tcW w:w="9484" w:type="dxa"/>
            <w:gridSpan w:val="3"/>
            <w:tcBorders>
              <w:top w:val="single" w:sz="2" w:space="0" w:color="000000"/>
              <w:bottom w:val="single" w:sz="2" w:space="0" w:color="000000"/>
              <w:right w:val="single" w:sz="2" w:space="0" w:color="000000"/>
            </w:tcBorders>
            <w:vAlign w:val="center"/>
          </w:tcPr>
          <w:p w14:paraId="79BDCA4E" w14:textId="77777777" w:rsidR="00B33CE4" w:rsidRPr="006A1F6C" w:rsidRDefault="00000000">
            <w:pPr>
              <w:pStyle w:val="afc"/>
              <w:rPr>
                <w:b/>
                <w:sz w:val="24"/>
              </w:rPr>
            </w:pPr>
            <w:r w:rsidRPr="006A1F6C">
              <w:rPr>
                <w:b/>
                <w:color w:val="000000"/>
                <w:sz w:val="24"/>
              </w:rPr>
              <w:t>Подпрограмма: «Реализация государственной национальной политики на территории Топкинского муниципального округа»</w:t>
            </w:r>
          </w:p>
        </w:tc>
      </w:tr>
      <w:tr w:rsidR="00B33CE4" w:rsidRPr="006A1F6C" w14:paraId="03B7E7A8" w14:textId="77777777" w:rsidTr="006A1F6C">
        <w:tc>
          <w:tcPr>
            <w:tcW w:w="484" w:type="dxa"/>
            <w:tcBorders>
              <w:top w:val="single" w:sz="2" w:space="0" w:color="000000"/>
              <w:left w:val="single" w:sz="2" w:space="0" w:color="000000"/>
              <w:bottom w:val="single" w:sz="2" w:space="0" w:color="000000"/>
            </w:tcBorders>
            <w:vAlign w:val="center"/>
          </w:tcPr>
          <w:p w14:paraId="066D94BF" w14:textId="77777777" w:rsidR="00B33CE4" w:rsidRPr="006A1F6C" w:rsidRDefault="00000000">
            <w:pPr>
              <w:pStyle w:val="afc"/>
              <w:rPr>
                <w:sz w:val="24"/>
              </w:rPr>
            </w:pPr>
            <w:r w:rsidRPr="006A1F6C">
              <w:rPr>
                <w:color w:val="000000"/>
                <w:sz w:val="24"/>
              </w:rPr>
              <w:t>5.1</w:t>
            </w:r>
          </w:p>
        </w:tc>
        <w:tc>
          <w:tcPr>
            <w:tcW w:w="3306" w:type="dxa"/>
            <w:tcBorders>
              <w:top w:val="single" w:sz="2" w:space="0" w:color="000000"/>
              <w:left w:val="single" w:sz="2" w:space="0" w:color="000000"/>
              <w:bottom w:val="single" w:sz="2" w:space="0" w:color="000000"/>
            </w:tcBorders>
            <w:vAlign w:val="center"/>
          </w:tcPr>
          <w:p w14:paraId="34F01E48" w14:textId="77777777" w:rsidR="00B33CE4" w:rsidRPr="006A1F6C" w:rsidRDefault="00000000">
            <w:pPr>
              <w:pStyle w:val="afc"/>
              <w:rPr>
                <w:sz w:val="24"/>
              </w:rPr>
            </w:pPr>
            <w:r w:rsidRPr="006A1F6C">
              <w:rPr>
                <w:color w:val="000000"/>
                <w:sz w:val="24"/>
              </w:rPr>
              <w:t xml:space="preserve">Количество мероприятий национально-культурного </w:t>
            </w:r>
            <w:r w:rsidRPr="006A1F6C">
              <w:rPr>
                <w:color w:val="000000"/>
                <w:sz w:val="24"/>
              </w:rPr>
              <w:lastRenderedPageBreak/>
              <w:t>развития</w:t>
            </w:r>
          </w:p>
        </w:tc>
        <w:tc>
          <w:tcPr>
            <w:tcW w:w="2310" w:type="dxa"/>
            <w:tcBorders>
              <w:top w:val="single" w:sz="2" w:space="0" w:color="000000"/>
              <w:left w:val="single" w:sz="2" w:space="0" w:color="000000"/>
              <w:bottom w:val="single" w:sz="2" w:space="0" w:color="000000"/>
            </w:tcBorders>
            <w:vAlign w:val="center"/>
          </w:tcPr>
          <w:p w14:paraId="7AC68CA6" w14:textId="77777777" w:rsidR="00B33CE4" w:rsidRPr="006A1F6C" w:rsidRDefault="00B33CE4">
            <w:pPr>
              <w:widowControl w:val="0"/>
              <w:rPr>
                <w:sz w:val="24"/>
              </w:rPr>
            </w:pPr>
          </w:p>
        </w:tc>
        <w:tc>
          <w:tcPr>
            <w:tcW w:w="3868" w:type="dxa"/>
            <w:tcBorders>
              <w:top w:val="single" w:sz="2" w:space="0" w:color="000000"/>
              <w:left w:val="single" w:sz="2" w:space="0" w:color="000000"/>
              <w:bottom w:val="single" w:sz="2" w:space="0" w:color="000000"/>
              <w:right w:val="single" w:sz="2" w:space="0" w:color="000000"/>
            </w:tcBorders>
            <w:vAlign w:val="center"/>
          </w:tcPr>
          <w:p w14:paraId="2E0EAAB7" w14:textId="77777777" w:rsidR="00B33CE4" w:rsidRPr="006A1F6C" w:rsidRDefault="00000000">
            <w:pPr>
              <w:pStyle w:val="afc"/>
              <w:rPr>
                <w:sz w:val="24"/>
              </w:rPr>
            </w:pPr>
            <w:r w:rsidRPr="006A1F6C">
              <w:rPr>
                <w:color w:val="000000"/>
                <w:sz w:val="24"/>
              </w:rPr>
              <w:t xml:space="preserve">Методические рекомендации для органов государственной власти </w:t>
            </w:r>
            <w:r w:rsidRPr="006A1F6C">
              <w:rPr>
                <w:color w:val="000000"/>
                <w:sz w:val="24"/>
              </w:rPr>
              <w:lastRenderedPageBreak/>
              <w:t>субъектов Российской Федерации и органов местного самоуправления по актуальным вопросам реализации государственной национальной политики, содействия социальной и культурной адаптации и интеграции иностранных граждан в Российской Федерации, а также профилактике экстремизма с примерными алгоритмами действий по ликвидации конфликтных ситуаций и их последствий (утв. приказом ФАДН России от 06.08.2020 № 114)</w:t>
            </w:r>
          </w:p>
        </w:tc>
      </w:tr>
      <w:tr w:rsidR="00B33CE4" w:rsidRPr="006A1F6C" w14:paraId="2069EDB6" w14:textId="77777777" w:rsidTr="006A1F6C">
        <w:tc>
          <w:tcPr>
            <w:tcW w:w="484" w:type="dxa"/>
            <w:tcBorders>
              <w:left w:val="single" w:sz="2" w:space="0" w:color="000000"/>
              <w:bottom w:val="single" w:sz="2" w:space="0" w:color="000000"/>
            </w:tcBorders>
            <w:vAlign w:val="center"/>
          </w:tcPr>
          <w:p w14:paraId="413EBBD9" w14:textId="77777777" w:rsidR="00B33CE4" w:rsidRPr="006A1F6C" w:rsidRDefault="00000000">
            <w:pPr>
              <w:pStyle w:val="afc"/>
              <w:rPr>
                <w:sz w:val="24"/>
              </w:rPr>
            </w:pPr>
            <w:r w:rsidRPr="006A1F6C">
              <w:rPr>
                <w:color w:val="000000"/>
                <w:sz w:val="24"/>
              </w:rPr>
              <w:lastRenderedPageBreak/>
              <w:t>5.2</w:t>
            </w:r>
          </w:p>
        </w:tc>
        <w:tc>
          <w:tcPr>
            <w:tcW w:w="3306" w:type="dxa"/>
            <w:tcBorders>
              <w:left w:val="single" w:sz="2" w:space="0" w:color="000000"/>
              <w:bottom w:val="single" w:sz="2" w:space="0" w:color="000000"/>
            </w:tcBorders>
            <w:vAlign w:val="center"/>
          </w:tcPr>
          <w:p w14:paraId="1EB946EE" w14:textId="77777777" w:rsidR="00B33CE4" w:rsidRPr="006A1F6C" w:rsidRDefault="00000000">
            <w:pPr>
              <w:pStyle w:val="afc"/>
              <w:rPr>
                <w:sz w:val="24"/>
              </w:rPr>
            </w:pPr>
            <w:r w:rsidRPr="006A1F6C">
              <w:rPr>
                <w:color w:val="000000"/>
                <w:sz w:val="24"/>
              </w:rPr>
              <w:t>Количество посетителей национально-культурных мероприятий</w:t>
            </w:r>
          </w:p>
        </w:tc>
        <w:tc>
          <w:tcPr>
            <w:tcW w:w="2310" w:type="dxa"/>
            <w:tcBorders>
              <w:left w:val="single" w:sz="2" w:space="0" w:color="000000"/>
              <w:bottom w:val="single" w:sz="2" w:space="0" w:color="000000"/>
            </w:tcBorders>
            <w:vAlign w:val="center"/>
          </w:tcPr>
          <w:p w14:paraId="44E2DCCC" w14:textId="77777777" w:rsidR="00B33CE4" w:rsidRPr="006A1F6C" w:rsidRDefault="00B33CE4">
            <w:pPr>
              <w:widowControl w:val="0"/>
              <w:rPr>
                <w:sz w:val="24"/>
              </w:rPr>
            </w:pPr>
          </w:p>
        </w:tc>
        <w:tc>
          <w:tcPr>
            <w:tcW w:w="3868" w:type="dxa"/>
            <w:tcBorders>
              <w:left w:val="single" w:sz="2" w:space="0" w:color="000000"/>
              <w:bottom w:val="single" w:sz="2" w:space="0" w:color="000000"/>
              <w:right w:val="single" w:sz="2" w:space="0" w:color="000000"/>
            </w:tcBorders>
            <w:vAlign w:val="center"/>
          </w:tcPr>
          <w:p w14:paraId="4E3D4AC3" w14:textId="77777777" w:rsidR="00B33CE4" w:rsidRPr="006A1F6C" w:rsidRDefault="00000000">
            <w:pPr>
              <w:pStyle w:val="afc"/>
              <w:rPr>
                <w:sz w:val="24"/>
              </w:rPr>
            </w:pPr>
            <w:r w:rsidRPr="006A1F6C">
              <w:rPr>
                <w:color w:val="000000"/>
                <w:sz w:val="24"/>
              </w:rPr>
              <w:t>Методические рекомендации для органов государственной власти субъектов Российской Федерации и органов местного самоуправления по актуальным вопросам реализации государственной национальной политики, содействия социальной и культурной адаптации и интеграции иностранных граждан в Российской Федерации, а также профилактике экстремизма с примерными алгоритмами действий по ликвидации конфликтных ситуаций и их последствий (утв. приказом ФАДН России от 06.08.2020 № 114)</w:t>
            </w:r>
          </w:p>
        </w:tc>
      </w:tr>
      <w:tr w:rsidR="00B33CE4" w:rsidRPr="006A1F6C" w14:paraId="0C98D570" w14:textId="77777777" w:rsidTr="006A1F6C">
        <w:tc>
          <w:tcPr>
            <w:tcW w:w="9968" w:type="dxa"/>
            <w:gridSpan w:val="4"/>
            <w:tcBorders>
              <w:top w:val="single" w:sz="2" w:space="0" w:color="000000"/>
              <w:left w:val="single" w:sz="2" w:space="0" w:color="000000"/>
              <w:bottom w:val="single" w:sz="2" w:space="0" w:color="000000"/>
              <w:right w:val="single" w:sz="2" w:space="0" w:color="000000"/>
            </w:tcBorders>
            <w:vAlign w:val="center"/>
          </w:tcPr>
          <w:p w14:paraId="1AD134EA" w14:textId="77777777" w:rsidR="00B33CE4" w:rsidRPr="006A1F6C" w:rsidRDefault="00000000">
            <w:pPr>
              <w:pStyle w:val="afc"/>
              <w:rPr>
                <w:sz w:val="24"/>
              </w:rPr>
            </w:pPr>
            <w:r w:rsidRPr="006A1F6C">
              <w:rPr>
                <w:color w:val="000000"/>
                <w:sz w:val="24"/>
              </w:rPr>
              <w:t>Примечание:</w:t>
            </w:r>
          </w:p>
          <w:p w14:paraId="66E7A7A8" w14:textId="77777777" w:rsidR="00B33CE4" w:rsidRPr="006A1F6C" w:rsidRDefault="00000000">
            <w:pPr>
              <w:pStyle w:val="afc"/>
              <w:rPr>
                <w:sz w:val="24"/>
              </w:rPr>
            </w:pPr>
            <w:r w:rsidRPr="006A1F6C">
              <w:rPr>
                <w:color w:val="000000"/>
                <w:sz w:val="24"/>
              </w:rPr>
              <w:t>1. Для показателей, определяющихся на основе данных официальной статистики, столбец 3 не заполняется</w:t>
            </w:r>
          </w:p>
          <w:p w14:paraId="6017D024" w14:textId="77777777" w:rsidR="00B33CE4" w:rsidRPr="006A1F6C" w:rsidRDefault="00000000">
            <w:pPr>
              <w:pStyle w:val="afc"/>
              <w:rPr>
                <w:sz w:val="24"/>
              </w:rPr>
            </w:pPr>
            <w:r w:rsidRPr="006A1F6C">
              <w:rPr>
                <w:color w:val="000000"/>
                <w:sz w:val="24"/>
              </w:rPr>
              <w:t>2. Для показателей, рассчитываемых по собственным методикам, столбец 4 не заполняется</w:t>
            </w:r>
          </w:p>
        </w:tc>
      </w:tr>
    </w:tbl>
    <w:p w14:paraId="5E40F3CA" w14:textId="77777777" w:rsidR="00B33CE4" w:rsidRDefault="00B33CE4">
      <w:pPr>
        <w:pStyle w:val="af"/>
        <w:spacing w:after="283"/>
        <w:ind w:firstLine="567"/>
        <w:rPr>
          <w:rFonts w:ascii="XO Thames" w:hAnsi="XO Thames"/>
          <w:sz w:val="24"/>
        </w:rPr>
      </w:pPr>
    </w:p>
    <w:sectPr w:rsidR="00B33CE4">
      <w:headerReference w:type="even" r:id="rId9"/>
      <w:headerReference w:type="default" r:id="rId10"/>
      <w:headerReference w:type="first" r:id="rId11"/>
      <w:pgSz w:w="11906" w:h="16838"/>
      <w:pgMar w:top="709" w:right="1133" w:bottom="1134" w:left="170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93955" w14:textId="77777777" w:rsidR="00AE038F" w:rsidRDefault="00AE038F">
      <w:r>
        <w:separator/>
      </w:r>
    </w:p>
  </w:endnote>
  <w:endnote w:type="continuationSeparator" w:id="0">
    <w:p w14:paraId="1DD995F5" w14:textId="77777777" w:rsidR="00AE038F" w:rsidRDefault="00AE0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T Astra Serif">
    <w:altName w:val="Arial"/>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XO Thames">
    <w:altName w:val="Calibri"/>
    <w:charset w:val="01"/>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BD557" w14:textId="77777777" w:rsidR="00AE038F" w:rsidRDefault="00AE038F">
      <w:r>
        <w:separator/>
      </w:r>
    </w:p>
  </w:footnote>
  <w:footnote w:type="continuationSeparator" w:id="0">
    <w:p w14:paraId="2B2CF64D" w14:textId="77777777" w:rsidR="00AE038F" w:rsidRDefault="00AE03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8962E" w14:textId="77777777" w:rsidR="00B33CE4" w:rsidRDefault="00B33CE4">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DFA1F" w14:textId="77777777" w:rsidR="00B33CE4" w:rsidRDefault="00B33CE4">
    <w:pPr>
      <w:pStyle w:val="a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7B742" w14:textId="77777777" w:rsidR="00B33CE4" w:rsidRDefault="00B33CE4">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35F93"/>
    <w:multiLevelType w:val="multilevel"/>
    <w:tmpl w:val="A3324BD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1B01310"/>
    <w:multiLevelType w:val="multilevel"/>
    <w:tmpl w:val="D3EA67C6"/>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69A1328"/>
    <w:multiLevelType w:val="multilevel"/>
    <w:tmpl w:val="3A38E69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21205819">
    <w:abstractNumId w:val="1"/>
  </w:num>
  <w:num w:numId="2" w16cid:durableId="1768580411">
    <w:abstractNumId w:val="2"/>
  </w:num>
  <w:num w:numId="3" w16cid:durableId="109788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CE4"/>
    <w:rsid w:val="001E62AD"/>
    <w:rsid w:val="006300A6"/>
    <w:rsid w:val="006A1F6C"/>
    <w:rsid w:val="007443EB"/>
    <w:rsid w:val="00814E7D"/>
    <w:rsid w:val="00AE038F"/>
    <w:rsid w:val="00B33CE4"/>
    <w:rsid w:val="00B95E9F"/>
    <w:rsid w:val="00C14E84"/>
    <w:rsid w:val="00C614F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073FF"/>
  <w15:docId w15:val="{9C66FAE9-CB5D-4228-A9A9-29631936A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T Astra Serif" w:eastAsia="Tahoma" w:hAnsi="PT Astra Serif" w:cs="Noto Sans Devanagari"/>
        <w:sz w:val="24"/>
        <w:szCs w:val="24"/>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0"/>
      <w:szCs w:val="20"/>
      <w:lang w:bidi="ar-SA"/>
    </w:rPr>
  </w:style>
  <w:style w:type="paragraph" w:styleId="1">
    <w:name w:val="heading 1"/>
    <w:basedOn w:val="a"/>
    <w:next w:val="a"/>
    <w:uiPriority w:val="9"/>
    <w:qFormat/>
    <w:pPr>
      <w:keepNext/>
      <w:numPr>
        <w:numId w:val="1"/>
      </w:numPr>
      <w:jc w:val="center"/>
      <w:outlineLvl w:val="0"/>
    </w:pPr>
    <w:rPr>
      <w:b/>
      <w:sz w:val="36"/>
    </w:rPr>
  </w:style>
  <w:style w:type="paragraph" w:styleId="2">
    <w:name w:val="heading 2"/>
    <w:basedOn w:val="a"/>
    <w:next w:val="a"/>
    <w:uiPriority w:val="9"/>
    <w:semiHidden/>
    <w:unhideWhenUsed/>
    <w:qFormat/>
    <w:pPr>
      <w:keepNext/>
      <w:numPr>
        <w:ilvl w:val="1"/>
        <w:numId w:val="1"/>
      </w:numPr>
      <w:jc w:val="center"/>
      <w:outlineLvl w:val="1"/>
    </w:pPr>
    <w:rPr>
      <w:sz w:val="28"/>
    </w:rPr>
  </w:style>
  <w:style w:type="paragraph" w:styleId="3">
    <w:name w:val="heading 3"/>
    <w:basedOn w:val="a"/>
    <w:next w:val="a"/>
    <w:uiPriority w:val="9"/>
    <w:semiHidden/>
    <w:unhideWhenUsed/>
    <w:qFormat/>
    <w:pPr>
      <w:keepNext/>
      <w:numPr>
        <w:ilvl w:val="2"/>
        <w:numId w:val="1"/>
      </w:numPr>
      <w:jc w:val="right"/>
      <w:outlineLvl w:val="2"/>
    </w:pPr>
    <w:rPr>
      <w:sz w:val="28"/>
    </w:rPr>
  </w:style>
  <w:style w:type="paragraph" w:styleId="4">
    <w:name w:val="heading 4"/>
    <w:basedOn w:val="a"/>
    <w:next w:val="a"/>
    <w:uiPriority w:val="9"/>
    <w:semiHidden/>
    <w:unhideWhenUsed/>
    <w:qFormat/>
    <w:pPr>
      <w:keepNext/>
      <w:numPr>
        <w:ilvl w:val="3"/>
        <w:numId w:val="1"/>
      </w:numPr>
      <w:outlineLvl w:val="3"/>
    </w:pPr>
    <w:rPr>
      <w:sz w:val="28"/>
    </w:rPr>
  </w:style>
  <w:style w:type="paragraph" w:styleId="5">
    <w:name w:val="heading 5"/>
    <w:basedOn w:val="a"/>
    <w:next w:val="a"/>
    <w:uiPriority w:val="9"/>
    <w:semiHidden/>
    <w:unhideWhenUsed/>
    <w:qFormat/>
    <w:pPr>
      <w:keepNext/>
      <w:numPr>
        <w:ilvl w:val="4"/>
        <w:numId w:val="1"/>
      </w:numPr>
      <w:jc w:val="right"/>
      <w:outlineLvl w:val="4"/>
    </w:pPr>
    <w:rPr>
      <w:sz w:val="26"/>
    </w:rPr>
  </w:style>
  <w:style w:type="paragraph" w:styleId="6">
    <w:name w:val="heading 6"/>
    <w:basedOn w:val="a"/>
    <w:next w:val="a"/>
    <w:uiPriority w:val="9"/>
    <w:semiHidden/>
    <w:unhideWhenUsed/>
    <w:qFormat/>
    <w:pPr>
      <w:keepNext/>
      <w:numPr>
        <w:ilvl w:val="5"/>
        <w:numId w:val="1"/>
      </w:numPr>
      <w:jc w:val="center"/>
      <w:outlineLvl w:val="5"/>
    </w:pPr>
    <w:rPr>
      <w:sz w:val="26"/>
    </w:rPr>
  </w:style>
  <w:style w:type="paragraph" w:styleId="7">
    <w:name w:val="heading 7"/>
    <w:basedOn w:val="a"/>
    <w:next w:val="a"/>
    <w:qFormat/>
    <w:pPr>
      <w:keepNext/>
      <w:numPr>
        <w:ilvl w:val="6"/>
        <w:numId w:val="1"/>
      </w:numPr>
      <w:jc w:val="both"/>
      <w:outlineLvl w:val="6"/>
    </w:pPr>
    <w:rPr>
      <w:sz w:val="28"/>
    </w:rPr>
  </w:style>
  <w:style w:type="paragraph" w:styleId="8">
    <w:name w:val="heading 8"/>
    <w:basedOn w:val="a"/>
    <w:next w:val="a"/>
    <w:qFormat/>
    <w:pPr>
      <w:keepNext/>
      <w:numPr>
        <w:ilvl w:val="7"/>
        <w:numId w:val="1"/>
      </w:numPr>
      <w:outlineLvl w:val="7"/>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7z1">
    <w:name w:val="WW8Num7z1"/>
    <w:qFormat/>
    <w:rPr>
      <w:rFonts w:ascii="Times New Roman" w:eastAsia="Times New Roman" w:hAnsi="Times New Roman" w:cs="Times New Roman"/>
    </w:rPr>
  </w:style>
  <w:style w:type="character" w:customStyle="1" w:styleId="WW8Num8z0">
    <w:name w:val="WW8Num8z0"/>
    <w:qFormat/>
  </w:style>
  <w:style w:type="character" w:customStyle="1" w:styleId="WW8Num9z0">
    <w:name w:val="WW8Num9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Times New Roman" w:eastAsia="Times New Roman"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Times New Roman" w:eastAsia="Times New Roman" w:hAnsi="Times New Roman"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style>
  <w:style w:type="character" w:customStyle="1" w:styleId="WW8Num17z0">
    <w:name w:val="WW8Num17z0"/>
    <w:qFormat/>
    <w:rPr>
      <w:rFonts w:ascii="Wingdings" w:hAnsi="Wingdings" w:cs="Wingdings"/>
    </w:rPr>
  </w:style>
  <w:style w:type="character" w:customStyle="1" w:styleId="WW8Num18z0">
    <w:name w:val="WW8Num18z0"/>
    <w:qFormat/>
  </w:style>
  <w:style w:type="character" w:customStyle="1" w:styleId="WW8Num20z0">
    <w:name w:val="WW8Num20z0"/>
    <w:qFormat/>
  </w:style>
  <w:style w:type="character" w:customStyle="1" w:styleId="WW8Num21z0">
    <w:name w:val="WW8Num21z0"/>
    <w:qFormat/>
  </w:style>
  <w:style w:type="character" w:customStyle="1" w:styleId="WW8Num21z1">
    <w:name w:val="WW8Num21z1"/>
    <w:qFormat/>
    <w:rPr>
      <w:rFonts w:ascii="Times New Roman" w:eastAsia="Times New Roman" w:hAnsi="Times New Roman" w:cs="Times New Roman"/>
    </w:rPr>
  </w:style>
  <w:style w:type="character" w:customStyle="1" w:styleId="WW8Num22z0">
    <w:name w:val="WW8Num22z0"/>
    <w:qFormat/>
    <w:rPr>
      <w:rFonts w:cs="Times New Roman"/>
    </w:rPr>
  </w:style>
  <w:style w:type="character" w:customStyle="1" w:styleId="WW8Num23z0">
    <w:name w:val="WW8Num23z0"/>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7z0">
    <w:name w:val="WW8Num27z0"/>
    <w:qFormat/>
  </w:style>
  <w:style w:type="character" w:customStyle="1" w:styleId="WW8Num29z0">
    <w:name w:val="WW8Num29z0"/>
    <w:qFormat/>
  </w:style>
  <w:style w:type="character" w:customStyle="1" w:styleId="WW8Num30z0">
    <w:name w:val="WW8Num30z0"/>
    <w:qFormat/>
  </w:style>
  <w:style w:type="character" w:customStyle="1" w:styleId="WW8Num31z0">
    <w:name w:val="WW8Num31z0"/>
    <w:qFormat/>
    <w:rPr>
      <w:color w:val="000000"/>
    </w:rPr>
  </w:style>
  <w:style w:type="character" w:customStyle="1" w:styleId="WW8Num32z0">
    <w:name w:val="WW8Num32z0"/>
    <w:qFormat/>
  </w:style>
  <w:style w:type="character" w:customStyle="1" w:styleId="WW8NumSt27z0">
    <w:name w:val="WW8NumSt27z0"/>
    <w:qFormat/>
    <w:rPr>
      <w:rFonts w:ascii="Times New Roman" w:hAnsi="Times New Roman" w:cs="Times New Roman"/>
    </w:rPr>
  </w:style>
  <w:style w:type="character" w:styleId="a3">
    <w:name w:val="page number"/>
    <w:basedOn w:val="a0"/>
    <w:qFormat/>
  </w:style>
  <w:style w:type="character" w:customStyle="1" w:styleId="FontStyle13">
    <w:name w:val="Font Style13"/>
    <w:qFormat/>
    <w:rPr>
      <w:rFonts w:ascii="Times New Roman" w:hAnsi="Times New Roman" w:cs="Times New Roman"/>
      <w:sz w:val="26"/>
      <w:szCs w:val="26"/>
    </w:rPr>
  </w:style>
  <w:style w:type="character" w:customStyle="1" w:styleId="FontStyle14">
    <w:name w:val="Font Style14"/>
    <w:qFormat/>
    <w:rPr>
      <w:rFonts w:ascii="Times New Roman" w:hAnsi="Times New Roman" w:cs="Times New Roman"/>
      <w:sz w:val="26"/>
      <w:szCs w:val="26"/>
    </w:rPr>
  </w:style>
  <w:style w:type="character" w:customStyle="1" w:styleId="FontStyle16">
    <w:name w:val="Font Style16"/>
    <w:qFormat/>
    <w:rPr>
      <w:rFonts w:ascii="Times New Roman" w:hAnsi="Times New Roman" w:cs="Times New Roman"/>
      <w:spacing w:val="10"/>
      <w:sz w:val="24"/>
      <w:szCs w:val="24"/>
    </w:rPr>
  </w:style>
  <w:style w:type="character" w:customStyle="1" w:styleId="a4">
    <w:name w:val="Основной текст с отступом Знак"/>
    <w:qFormat/>
    <w:rPr>
      <w:sz w:val="28"/>
    </w:rPr>
  </w:style>
  <w:style w:type="character" w:customStyle="1" w:styleId="10">
    <w:name w:val="Заголовок 1 Знак"/>
    <w:qFormat/>
    <w:rPr>
      <w:b/>
      <w:sz w:val="36"/>
    </w:rPr>
  </w:style>
  <w:style w:type="character" w:customStyle="1" w:styleId="20">
    <w:name w:val="Заголовок 2 Знак"/>
    <w:qFormat/>
    <w:rPr>
      <w:sz w:val="28"/>
    </w:rPr>
  </w:style>
  <w:style w:type="character" w:customStyle="1" w:styleId="30">
    <w:name w:val="Заголовок 3 Знак"/>
    <w:qFormat/>
    <w:rPr>
      <w:sz w:val="28"/>
    </w:rPr>
  </w:style>
  <w:style w:type="character" w:customStyle="1" w:styleId="40">
    <w:name w:val="Заголовок 4 Знак"/>
    <w:qFormat/>
    <w:rPr>
      <w:sz w:val="28"/>
    </w:rPr>
  </w:style>
  <w:style w:type="character" w:customStyle="1" w:styleId="50">
    <w:name w:val="Заголовок 5 Знак"/>
    <w:qFormat/>
    <w:rPr>
      <w:sz w:val="26"/>
    </w:rPr>
  </w:style>
  <w:style w:type="character" w:customStyle="1" w:styleId="60">
    <w:name w:val="Заголовок 6 Знак"/>
    <w:qFormat/>
    <w:rPr>
      <w:sz w:val="26"/>
    </w:rPr>
  </w:style>
  <w:style w:type="character" w:customStyle="1" w:styleId="70">
    <w:name w:val="Заголовок 7 Знак"/>
    <w:qFormat/>
    <w:rPr>
      <w:sz w:val="28"/>
    </w:rPr>
  </w:style>
  <w:style w:type="character" w:customStyle="1" w:styleId="80">
    <w:name w:val="Заголовок 8 Знак"/>
    <w:qFormat/>
    <w:rPr>
      <w:sz w:val="24"/>
    </w:rPr>
  </w:style>
  <w:style w:type="character" w:customStyle="1" w:styleId="a5">
    <w:name w:val="Основной текст Знак"/>
    <w:qFormat/>
    <w:rPr>
      <w:sz w:val="28"/>
    </w:rPr>
  </w:style>
  <w:style w:type="character" w:customStyle="1" w:styleId="a6">
    <w:name w:val="Схема документа Знак"/>
    <w:qFormat/>
    <w:rPr>
      <w:rFonts w:ascii="Tahoma" w:hAnsi="Tahoma" w:cs="Tahoma"/>
      <w:shd w:val="clear" w:color="auto" w:fill="000080"/>
    </w:rPr>
  </w:style>
  <w:style w:type="character" w:customStyle="1" w:styleId="21">
    <w:name w:val="Основной текст с отступом 2 Знак"/>
    <w:qFormat/>
    <w:rPr>
      <w:sz w:val="28"/>
    </w:rPr>
  </w:style>
  <w:style w:type="character" w:customStyle="1" w:styleId="31">
    <w:name w:val="Основной текст с отступом 3 Знак"/>
    <w:qFormat/>
    <w:rPr>
      <w:sz w:val="28"/>
    </w:rPr>
  </w:style>
  <w:style w:type="character" w:customStyle="1" w:styleId="22">
    <w:name w:val="Основной текст 2 Знак"/>
    <w:qFormat/>
    <w:rPr>
      <w:sz w:val="28"/>
    </w:rPr>
  </w:style>
  <w:style w:type="character" w:customStyle="1" w:styleId="a7">
    <w:name w:val="Текст выноски Знак"/>
    <w:qFormat/>
    <w:rPr>
      <w:rFonts w:ascii="Tahoma" w:hAnsi="Tahoma" w:cs="Tahoma"/>
      <w:sz w:val="16"/>
      <w:szCs w:val="16"/>
    </w:rPr>
  </w:style>
  <w:style w:type="character" w:customStyle="1" w:styleId="a8">
    <w:name w:val="Верхний колонтитул Знак"/>
    <w:qFormat/>
  </w:style>
  <w:style w:type="character" w:customStyle="1" w:styleId="a9">
    <w:name w:val="Заголовок Знак"/>
    <w:qFormat/>
    <w:rPr>
      <w:b/>
      <w:bCs/>
      <w:sz w:val="24"/>
      <w:szCs w:val="24"/>
    </w:rPr>
  </w:style>
  <w:style w:type="character" w:customStyle="1" w:styleId="11">
    <w:name w:val="Основной текст Знак1"/>
    <w:qFormat/>
    <w:rPr>
      <w:sz w:val="28"/>
    </w:rPr>
  </w:style>
  <w:style w:type="character" w:customStyle="1" w:styleId="aa">
    <w:name w:val="Красная строка Знак"/>
    <w:basedOn w:val="11"/>
    <w:qFormat/>
    <w:rPr>
      <w:sz w:val="28"/>
    </w:rPr>
  </w:style>
  <w:style w:type="character" w:styleId="ab">
    <w:name w:val="Strong"/>
    <w:qFormat/>
    <w:rPr>
      <w:rFonts w:cs="Times New Roman"/>
      <w:b/>
      <w:bCs/>
    </w:rPr>
  </w:style>
  <w:style w:type="character" w:customStyle="1" w:styleId="FontStyle12">
    <w:name w:val="Font Style12"/>
    <w:qFormat/>
    <w:rPr>
      <w:rFonts w:ascii="Times New Roman" w:hAnsi="Times New Roman" w:cs="Times New Roman"/>
      <w:sz w:val="22"/>
    </w:rPr>
  </w:style>
  <w:style w:type="character" w:customStyle="1" w:styleId="FontStyle11">
    <w:name w:val="Font Style11"/>
    <w:qFormat/>
    <w:rPr>
      <w:rFonts w:ascii="Times New Roman" w:hAnsi="Times New Roman" w:cs="Times New Roman"/>
      <w:sz w:val="26"/>
    </w:rPr>
  </w:style>
  <w:style w:type="character" w:customStyle="1" w:styleId="ac">
    <w:name w:val="Нижний колонтитул Знак"/>
    <w:basedOn w:val="a0"/>
    <w:qFormat/>
  </w:style>
  <w:style w:type="character" w:customStyle="1" w:styleId="s1">
    <w:name w:val="s1"/>
    <w:qFormat/>
    <w:rPr>
      <w:rFonts w:cs="Times New Roman"/>
    </w:rPr>
  </w:style>
  <w:style w:type="character" w:customStyle="1" w:styleId="s4">
    <w:name w:val="s4"/>
    <w:qFormat/>
    <w:rPr>
      <w:rFonts w:cs="Times New Roman"/>
    </w:rPr>
  </w:style>
  <w:style w:type="character" w:customStyle="1" w:styleId="s7">
    <w:name w:val="s7"/>
    <w:qFormat/>
  </w:style>
  <w:style w:type="character" w:customStyle="1" w:styleId="s5">
    <w:name w:val="s5"/>
    <w:qFormat/>
  </w:style>
  <w:style w:type="character" w:styleId="ad">
    <w:name w:val="Hyperlink"/>
    <w:rPr>
      <w:color w:val="000080"/>
      <w:u w:val="single"/>
    </w:rPr>
  </w:style>
  <w:style w:type="paragraph" w:styleId="ae">
    <w:name w:val="Title"/>
    <w:basedOn w:val="a"/>
    <w:next w:val="af"/>
    <w:uiPriority w:val="10"/>
    <w:qFormat/>
    <w:pPr>
      <w:jc w:val="center"/>
    </w:pPr>
    <w:rPr>
      <w:b/>
      <w:bCs/>
      <w:sz w:val="24"/>
      <w:szCs w:val="24"/>
    </w:rPr>
  </w:style>
  <w:style w:type="paragraph" w:styleId="af">
    <w:name w:val="Body Text"/>
    <w:basedOn w:val="a"/>
    <w:pPr>
      <w:jc w:val="both"/>
    </w:pPr>
    <w:rPr>
      <w:sz w:val="28"/>
    </w:rPr>
  </w:style>
  <w:style w:type="paragraph" w:styleId="af0">
    <w:name w:val="List"/>
    <w:basedOn w:val="af"/>
    <w:rPr>
      <w:rFonts w:ascii="PT Astra Serif" w:hAnsi="PT Astra Serif" w:cs="Noto Sans Devanagari"/>
    </w:rPr>
  </w:style>
  <w:style w:type="paragraph" w:styleId="af1">
    <w:name w:val="caption"/>
    <w:basedOn w:val="a"/>
    <w:qFormat/>
    <w:pPr>
      <w:suppressLineNumbers/>
      <w:spacing w:before="120" w:after="120"/>
    </w:pPr>
    <w:rPr>
      <w:rFonts w:ascii="PT Astra Serif" w:hAnsi="PT Astra Serif" w:cs="Noto Sans Devanagari"/>
      <w:i/>
      <w:iCs/>
      <w:sz w:val="24"/>
      <w:szCs w:val="24"/>
    </w:rPr>
  </w:style>
  <w:style w:type="paragraph" w:styleId="af2">
    <w:name w:val="index heading"/>
    <w:basedOn w:val="a"/>
    <w:qFormat/>
    <w:pPr>
      <w:suppressLineNumbers/>
    </w:pPr>
    <w:rPr>
      <w:rFonts w:ascii="PT Astra Serif" w:hAnsi="PT Astra Serif" w:cs="Noto Sans Devanagari"/>
    </w:rPr>
  </w:style>
  <w:style w:type="paragraph" w:customStyle="1" w:styleId="caption1">
    <w:name w:val="caption1"/>
    <w:basedOn w:val="a"/>
    <w:qFormat/>
    <w:pPr>
      <w:suppressLineNumbers/>
      <w:spacing w:before="120" w:after="120"/>
    </w:pPr>
    <w:rPr>
      <w:rFonts w:ascii="PT Astra Serif" w:hAnsi="PT Astra Serif" w:cs="Noto Sans Devanagari"/>
      <w:i/>
      <w:iCs/>
      <w:sz w:val="24"/>
      <w:szCs w:val="24"/>
    </w:rPr>
  </w:style>
  <w:style w:type="paragraph" w:customStyle="1" w:styleId="caption11">
    <w:name w:val="caption11"/>
    <w:basedOn w:val="a"/>
    <w:next w:val="a"/>
    <w:qFormat/>
    <w:pPr>
      <w:jc w:val="center"/>
    </w:pPr>
    <w:rPr>
      <w:sz w:val="28"/>
    </w:rPr>
  </w:style>
  <w:style w:type="paragraph" w:styleId="af3">
    <w:name w:val="Body Text Indent"/>
    <w:basedOn w:val="a"/>
    <w:pPr>
      <w:ind w:firstLine="993"/>
      <w:jc w:val="both"/>
    </w:pPr>
    <w:rPr>
      <w:sz w:val="28"/>
    </w:rPr>
  </w:style>
  <w:style w:type="paragraph" w:styleId="af4">
    <w:name w:val="Document Map"/>
    <w:basedOn w:val="a"/>
    <w:qFormat/>
    <w:pPr>
      <w:shd w:val="clear" w:color="auto" w:fill="000080"/>
    </w:pPr>
    <w:rPr>
      <w:rFonts w:ascii="Tahoma" w:hAnsi="Tahoma" w:cs="Tahoma"/>
    </w:rPr>
  </w:style>
  <w:style w:type="paragraph" w:styleId="23">
    <w:name w:val="Body Text Indent 2"/>
    <w:basedOn w:val="a"/>
    <w:qFormat/>
    <w:pPr>
      <w:ind w:left="426" w:hanging="426"/>
    </w:pPr>
    <w:rPr>
      <w:sz w:val="28"/>
    </w:rPr>
  </w:style>
  <w:style w:type="paragraph" w:styleId="32">
    <w:name w:val="Body Text Indent 3"/>
    <w:basedOn w:val="a"/>
    <w:qFormat/>
    <w:pPr>
      <w:ind w:firstLine="709"/>
      <w:jc w:val="both"/>
    </w:pPr>
    <w:rPr>
      <w:sz w:val="28"/>
    </w:rPr>
  </w:style>
  <w:style w:type="paragraph" w:styleId="24">
    <w:name w:val="Body Text 2"/>
    <w:basedOn w:val="a"/>
    <w:qFormat/>
    <w:rPr>
      <w:sz w:val="28"/>
    </w:rPr>
  </w:style>
  <w:style w:type="paragraph" w:styleId="af5">
    <w:name w:val="Balloon Text"/>
    <w:basedOn w:val="a"/>
    <w:qFormat/>
    <w:rPr>
      <w:rFonts w:ascii="Tahoma" w:hAnsi="Tahoma" w:cs="Tahoma"/>
      <w:sz w:val="16"/>
      <w:szCs w:val="16"/>
    </w:rPr>
  </w:style>
  <w:style w:type="paragraph" w:customStyle="1" w:styleId="ConsPlusNormal">
    <w:name w:val="ConsPlusNormal"/>
    <w:qFormat/>
    <w:pPr>
      <w:widowControl w:val="0"/>
      <w:ind w:firstLine="720"/>
    </w:pPr>
    <w:rPr>
      <w:rFonts w:ascii="Arial" w:eastAsia="Times New Roman" w:hAnsi="Arial" w:cs="Arial"/>
      <w:sz w:val="20"/>
      <w:szCs w:val="20"/>
      <w:lang w:bidi="ar-SA"/>
    </w:rPr>
  </w:style>
  <w:style w:type="paragraph" w:customStyle="1" w:styleId="af6">
    <w:name w:val="Колонтитул"/>
    <w:basedOn w:val="a"/>
    <w:qFormat/>
    <w:pPr>
      <w:suppressLineNumbers/>
      <w:tabs>
        <w:tab w:val="center" w:pos="4819"/>
        <w:tab w:val="right" w:pos="9638"/>
      </w:tabs>
    </w:pPr>
  </w:style>
  <w:style w:type="paragraph" w:customStyle="1" w:styleId="HeaderandFooter">
    <w:name w:val="Header and Footer"/>
    <w:basedOn w:val="a"/>
    <w:qFormat/>
  </w:style>
  <w:style w:type="paragraph" w:styleId="af7">
    <w:name w:val="header"/>
    <w:basedOn w:val="a"/>
    <w:pPr>
      <w:tabs>
        <w:tab w:val="center" w:pos="4677"/>
        <w:tab w:val="right" w:pos="9355"/>
      </w:tabs>
    </w:pPr>
  </w:style>
  <w:style w:type="paragraph" w:customStyle="1" w:styleId="ConsPlusNonformat">
    <w:name w:val="ConsPlusNonformat"/>
    <w:qFormat/>
    <w:pPr>
      <w:widowControl w:val="0"/>
    </w:pPr>
    <w:rPr>
      <w:rFonts w:ascii="Courier New" w:eastAsia="Times New Roman" w:hAnsi="Courier New" w:cs="Courier New"/>
      <w:sz w:val="20"/>
      <w:szCs w:val="20"/>
      <w:lang w:bidi="ar-SA"/>
    </w:rPr>
  </w:style>
  <w:style w:type="paragraph" w:customStyle="1" w:styleId="ConsPlusTitle">
    <w:name w:val="ConsPlusTitle"/>
    <w:qFormat/>
    <w:pPr>
      <w:widowControl w:val="0"/>
    </w:pPr>
    <w:rPr>
      <w:rFonts w:ascii="Arial" w:eastAsia="Times New Roman" w:hAnsi="Arial" w:cs="Arial"/>
      <w:b/>
      <w:bCs/>
      <w:sz w:val="20"/>
      <w:szCs w:val="20"/>
      <w:lang w:bidi="ar-SA"/>
    </w:rPr>
  </w:style>
  <w:style w:type="paragraph" w:customStyle="1" w:styleId="Style8">
    <w:name w:val="Style8"/>
    <w:basedOn w:val="a"/>
    <w:qFormat/>
    <w:pPr>
      <w:widowControl w:val="0"/>
      <w:spacing w:line="322" w:lineRule="exact"/>
      <w:ind w:firstLine="720"/>
      <w:jc w:val="both"/>
    </w:pPr>
    <w:rPr>
      <w:sz w:val="24"/>
      <w:szCs w:val="24"/>
    </w:rPr>
  </w:style>
  <w:style w:type="paragraph" w:customStyle="1" w:styleId="p5">
    <w:name w:val="p5"/>
    <w:basedOn w:val="a"/>
    <w:qFormat/>
    <w:pPr>
      <w:spacing w:before="100" w:after="100"/>
    </w:pPr>
    <w:rPr>
      <w:sz w:val="24"/>
      <w:szCs w:val="24"/>
    </w:rPr>
  </w:style>
  <w:style w:type="paragraph" w:customStyle="1" w:styleId="12">
    <w:name w:val="1 Знак"/>
    <w:basedOn w:val="a"/>
    <w:qFormat/>
    <w:pPr>
      <w:tabs>
        <w:tab w:val="left" w:pos="720"/>
      </w:tabs>
      <w:spacing w:after="160" w:line="240" w:lineRule="exact"/>
      <w:ind w:left="720" w:hanging="720"/>
      <w:jc w:val="both"/>
    </w:pPr>
    <w:rPr>
      <w:rFonts w:ascii="Verdana" w:hAnsi="Verdana" w:cs="Arial"/>
      <w:lang w:val="en-US"/>
    </w:rPr>
  </w:style>
  <w:style w:type="paragraph" w:customStyle="1" w:styleId="msonormalcxspmiddle">
    <w:name w:val="msonormalcxspmiddle"/>
    <w:basedOn w:val="a"/>
    <w:qFormat/>
    <w:pPr>
      <w:spacing w:before="100" w:after="100"/>
    </w:pPr>
    <w:rPr>
      <w:sz w:val="24"/>
      <w:szCs w:val="24"/>
    </w:rPr>
  </w:style>
  <w:style w:type="paragraph" w:customStyle="1" w:styleId="13">
    <w:name w:val="Абзац списка1"/>
    <w:basedOn w:val="a"/>
    <w:qFormat/>
    <w:pPr>
      <w:spacing w:after="200" w:line="276" w:lineRule="auto"/>
      <w:ind w:left="720"/>
    </w:pPr>
    <w:rPr>
      <w:rFonts w:ascii="Calibri" w:hAnsi="Calibri" w:cs="Calibri"/>
      <w:sz w:val="22"/>
      <w:szCs w:val="22"/>
    </w:rPr>
  </w:style>
  <w:style w:type="paragraph" w:styleId="af8">
    <w:name w:val="Normal (Web)"/>
    <w:basedOn w:val="a"/>
    <w:qFormat/>
    <w:pPr>
      <w:spacing w:before="105" w:after="105"/>
    </w:pPr>
    <w:rPr>
      <w:rFonts w:ascii="Tahoma" w:hAnsi="Tahoma" w:cs="Tahoma"/>
      <w:color w:val="000000"/>
      <w:sz w:val="17"/>
      <w:szCs w:val="17"/>
    </w:rPr>
  </w:style>
  <w:style w:type="paragraph" w:styleId="af9">
    <w:name w:val="Body Text First Indent"/>
    <w:basedOn w:val="af"/>
    <w:qFormat/>
    <w:pPr>
      <w:spacing w:after="120"/>
      <w:ind w:firstLine="210"/>
      <w:jc w:val="left"/>
    </w:pPr>
  </w:style>
  <w:style w:type="paragraph" w:customStyle="1" w:styleId="14">
    <w:name w:val="Без интервала1"/>
    <w:qFormat/>
    <w:rPr>
      <w:rFonts w:ascii="Calibri" w:eastAsia="Times New Roman" w:hAnsi="Calibri" w:cs="Calibri"/>
      <w:sz w:val="22"/>
      <w:szCs w:val="22"/>
      <w:lang w:bidi="ar-SA"/>
    </w:rPr>
  </w:style>
  <w:style w:type="paragraph" w:customStyle="1" w:styleId="Style2">
    <w:name w:val="Style2"/>
    <w:basedOn w:val="a"/>
    <w:qFormat/>
    <w:pPr>
      <w:widowControl w:val="0"/>
      <w:spacing w:line="475" w:lineRule="exact"/>
      <w:jc w:val="both"/>
    </w:pPr>
    <w:rPr>
      <w:sz w:val="24"/>
      <w:szCs w:val="24"/>
    </w:rPr>
  </w:style>
  <w:style w:type="paragraph" w:customStyle="1" w:styleId="Style5">
    <w:name w:val="Style5"/>
    <w:basedOn w:val="a"/>
    <w:qFormat/>
    <w:pPr>
      <w:widowControl w:val="0"/>
      <w:spacing w:line="466" w:lineRule="exact"/>
      <w:jc w:val="both"/>
    </w:pPr>
    <w:rPr>
      <w:sz w:val="24"/>
      <w:szCs w:val="24"/>
    </w:rPr>
  </w:style>
  <w:style w:type="paragraph" w:styleId="afa">
    <w:name w:val="footer"/>
    <w:basedOn w:val="a"/>
    <w:pPr>
      <w:tabs>
        <w:tab w:val="center" w:pos="4677"/>
        <w:tab w:val="right" w:pos="9355"/>
      </w:tabs>
    </w:pPr>
  </w:style>
  <w:style w:type="paragraph" w:customStyle="1" w:styleId="ConsPlusCell">
    <w:name w:val="ConsPlusCell"/>
    <w:qFormat/>
    <w:rPr>
      <w:rFonts w:ascii="Arial" w:eastAsia="Times New Roman" w:hAnsi="Arial" w:cs="Arial"/>
      <w:sz w:val="20"/>
      <w:szCs w:val="20"/>
      <w:lang w:bidi="ar-SA"/>
    </w:rPr>
  </w:style>
  <w:style w:type="paragraph" w:customStyle="1" w:styleId="110">
    <w:name w:val="Абзац списка11"/>
    <w:basedOn w:val="a"/>
    <w:qFormat/>
    <w:pPr>
      <w:spacing w:after="200" w:line="276" w:lineRule="auto"/>
      <w:ind w:left="720"/>
    </w:pPr>
    <w:rPr>
      <w:rFonts w:ascii="Calibri" w:hAnsi="Calibri" w:cs="Calibri"/>
      <w:sz w:val="22"/>
      <w:szCs w:val="22"/>
    </w:rPr>
  </w:style>
  <w:style w:type="paragraph" w:customStyle="1" w:styleId="p11">
    <w:name w:val="p11"/>
    <w:basedOn w:val="a"/>
    <w:qFormat/>
    <w:pPr>
      <w:spacing w:before="100" w:after="100"/>
    </w:pPr>
    <w:rPr>
      <w:sz w:val="24"/>
      <w:szCs w:val="24"/>
    </w:rPr>
  </w:style>
  <w:style w:type="paragraph" w:customStyle="1" w:styleId="p2">
    <w:name w:val="p2"/>
    <w:basedOn w:val="a"/>
    <w:qFormat/>
    <w:pPr>
      <w:spacing w:before="100" w:after="100"/>
    </w:pPr>
    <w:rPr>
      <w:sz w:val="24"/>
      <w:szCs w:val="24"/>
    </w:rPr>
  </w:style>
  <w:style w:type="paragraph" w:customStyle="1" w:styleId="p6">
    <w:name w:val="p6"/>
    <w:basedOn w:val="a"/>
    <w:qFormat/>
    <w:pPr>
      <w:spacing w:before="100" w:after="100"/>
    </w:pPr>
    <w:rPr>
      <w:sz w:val="24"/>
      <w:szCs w:val="24"/>
    </w:rPr>
  </w:style>
  <w:style w:type="paragraph" w:customStyle="1" w:styleId="p31">
    <w:name w:val="p31"/>
    <w:basedOn w:val="a"/>
    <w:qFormat/>
    <w:pPr>
      <w:spacing w:before="100" w:after="100"/>
    </w:pPr>
    <w:rPr>
      <w:sz w:val="24"/>
      <w:szCs w:val="24"/>
    </w:rPr>
  </w:style>
  <w:style w:type="paragraph" w:customStyle="1" w:styleId="p32">
    <w:name w:val="p32"/>
    <w:basedOn w:val="a"/>
    <w:qFormat/>
    <w:pPr>
      <w:spacing w:before="100" w:after="100"/>
    </w:pPr>
    <w:rPr>
      <w:sz w:val="24"/>
      <w:szCs w:val="24"/>
    </w:rPr>
  </w:style>
  <w:style w:type="paragraph" w:customStyle="1" w:styleId="25">
    <w:name w:val="Абзац списка2"/>
    <w:basedOn w:val="a"/>
    <w:qFormat/>
    <w:pPr>
      <w:ind w:left="720"/>
    </w:pPr>
    <w:rPr>
      <w:lang w:val="en-GB"/>
    </w:rPr>
  </w:style>
  <w:style w:type="paragraph" w:customStyle="1" w:styleId="text3cl">
    <w:name w:val="text3cl"/>
    <w:basedOn w:val="a"/>
    <w:qFormat/>
    <w:pPr>
      <w:spacing w:before="100" w:after="100"/>
    </w:pPr>
    <w:rPr>
      <w:sz w:val="24"/>
      <w:szCs w:val="24"/>
    </w:rPr>
  </w:style>
  <w:style w:type="paragraph" w:styleId="afb">
    <w:name w:val="List Paragraph"/>
    <w:basedOn w:val="a"/>
    <w:qFormat/>
    <w:pPr>
      <w:ind w:left="720"/>
      <w:contextualSpacing/>
    </w:pPr>
    <w:rPr>
      <w:sz w:val="24"/>
      <w:szCs w:val="24"/>
    </w:rPr>
  </w:style>
  <w:style w:type="paragraph" w:customStyle="1" w:styleId="p15">
    <w:name w:val="p15"/>
    <w:basedOn w:val="a"/>
    <w:qFormat/>
    <w:pPr>
      <w:spacing w:before="100" w:after="100"/>
    </w:pPr>
    <w:rPr>
      <w:sz w:val="24"/>
      <w:szCs w:val="24"/>
    </w:rPr>
  </w:style>
  <w:style w:type="paragraph" w:customStyle="1" w:styleId="p8">
    <w:name w:val="p8"/>
    <w:basedOn w:val="a"/>
    <w:qFormat/>
    <w:pPr>
      <w:spacing w:before="100" w:after="100"/>
    </w:pPr>
    <w:rPr>
      <w:sz w:val="24"/>
      <w:szCs w:val="24"/>
    </w:rPr>
  </w:style>
  <w:style w:type="paragraph" w:customStyle="1" w:styleId="p33">
    <w:name w:val="p33"/>
    <w:basedOn w:val="a"/>
    <w:qFormat/>
    <w:pPr>
      <w:spacing w:before="100" w:after="100"/>
    </w:pPr>
    <w:rPr>
      <w:sz w:val="24"/>
      <w:szCs w:val="24"/>
    </w:rPr>
  </w:style>
  <w:style w:type="paragraph" w:customStyle="1" w:styleId="p36">
    <w:name w:val="p36"/>
    <w:basedOn w:val="a"/>
    <w:qFormat/>
    <w:pPr>
      <w:spacing w:before="100" w:after="100"/>
    </w:pPr>
    <w:rPr>
      <w:sz w:val="24"/>
      <w:szCs w:val="24"/>
    </w:rPr>
  </w:style>
  <w:style w:type="paragraph" w:customStyle="1" w:styleId="p38">
    <w:name w:val="p38"/>
    <w:basedOn w:val="a"/>
    <w:qFormat/>
    <w:pPr>
      <w:spacing w:before="100" w:after="100"/>
    </w:pPr>
    <w:rPr>
      <w:sz w:val="24"/>
      <w:szCs w:val="24"/>
    </w:rPr>
  </w:style>
  <w:style w:type="paragraph" w:customStyle="1" w:styleId="15">
    <w:name w:val="Знак Знак1 Знак Знак"/>
    <w:basedOn w:val="a"/>
    <w:qFormat/>
    <w:pPr>
      <w:spacing w:after="160" w:line="240" w:lineRule="exact"/>
    </w:pPr>
    <w:rPr>
      <w:rFonts w:ascii="Verdana" w:hAnsi="Verdana" w:cs="Verdana"/>
      <w:lang w:val="en-US"/>
    </w:rPr>
  </w:style>
  <w:style w:type="paragraph" w:customStyle="1" w:styleId="afc">
    <w:name w:val="Содержимое таблицы"/>
    <w:basedOn w:val="a"/>
    <w:qFormat/>
    <w:pPr>
      <w:widowControl w:val="0"/>
      <w:suppressLineNumbers/>
    </w:pPr>
  </w:style>
  <w:style w:type="paragraph" w:customStyle="1" w:styleId="afd">
    <w:name w:val="Заголовок таблицы"/>
    <w:basedOn w:val="afc"/>
    <w:qFormat/>
    <w:pPr>
      <w:jc w:val="center"/>
    </w:pPr>
    <w:rPr>
      <w:b/>
      <w:bCs/>
    </w:rPr>
  </w:style>
  <w:style w:type="paragraph" w:customStyle="1" w:styleId="afe">
    <w:name w:val="Содержимое врезки"/>
    <w:basedOn w:val="a"/>
    <w:qFormat/>
  </w:style>
  <w:style w:type="numbering" w:customStyle="1" w:styleId="aff">
    <w:name w:val="Без списка"/>
    <w:uiPriority w:val="99"/>
    <w:semiHidden/>
    <w:unhideWhenUsed/>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DDF1F-87EC-4D53-B5BB-FB42E2A57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1</Pages>
  <Words>9580</Words>
  <Characters>54608</Characters>
  <Application>Microsoft Office Word</Application>
  <DocSecurity>0</DocSecurity>
  <Lines>455</Lines>
  <Paragraphs>128</Paragraphs>
  <ScaleCrop>false</ScaleCrop>
  <Company/>
  <LinksUpToDate>false</LinksUpToDate>
  <CharactersWithSpaces>64060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Тимофеева Н. С.</cp:lastModifiedBy>
  <cp:revision>7</cp:revision>
  <dcterms:created xsi:type="dcterms:W3CDTF">2025-09-26T03:17:00Z</dcterms:created>
  <dcterms:modified xsi:type="dcterms:W3CDTF">2025-09-29T08:13:00Z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2022-05-13T13:40:00Z</dcterms:created>
  <dc:creator>Суроткина</dc:creator>
  <dc:description/>
  <dc:language>ru-RU</dc:language>
  <cp:lastModifiedBy/>
  <cp:lastPrinted>2022-05-06T12:56:00Z</cp:lastPrinted>
  <dcterms:modified xsi:type="dcterms:W3CDTF">2025-09-24T16:54:02Z</dcterms:modified>
  <cp:revision>13</cp:revision>
  <dc:subject/>
  <dc:title> </dc:title>
</cp:coreProperties>
</file>