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0C1C8" w14:textId="1C093F84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5F6E306E" wp14:editId="2144C5A7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4C52A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794CCB99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122BA9A4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3017B233" w14:textId="69AC3BBC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29D662A0" w14:textId="75E5F44A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3F4203DB" w14:textId="5F757A81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38E99D67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6F1C3EAD" w14:textId="54022609" w:rsidR="00E8358B" w:rsidRPr="00420C7E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AB5AA9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 w:fullDate="2022-12-02T00:00:00Z">
            <w:dateFormat w:val="d MMMM yyyy 'года'"/>
            <w:lid w:val="ru-RU"/>
            <w:storeMappedDataAs w:val="dateTime"/>
            <w:calendar w:val="gregorian"/>
          </w:date>
        </w:sdtPr>
        <w:sdtContent>
          <w:r w:rsidR="00AB5AA9">
            <w:rPr>
              <w:b/>
              <w:sz w:val="28"/>
              <w:szCs w:val="28"/>
            </w:rPr>
            <w:t>2 декабря 2022 года</w:t>
          </w:r>
        </w:sdtContent>
      </w:sdt>
      <w:r w:rsidRPr="00AB5AA9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id w:val="700056525"/>
          <w:placeholder>
            <w:docPart w:val="A2D4C5626CE64B60B37374D130C09927"/>
          </w:placeholder>
        </w:sdtPr>
        <w:sdtEndPr>
          <w:rPr>
            <w:lang w:val="en-US"/>
          </w:rPr>
        </w:sdtEndPr>
        <w:sdtContent>
          <w:sdt>
            <w:sdtPr>
              <w:rPr>
                <w:b/>
                <w:sz w:val="28"/>
                <w:szCs w:val="28"/>
                <w:u w:val="single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u w:val="none"/>
                <w:lang w:val="en-US"/>
              </w:rPr>
            </w:sdtEndPr>
            <w:sdtContent>
              <w:r w:rsidR="00AB5AA9">
                <w:rPr>
                  <w:b/>
                  <w:sz w:val="28"/>
                  <w:szCs w:val="28"/>
                </w:rPr>
                <w:t>1647-п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6A03FC8F" w14:textId="0C8DA6FE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AB5AA9">
            <w:rPr>
              <w:b/>
              <w:sz w:val="28"/>
              <w:szCs w:val="28"/>
            </w:rPr>
            <w:t>г. Топки</w:t>
          </w:r>
        </w:p>
      </w:sdtContent>
    </w:sdt>
    <w:p w14:paraId="3FF4411D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9"/>
      </w:tblGrid>
      <w:tr w:rsidR="009C2C3E" w:rsidRPr="00B51060" w14:paraId="398B5B58" w14:textId="77777777" w:rsidTr="009323F3">
        <w:trPr>
          <w:trHeight w:val="2139"/>
          <w:jc w:val="center"/>
        </w:trPr>
        <w:tc>
          <w:tcPr>
            <w:tcW w:w="8609" w:type="dxa"/>
            <w:tcBorders>
              <w:top w:val="nil"/>
              <w:left w:val="nil"/>
              <w:bottom w:val="nil"/>
              <w:right w:val="nil"/>
            </w:tcBorders>
          </w:tcPr>
          <w:p w14:paraId="414CC76C" w14:textId="6394AA3E" w:rsidR="009C2C3E" w:rsidRPr="009323F3" w:rsidRDefault="00000000" w:rsidP="009323F3">
            <w:pPr>
              <w:tabs>
                <w:tab w:val="left" w:pos="5100"/>
              </w:tabs>
              <w:jc w:val="center"/>
              <w:rPr>
                <w:b/>
                <w:iCs/>
                <w:sz w:val="28"/>
                <w:szCs w:val="28"/>
              </w:rPr>
            </w:pPr>
            <w:sdt>
              <w:sdtPr>
                <w:rPr>
                  <w:b/>
                  <w:iCs/>
                  <w:sz w:val="28"/>
                  <w:szCs w:val="28"/>
                </w:rPr>
                <w:alias w:val="Заголовок к тексту"/>
                <w:tag w:val="Заголовок к тексту"/>
                <w:id w:val="-663625800"/>
                <w:placeholder>
                  <w:docPart w:val="618329B7271B4D68B55E5DDDC210197F"/>
                </w:placeholder>
              </w:sdtPr>
              <w:sdtEndPr>
                <w:rPr>
                  <w:iCs w:val="0"/>
                </w:rPr>
              </w:sdtEndPr>
              <w:sdtContent>
                <w:r w:rsidR="009C2C3E" w:rsidRPr="009323F3">
                  <w:rPr>
                    <w:b/>
                    <w:iCs/>
                    <w:sz w:val="28"/>
                    <w:szCs w:val="28"/>
                  </w:rPr>
                  <w:t>О внесении изменений в постановление администрации Топкинского муниципального округа от 31.08.2021 № 1175-п «Об утверждении административного регламента предоставления муниципальной услуги «Назначение пенсии за выслугу лет лицам, замещавшим муниципал</w:t>
                </w:r>
              </w:sdtContent>
            </w:sdt>
            <w:r w:rsidR="009323F3" w:rsidRPr="009323F3">
              <w:rPr>
                <w:b/>
                <w:sz w:val="28"/>
                <w:szCs w:val="28"/>
              </w:rPr>
              <w:t>ьны</w:t>
            </w:r>
            <w:r w:rsidR="0018137D">
              <w:rPr>
                <w:b/>
                <w:sz w:val="28"/>
                <w:szCs w:val="28"/>
              </w:rPr>
              <w:t>е должности и</w:t>
            </w:r>
            <w:r w:rsidR="009323F3" w:rsidRPr="009323F3">
              <w:rPr>
                <w:b/>
                <w:sz w:val="28"/>
                <w:szCs w:val="28"/>
              </w:rPr>
              <w:t xml:space="preserve"> должности муниципальной службы муниципального образования»</w:t>
            </w:r>
          </w:p>
        </w:tc>
      </w:tr>
    </w:tbl>
    <w:p w14:paraId="3F281BA4" w14:textId="77777777" w:rsidR="00563E91" w:rsidRPr="00B51060" w:rsidRDefault="00563E91" w:rsidP="003D6D37">
      <w:pPr>
        <w:spacing w:line="360" w:lineRule="auto"/>
        <w:rPr>
          <w:bCs/>
        </w:rPr>
      </w:pPr>
    </w:p>
    <w:p w14:paraId="7F9887E1" w14:textId="77777777" w:rsidR="009323F3" w:rsidRPr="004F47FC" w:rsidRDefault="009323F3" w:rsidP="009323F3">
      <w:pPr>
        <w:pStyle w:val="af5"/>
        <w:ind w:firstLine="708"/>
        <w:jc w:val="both"/>
        <w:rPr>
          <w:b w:val="0"/>
          <w:color w:val="000000"/>
          <w:szCs w:val="28"/>
        </w:rPr>
      </w:pPr>
      <w:r>
        <w:rPr>
          <w:b w:val="0"/>
          <w:szCs w:val="28"/>
        </w:rPr>
        <w:t xml:space="preserve">В соответствии с Федеральным </w:t>
      </w:r>
      <w:r w:rsidRPr="004F47FC">
        <w:rPr>
          <w:b w:val="0"/>
          <w:color w:val="000000"/>
          <w:szCs w:val="28"/>
        </w:rPr>
        <w:t xml:space="preserve">законом </w:t>
      </w:r>
      <w:hyperlink r:id="rId9" w:tooltip="Об общих принципах организации местного самоуправления в Российской Федерации" w:history="1">
        <w:r w:rsidRPr="009323F3">
          <w:rPr>
            <w:rStyle w:val="a6"/>
            <w:b w:val="0"/>
            <w:color w:val="000000"/>
            <w:szCs w:val="28"/>
            <w:u w:val="none"/>
          </w:rPr>
          <w:t>от 06.10.2003 № 131-ФЗ</w:t>
        </w:r>
      </w:hyperlink>
      <w:r w:rsidRPr="009323F3">
        <w:rPr>
          <w:b w:val="0"/>
          <w:color w:val="000000"/>
          <w:szCs w:val="28"/>
        </w:rPr>
        <w:t xml:space="preserve"> «Об общих принципах организации местного самоуправления в Российской Федерации», </w:t>
      </w:r>
      <w:hyperlink r:id="rId10" w:tooltip="Уставом Мысковского городского округа" w:history="1">
        <w:r w:rsidRPr="009323F3">
          <w:rPr>
            <w:rStyle w:val="a6"/>
            <w:b w:val="0"/>
            <w:color w:val="000000"/>
            <w:szCs w:val="28"/>
            <w:u w:val="none"/>
          </w:rPr>
          <w:t xml:space="preserve"> Уставом муниципального образования Топкинский муниципальный округ Кемеровской области - Кузбасса</w:t>
        </w:r>
      </w:hyperlink>
      <w:r w:rsidRPr="00C20494">
        <w:rPr>
          <w:b w:val="0"/>
          <w:szCs w:val="28"/>
        </w:rPr>
        <w:t xml:space="preserve"> и</w:t>
      </w:r>
      <w:r>
        <w:rPr>
          <w:b w:val="0"/>
          <w:szCs w:val="28"/>
        </w:rPr>
        <w:t xml:space="preserve"> в целях приведения нормативного правового акта в соответствие</w:t>
      </w:r>
      <w:r w:rsidRPr="004F47FC">
        <w:rPr>
          <w:b w:val="0"/>
          <w:color w:val="000000"/>
          <w:szCs w:val="28"/>
        </w:rPr>
        <w:t>:</w:t>
      </w:r>
    </w:p>
    <w:p w14:paraId="19A1ADF7" w14:textId="77777777" w:rsidR="009323F3" w:rsidRPr="004F47FC" w:rsidRDefault="009323F3" w:rsidP="009323F3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4F47FC">
        <w:rPr>
          <w:color w:val="000000"/>
          <w:sz w:val="28"/>
          <w:szCs w:val="28"/>
        </w:rPr>
        <w:t xml:space="preserve">          1. Внести в постановление администрации Топкинского муниципального округа от 31.08.2021 № 1175-п «</w:t>
      </w:r>
      <w:r w:rsidRPr="004F47FC">
        <w:rPr>
          <w:bCs/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«Назначение пенсии за выслугу лет лицам, замещавшим муниципальные должности и должности муниципальной службы муниципального образования» следующие изменения:</w:t>
      </w:r>
    </w:p>
    <w:p w14:paraId="6A9B8D82" w14:textId="77777777" w:rsidR="009323F3" w:rsidRPr="004F47FC" w:rsidRDefault="009323F3" w:rsidP="009323F3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F47FC">
        <w:rPr>
          <w:b/>
          <w:color w:val="000000"/>
          <w:szCs w:val="28"/>
        </w:rPr>
        <w:tab/>
      </w:r>
      <w:r w:rsidRPr="004F47FC">
        <w:rPr>
          <w:color w:val="000000"/>
          <w:sz w:val="28"/>
          <w:szCs w:val="28"/>
        </w:rPr>
        <w:t>1.1. Пункт 4 данного постановления изложить в новой редакции:</w:t>
      </w:r>
    </w:p>
    <w:p w14:paraId="6C909794" w14:textId="77777777" w:rsidR="009323F3" w:rsidRPr="004F47FC" w:rsidRDefault="009323F3" w:rsidP="009323F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F47FC">
        <w:rPr>
          <w:color w:val="000000"/>
          <w:sz w:val="28"/>
          <w:szCs w:val="28"/>
        </w:rPr>
        <w:t xml:space="preserve">«4. Контроль за исполнением постановления возложить на заместителя главы Топкинского муниципального округа </w:t>
      </w:r>
      <w:r>
        <w:rPr>
          <w:color w:val="000000"/>
          <w:sz w:val="28"/>
          <w:szCs w:val="28"/>
        </w:rPr>
        <w:t>по финансам Н.А.Максакову</w:t>
      </w:r>
      <w:r w:rsidRPr="004F47FC">
        <w:rPr>
          <w:color w:val="000000"/>
          <w:sz w:val="28"/>
          <w:szCs w:val="28"/>
        </w:rPr>
        <w:t>».</w:t>
      </w:r>
    </w:p>
    <w:p w14:paraId="0214036D" w14:textId="77777777" w:rsidR="009323F3" w:rsidRDefault="009323F3" w:rsidP="009323F3">
      <w:pPr>
        <w:tabs>
          <w:tab w:val="left" w:pos="1080"/>
        </w:tabs>
        <w:ind w:firstLine="709"/>
        <w:jc w:val="both"/>
        <w:rPr>
          <w:bCs/>
          <w:color w:val="000000"/>
          <w:sz w:val="28"/>
          <w:szCs w:val="28"/>
        </w:rPr>
      </w:pPr>
      <w:r w:rsidRPr="004F47FC">
        <w:rPr>
          <w:color w:val="000000"/>
          <w:sz w:val="28"/>
          <w:szCs w:val="28"/>
        </w:rPr>
        <w:t xml:space="preserve">1.2. </w:t>
      </w:r>
      <w:r>
        <w:rPr>
          <w:color w:val="000000"/>
          <w:sz w:val="28"/>
          <w:szCs w:val="28"/>
        </w:rPr>
        <w:t>В абзаце 2 пункта 1.1. раздела 1 «Общие положения» А</w:t>
      </w:r>
      <w:r w:rsidRPr="004F47FC">
        <w:rPr>
          <w:color w:val="000000"/>
          <w:sz w:val="28"/>
          <w:szCs w:val="28"/>
        </w:rPr>
        <w:t xml:space="preserve">дминистративного регламента </w:t>
      </w:r>
      <w:r w:rsidRPr="004F47FC">
        <w:rPr>
          <w:bCs/>
          <w:color w:val="000000"/>
          <w:sz w:val="28"/>
          <w:szCs w:val="28"/>
        </w:rPr>
        <w:t xml:space="preserve">предоставления муниципальной услуги «Назначение пенсии за выслугу лет лицам, замещавшим муниципальные должности и должности муниципальной службы муниципального </w:t>
      </w:r>
      <w:r w:rsidRPr="004F47FC">
        <w:rPr>
          <w:bCs/>
          <w:color w:val="000000"/>
          <w:sz w:val="28"/>
          <w:szCs w:val="28"/>
        </w:rPr>
        <w:lastRenderedPageBreak/>
        <w:t>образования»</w:t>
      </w:r>
      <w:r>
        <w:rPr>
          <w:bCs/>
          <w:color w:val="000000"/>
          <w:sz w:val="28"/>
          <w:szCs w:val="28"/>
        </w:rPr>
        <w:t>, утвержденного данным постановлением слова в соответствующем числе и падеже «Комитета социальной защиты населения администрации Топкинского муниципального округа (далее – уполномоченный орган)» заменить словами «Управления бухгалтерского учета, отчетности и финансов администрации Топкинского муниципального округа (далее – уполномоченный орган)».</w:t>
      </w:r>
    </w:p>
    <w:p w14:paraId="54D42D69" w14:textId="77777777" w:rsidR="009323F3" w:rsidRDefault="009323F3" w:rsidP="009323F3">
      <w:pPr>
        <w:tabs>
          <w:tab w:val="left" w:pos="1080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1.3. </w:t>
      </w:r>
      <w:r>
        <w:rPr>
          <w:color w:val="000000"/>
          <w:sz w:val="28"/>
          <w:szCs w:val="28"/>
        </w:rPr>
        <w:t>Абзац 1 пункта 2.2. раздела 2 «Стандарт предоставления муниципальной услуги» А</w:t>
      </w:r>
      <w:r w:rsidRPr="004F47FC">
        <w:rPr>
          <w:color w:val="000000"/>
          <w:sz w:val="28"/>
          <w:szCs w:val="28"/>
        </w:rPr>
        <w:t xml:space="preserve">дминистративного регламента </w:t>
      </w:r>
      <w:r w:rsidRPr="004F47FC">
        <w:rPr>
          <w:bCs/>
          <w:color w:val="000000"/>
          <w:sz w:val="28"/>
          <w:szCs w:val="28"/>
        </w:rPr>
        <w:t>предоставления муниципальной услуги «Назначение пенсии за выслугу лет лицам, замещавшим муниципальные должности и должности муниципальной службы муниципального образования»</w:t>
      </w:r>
      <w:r>
        <w:rPr>
          <w:bCs/>
          <w:color w:val="000000"/>
          <w:sz w:val="28"/>
          <w:szCs w:val="28"/>
        </w:rPr>
        <w:t>, утвержденного данным постановлением, изложить в новой редакции:</w:t>
      </w:r>
    </w:p>
    <w:p w14:paraId="6ADEF38E" w14:textId="77777777" w:rsidR="009323F3" w:rsidRPr="004F47FC" w:rsidRDefault="009323F3" w:rsidP="009323F3">
      <w:pPr>
        <w:tabs>
          <w:tab w:val="left" w:pos="108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«2.2. Муниципальная услуга предоставляется </w:t>
      </w:r>
      <w:r>
        <w:rPr>
          <w:bCs/>
          <w:color w:val="000000"/>
          <w:sz w:val="28"/>
          <w:szCs w:val="28"/>
        </w:rPr>
        <w:t>Управлением бухгалтерского учета, отчетности и финансов администрации Топкинского муниципального округа.».</w:t>
      </w:r>
    </w:p>
    <w:p w14:paraId="06327A56" w14:textId="77777777" w:rsidR="009323F3" w:rsidRPr="004F47FC" w:rsidRDefault="009323F3" w:rsidP="009323F3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</w:t>
      </w:r>
      <w:r w:rsidRPr="004F47FC">
        <w:rPr>
          <w:bCs/>
          <w:color w:val="000000"/>
          <w:sz w:val="28"/>
          <w:szCs w:val="28"/>
        </w:rPr>
        <w:t>. Разместить данное постановление на официальном сайте администрации Топкинского муниципального округа в информационно- телекоммуникационной сети «Интернет».</w:t>
      </w:r>
    </w:p>
    <w:p w14:paraId="598BF082" w14:textId="77777777" w:rsidR="009323F3" w:rsidRPr="004F47FC" w:rsidRDefault="009323F3" w:rsidP="009323F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4F47FC">
        <w:rPr>
          <w:color w:val="000000"/>
          <w:sz w:val="28"/>
          <w:szCs w:val="28"/>
        </w:rPr>
        <w:t xml:space="preserve">. Контроль за исполнением постановления возложить на заместителя главы Топкинского муниципального округа </w:t>
      </w:r>
      <w:r>
        <w:rPr>
          <w:color w:val="000000"/>
          <w:sz w:val="28"/>
          <w:szCs w:val="28"/>
        </w:rPr>
        <w:t>по финансам Н.А.Максакову</w:t>
      </w:r>
      <w:r w:rsidRPr="004F47FC">
        <w:rPr>
          <w:color w:val="000000"/>
          <w:sz w:val="28"/>
          <w:szCs w:val="28"/>
        </w:rPr>
        <w:t>.</w:t>
      </w:r>
    </w:p>
    <w:p w14:paraId="68969F10" w14:textId="77777777" w:rsidR="009323F3" w:rsidRDefault="009323F3" w:rsidP="009323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F47FC">
        <w:rPr>
          <w:color w:val="000000"/>
          <w:sz w:val="28"/>
          <w:szCs w:val="28"/>
        </w:rPr>
        <w:t>. Постановление вступает в силу после официального обнародования.</w:t>
      </w:r>
      <w:r>
        <w:rPr>
          <w:sz w:val="28"/>
          <w:szCs w:val="28"/>
        </w:rPr>
        <w:t xml:space="preserve">  </w:t>
      </w:r>
    </w:p>
    <w:p w14:paraId="0BE8F295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02AEF9A0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05E9682D" w14:textId="77777777" w:rsidTr="00916936">
        <w:tc>
          <w:tcPr>
            <w:tcW w:w="3397" w:type="dxa"/>
          </w:tcPr>
          <w:p w14:paraId="0DAB2B25" w14:textId="77777777" w:rsidR="00A81470" w:rsidRPr="001129CB" w:rsidRDefault="00000000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7AA2F0E0" w14:textId="16D5933B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57FFA853" w14:textId="77777777" w:rsidR="00A81470" w:rsidRPr="001129CB" w:rsidRDefault="00000000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664E28AA" w14:textId="77777777" w:rsidR="00326634" w:rsidRPr="001129CB" w:rsidRDefault="00373EB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1129CB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360045" distB="360045" distL="114300" distR="114300" simplePos="0" relativeHeight="251659264" behindDoc="0" locked="0" layoutInCell="1" allowOverlap="1" wp14:anchorId="5F7AE2F0" wp14:editId="08610195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400" cy="244800"/>
                <wp:effectExtent l="0" t="0" r="7620" b="0"/>
                <wp:wrapTopAndBottom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4400" cy="24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F7CD08" w14:textId="2B5015F4" w:rsidR="00373EBC" w:rsidRDefault="00373EBC" w:rsidP="00373EBC"/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7AE2F0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1.05pt;margin-top:759pt;width:142.85pt;height:19.3pt;z-index:251659264;visibility:visible;mso-wrap-style:none;mso-width-percent:0;mso-height-percent:0;mso-wrap-distance-left:9pt;mso-wrap-distance-top:28.35pt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" filled="f" stroked="f" strokeweight=".5pt">
                <v:textbox style="mso-fit-shape-to-text:t" inset="0,0,0,0">
                  <w:txbxContent>
                    <w:p w14:paraId="44F7CD08" w14:textId="2B5015F4" w:rsidR="00373EBC" w:rsidRDefault="00373EBC" w:rsidP="00373EBC"/>
                  </w:txbxContent>
                </v:textbox>
                <w10:wrap type="topAndBottom" anchory="page"/>
              </v:shape>
            </w:pict>
          </mc:Fallback>
        </mc:AlternateContent>
      </w:r>
    </w:p>
    <w:sectPr w:rsidR="00326634" w:rsidRPr="001129CB" w:rsidSect="00A30CA3">
      <w:headerReference w:type="default" r:id="rId11"/>
      <w:footerReference w:type="even" r:id="rId12"/>
      <w:headerReference w:type="first" r:id="rId13"/>
      <w:footerReference w:type="first" r:id="rId14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CD939" w14:textId="77777777" w:rsidR="003640A2" w:rsidRDefault="003640A2" w:rsidP="008C749E">
      <w:pPr>
        <w:pStyle w:val="a4"/>
      </w:pPr>
      <w:r>
        <w:separator/>
      </w:r>
    </w:p>
  </w:endnote>
  <w:endnote w:type="continuationSeparator" w:id="0">
    <w:p w14:paraId="323217D5" w14:textId="77777777" w:rsidR="003640A2" w:rsidRDefault="003640A2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4C6EC" w14:textId="77777777" w:rsidR="008C749E" w:rsidRDefault="008C749E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BF02DE5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E82AC" w14:textId="77777777" w:rsidR="00F23E87" w:rsidRDefault="00F23E87" w:rsidP="00942983">
    <w:pPr>
      <w:pStyle w:val="a9"/>
      <w:jc w:val="right"/>
      <w:rPr>
        <w:noProof/>
      </w:rPr>
    </w:pPr>
  </w:p>
  <w:p w14:paraId="0787B4DD" w14:textId="6A29EEF0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C98E1" w14:textId="77777777" w:rsidR="003640A2" w:rsidRDefault="003640A2" w:rsidP="008C749E">
      <w:pPr>
        <w:pStyle w:val="a4"/>
      </w:pPr>
      <w:r>
        <w:separator/>
      </w:r>
    </w:p>
  </w:footnote>
  <w:footnote w:type="continuationSeparator" w:id="0">
    <w:p w14:paraId="28C93A4C" w14:textId="77777777" w:rsidR="003640A2" w:rsidRDefault="003640A2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047433A2" w14:textId="5CA2FD88" w:rsidR="003936A8" w:rsidRDefault="003936A8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AB5AA9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78ED8B97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47E28" w14:textId="65B03855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887110432">
    <w:abstractNumId w:val="5"/>
  </w:num>
  <w:num w:numId="2" w16cid:durableId="443312257">
    <w:abstractNumId w:val="4"/>
  </w:num>
  <w:num w:numId="3" w16cid:durableId="1986469483">
    <w:abstractNumId w:val="7"/>
  </w:num>
  <w:num w:numId="4" w16cid:durableId="1353845150">
    <w:abstractNumId w:val="16"/>
  </w:num>
  <w:num w:numId="5" w16cid:durableId="1830096550">
    <w:abstractNumId w:val="15"/>
  </w:num>
  <w:num w:numId="6" w16cid:durableId="1856535431">
    <w:abstractNumId w:val="2"/>
  </w:num>
  <w:num w:numId="7" w16cid:durableId="1631205361">
    <w:abstractNumId w:val="12"/>
  </w:num>
  <w:num w:numId="8" w16cid:durableId="1989170644">
    <w:abstractNumId w:val="10"/>
  </w:num>
  <w:num w:numId="9" w16cid:durableId="248587641">
    <w:abstractNumId w:val="1"/>
  </w:num>
  <w:num w:numId="10" w16cid:durableId="971861793">
    <w:abstractNumId w:val="13"/>
  </w:num>
  <w:num w:numId="11" w16cid:durableId="430585008">
    <w:abstractNumId w:val="9"/>
  </w:num>
  <w:num w:numId="12" w16cid:durableId="1321428598">
    <w:abstractNumId w:val="17"/>
  </w:num>
  <w:num w:numId="13" w16cid:durableId="939145432">
    <w:abstractNumId w:val="8"/>
  </w:num>
  <w:num w:numId="14" w16cid:durableId="1156069240">
    <w:abstractNumId w:val="6"/>
  </w:num>
  <w:num w:numId="15" w16cid:durableId="258829152">
    <w:abstractNumId w:val="3"/>
  </w:num>
  <w:num w:numId="16" w16cid:durableId="1906451025">
    <w:abstractNumId w:val="11"/>
  </w:num>
  <w:num w:numId="17" w16cid:durableId="204412716">
    <w:abstractNumId w:val="14"/>
  </w:num>
  <w:num w:numId="18" w16cid:durableId="582227158">
    <w:abstractNumId w:val="0"/>
  </w:num>
  <w:num w:numId="19" w16cid:durableId="1916089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13"/>
    <w:rsid w:val="0010109E"/>
    <w:rsid w:val="001052DF"/>
    <w:rsid w:val="001129CB"/>
    <w:rsid w:val="00115CE1"/>
    <w:rsid w:val="001233C0"/>
    <w:rsid w:val="00151109"/>
    <w:rsid w:val="001563B9"/>
    <w:rsid w:val="0018137D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640A2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240A0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323F3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B5AA9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60ABFF"/>
  <w15:chartTrackingRefBased/>
  <w15:docId w15:val="{4BD829E3-D5BA-49F9-A89B-4CD41D024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styleId="af5">
    <w:name w:val="Title"/>
    <w:basedOn w:val="a0"/>
    <w:link w:val="af6"/>
    <w:qFormat/>
    <w:rsid w:val="009323F3"/>
    <w:pPr>
      <w:keepLines/>
      <w:widowControl w:val="0"/>
      <w:jc w:val="center"/>
    </w:pPr>
    <w:rPr>
      <w:b/>
      <w:kern w:val="2"/>
      <w:sz w:val="28"/>
    </w:rPr>
  </w:style>
  <w:style w:type="character" w:customStyle="1" w:styleId="af6">
    <w:name w:val="Заголовок Знак"/>
    <w:basedOn w:val="a1"/>
    <w:link w:val="af5"/>
    <w:rsid w:val="009323F3"/>
    <w:rPr>
      <w:b/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192.168.99.77:8080/content/act/8a08753e-af8f-47ac-b292-0fbbf5903c04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la-service.minjust.ru:8080/rnla-links/ws/content/act/96e20c02-1b12-465a-b64c-24aa92270007.html" TargetMode="Externa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E3EDA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074AE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71979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4DB8D-9647-4EB5-AA01-E37236CF6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35</cp:revision>
  <cp:lastPrinted>2010-05-12T05:27:00Z</cp:lastPrinted>
  <dcterms:created xsi:type="dcterms:W3CDTF">2019-01-28T08:05:00Z</dcterms:created>
  <dcterms:modified xsi:type="dcterms:W3CDTF">2022-12-06T07:48:00Z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ezI2NGFkYTRlLWIyNzItNGVjYy1hMTE1LTEyNDZjOTU1NmJmYTplZDlmMWJiMC1kMWNmLTQ2N2UtODA2Ny1hY2E4NTIxMmU0NGR9LT57ZWZmOTU3MjAtMTgxZi00ZjdkLTg5MmQtZGVjMDM0YzdiMmFiOjMzNDA1ZmE1LWE0Y2ItNGU2My1hZDA4LThjMmQyM2EzOWViNH0=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ezI2NGFkYTRlLWIyNzItNGVjYy1hMTE1LTEyNDZjOTU1NmJmYTplZDlmMWJiMC1kMWNmLTQ2N2UtODA2Ny1hY2E4NTIxMmU0NGR9LT57ZWZmOTU3MjAtMTgxZi00ZjdkLTg5MmQtZGVjMDM0YzdiMmFiOmZlMzhiOWJkLTRhNDQtNGZjMy1hYmY3LTcwZDM5YzVlMzk5Zn0tPnsxYWY1ODdmYS02OTE3LTRjMzItOGQ1Yy0yY2Y3MmRjMWYwNjg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ezI2NGFkYTRlLWIyNzItNGVjYy1hMTE1LTEyNDZjOTU1NmJmYTphOGNjNWMyYS1jZjg5LTQ2MTEtYTRmNC01MjQ5NzVhZDZhYmJ9LT57Yjc5MDU1MTYtMmJlNS00OTMxLTk2MWMtY2IzOGQ1Njc3NTY1OmI2MWVlNDk4LWZkYzctNDAwOS04NTdiLTRkNzcwMjBkYWJmOH0=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