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081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noProof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081" w:rsidRPr="00E54FE7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zh-CN" w:bidi="hi-IN"/>
        </w:rPr>
      </w:pPr>
      <w:r w:rsidRPr="00E54FE7">
        <w:rPr>
          <w:rFonts w:ascii="Times New Roman" w:hAnsi="Times New Roman"/>
          <w:b/>
          <w:bCs/>
          <w:sz w:val="36"/>
          <w:szCs w:val="36"/>
          <w:lang w:eastAsia="zh-CN" w:bidi="hi-IN"/>
        </w:rPr>
        <w:t>Российская Федерация</w:t>
      </w:r>
    </w:p>
    <w:p w:rsidR="00CE6081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CE6081" w:rsidRPr="00E54FE7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zh-CN" w:bidi="hi-IN"/>
        </w:rPr>
      </w:pPr>
      <w:proofErr w:type="spellStart"/>
      <w:r w:rsidRPr="00E54FE7">
        <w:rPr>
          <w:rFonts w:ascii="Times New Roman" w:hAnsi="Times New Roman"/>
          <w:b/>
          <w:bCs/>
          <w:sz w:val="36"/>
          <w:szCs w:val="36"/>
          <w:lang w:eastAsia="zh-CN" w:bidi="hi-IN"/>
        </w:rPr>
        <w:t>Топкинский</w:t>
      </w:r>
      <w:proofErr w:type="spellEnd"/>
      <w:r w:rsidRPr="00E54FE7">
        <w:rPr>
          <w:rFonts w:ascii="Times New Roman" w:hAnsi="Times New Roman"/>
          <w:b/>
          <w:bCs/>
          <w:sz w:val="36"/>
          <w:szCs w:val="36"/>
          <w:lang w:eastAsia="zh-CN" w:bidi="hi-IN"/>
        </w:rPr>
        <w:t xml:space="preserve"> муниципальный округ</w:t>
      </w:r>
    </w:p>
    <w:p w:rsidR="00CE6081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CE6081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CE6081" w:rsidRPr="00E54FE7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zh-CN" w:bidi="hi-IN"/>
        </w:rPr>
      </w:pPr>
      <w:r w:rsidRPr="00E54FE7">
        <w:rPr>
          <w:rFonts w:ascii="Times New Roman" w:hAnsi="Times New Roman"/>
          <w:b/>
          <w:bCs/>
          <w:sz w:val="36"/>
          <w:szCs w:val="36"/>
          <w:lang w:eastAsia="zh-CN" w:bidi="hi-IN"/>
        </w:rPr>
        <w:t>ПОСТАНОВЛЕНИЕ</w:t>
      </w:r>
    </w:p>
    <w:p w:rsidR="00CE6081" w:rsidRDefault="00CE608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CE6081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от 16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декабря 2024 г. № 2357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-п</w:t>
      </w:r>
    </w:p>
    <w:p w:rsidR="00CE6081" w:rsidRDefault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CE6081" w:rsidRDefault="00CE608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E54FE7" w:rsidRDefault="00E54FE7" w:rsidP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муниципального округа от 24.12.2021 № 1722-п «Об утверждении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административного регламента предоставления муниципальной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услуги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«Выдача разрешения на использование земель или </w:t>
      </w:r>
    </w:p>
    <w:p w:rsidR="00CE6081" w:rsidRDefault="00E54FE7" w:rsidP="00E54FE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земельного участка, без предоставления земельных участков и установления сервитута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, публичного сервитута»</w:t>
      </w:r>
    </w:p>
    <w:p w:rsidR="00CE6081" w:rsidRDefault="00CE608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CE6081" w:rsidRDefault="00E54FE7" w:rsidP="00E54FE7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     «Об общих принципах организации местного самоуправления в Российской Федерации», Федеральным Законом от 27.07.2010 № 210-ФЗ                             </w:t>
      </w:r>
      <w:r>
        <w:rPr>
          <w:rFonts w:ascii="Times New Roman" w:hAnsi="Times New Roman"/>
          <w:sz w:val="28"/>
          <w:szCs w:val="28"/>
        </w:rPr>
        <w:t xml:space="preserve">      «Об организации предоставления государственных и муниципальных услуг», постановлением Правительства Российской Федерации от 25.04.2024 № 540 «О внесении изменений в некоторые акты Правительства Российской Федерации», постановлением Правительства Росс</w:t>
      </w:r>
      <w:r>
        <w:rPr>
          <w:rFonts w:ascii="Times New Roman" w:hAnsi="Times New Roman"/>
          <w:sz w:val="28"/>
          <w:szCs w:val="28"/>
        </w:rPr>
        <w:t>ийской Федерации                          от 20.07.2021 № 1228 «Об утверждении Правил разработки и утверждения административных регламентов предоставления государственных услуг,                      о внесении изменений в некоторые акты Правительства Росси</w:t>
      </w:r>
      <w:r>
        <w:rPr>
          <w:rFonts w:ascii="Times New Roman" w:hAnsi="Times New Roman"/>
          <w:sz w:val="28"/>
          <w:szCs w:val="28"/>
        </w:rPr>
        <w:t xml:space="preserve">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Кузбасса и приведением нормативного правов</w:t>
      </w:r>
      <w:r>
        <w:rPr>
          <w:rFonts w:ascii="Times New Roman" w:hAnsi="Times New Roman"/>
          <w:sz w:val="28"/>
          <w:szCs w:val="28"/>
        </w:rPr>
        <w:t>ого акта в соответствие с действующим законодательством:</w:t>
      </w:r>
    </w:p>
    <w:p w:rsidR="00CE6081" w:rsidRDefault="00E54FE7" w:rsidP="00E54FE7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24.12.2021 № 1722-п «Об утверждении административного регламента предоставления муниципальной услуги «Выдача разрешения на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использование земель или земельного </w:t>
      </w:r>
      <w:proofErr w:type="gramStart"/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участка,   </w:t>
      </w:r>
      <w:proofErr w:type="gramEnd"/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      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lastRenderedPageBreak/>
        <w:t>без предоставления земельных участков и установления сервитута, публичного сервитута</w:t>
      </w:r>
      <w:r>
        <w:rPr>
          <w:rFonts w:ascii="Times New Roman" w:hAnsi="Times New Roman"/>
          <w:sz w:val="28"/>
          <w:szCs w:val="28"/>
        </w:rPr>
        <w:t>» (далее — административный регламент) следующие изменения:</w:t>
      </w:r>
    </w:p>
    <w:p w:rsidR="00CE6081" w:rsidRDefault="00E54FE7" w:rsidP="00E54FE7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преамбуле данного постановления слова «по</w:t>
      </w:r>
      <w:r>
        <w:rPr>
          <w:rFonts w:ascii="Times New Roman" w:hAnsi="Times New Roman"/>
          <w:sz w:val="28"/>
          <w:szCs w:val="28"/>
        </w:rPr>
        <w:t xml:space="preserve">становлением администрации Топкинского муниципального округа от 16.12.2021   </w:t>
      </w:r>
      <w:r>
        <w:rPr>
          <w:rFonts w:ascii="Times New Roman" w:hAnsi="Times New Roman"/>
          <w:sz w:val="28"/>
          <w:szCs w:val="28"/>
        </w:rPr>
        <w:t>№1667-п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округа», постанов</w:t>
      </w:r>
      <w:r>
        <w:rPr>
          <w:rFonts w:ascii="Times New Roman" w:hAnsi="Times New Roman"/>
          <w:sz w:val="28"/>
          <w:szCs w:val="28"/>
        </w:rPr>
        <w:t xml:space="preserve">лением администрации Топкинского муниципального округа от 02.12.2021            </w:t>
      </w:r>
      <w:r>
        <w:rPr>
          <w:rFonts w:ascii="Times New Roman" w:hAnsi="Times New Roman"/>
          <w:sz w:val="28"/>
          <w:szCs w:val="28"/>
        </w:rPr>
        <w:t>№ 1592-п                           «Об утверждении перечня муниципальных услуг, предоставляемых органами местного самоуправления Топкинского муниципального округа», заменить словами «пост</w:t>
      </w:r>
      <w:r>
        <w:rPr>
          <w:rFonts w:ascii="Times New Roman" w:hAnsi="Times New Roman"/>
          <w:sz w:val="28"/>
          <w:szCs w:val="28"/>
        </w:rPr>
        <w:t xml:space="preserve">ановлением администрации Топкинского муниципального округа от 11.04.2023           </w:t>
      </w:r>
      <w:r>
        <w:rPr>
          <w:rFonts w:ascii="Times New Roman" w:hAnsi="Times New Roman"/>
          <w:sz w:val="28"/>
          <w:szCs w:val="28"/>
        </w:rPr>
        <w:t>№ 550-п «Об утверждении порядка разработки                          и утверждения административных регламентов о предоставлении муниципальных услуг на территории Топкинского муниципал</w:t>
      </w:r>
      <w:r>
        <w:rPr>
          <w:rFonts w:ascii="Times New Roman" w:hAnsi="Times New Roman"/>
          <w:sz w:val="28"/>
          <w:szCs w:val="28"/>
        </w:rPr>
        <w:t>ьного округа», постановлением администрации Топкинского муниципального округа                     от 05.12.2022 № 1651-п «Об утверждении  перечня муниципальных услуг, предоставляемых органами местного самоуправления Топкинского муниципального округа».</w:t>
      </w:r>
    </w:p>
    <w:p w:rsidR="00CE6081" w:rsidRDefault="00E54FE7" w:rsidP="00E54F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 xml:space="preserve"> Пункт 2.3. раздела 2 административного регламента дополнить подпунктом 2.3.1. следующего содержания:</w:t>
      </w:r>
    </w:p>
    <w:p w:rsidR="00CE6081" w:rsidRDefault="00E54FE7" w:rsidP="00E54FE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«2.3.1. «При получении результатов предоставления муниципальной услуги в отношении несовершеннолетнего законным представителем несовершеннолетнего, являющ</w:t>
      </w:r>
      <w:r>
        <w:rPr>
          <w:rFonts w:ascii="Times New Roman" w:hAnsi="Times New Roman"/>
          <w:sz w:val="28"/>
          <w:szCs w:val="28"/>
        </w:rPr>
        <w:t>имся заявителем, реализация права                          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</w:t>
      </w:r>
      <w:r>
        <w:rPr>
          <w:rFonts w:ascii="Times New Roman" w:hAnsi="Times New Roman"/>
          <w:sz w:val="28"/>
          <w:szCs w:val="28"/>
        </w:rPr>
        <w:t>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</w:t>
      </w:r>
      <w:r>
        <w:rPr>
          <w:rFonts w:ascii="Times New Roman" w:hAnsi="Times New Roman"/>
          <w:sz w:val="28"/>
          <w:szCs w:val="28"/>
        </w:rPr>
        <w:t xml:space="preserve">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E6081" w:rsidRDefault="00E54FE7" w:rsidP="00E54FE7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</w:t>
      </w:r>
      <w:r>
        <w:rPr>
          <w:rFonts w:ascii="Times New Roman" w:hAnsi="Times New Roman"/>
          <w:sz w:val="28"/>
          <w:szCs w:val="28"/>
        </w:rPr>
        <w:t xml:space="preserve">шеннолетнего, оформленные в форме документа на бумажном носителе, не могут быть предоставлены другому законному представителю </w:t>
      </w:r>
      <w:r>
        <w:rPr>
          <w:rFonts w:ascii="Times New Roman" w:hAnsi="Times New Roman"/>
          <w:sz w:val="28"/>
          <w:szCs w:val="28"/>
        </w:rPr>
        <w:lastRenderedPageBreak/>
        <w:t>несовершеннолетнего в случае, если заявитель в момент подачи заявления                  о предоставлении муниципальной услуги выра</w:t>
      </w:r>
      <w:r>
        <w:rPr>
          <w:rFonts w:ascii="Times New Roman" w:hAnsi="Times New Roman"/>
          <w:sz w:val="28"/>
          <w:szCs w:val="28"/>
        </w:rPr>
        <w:t>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CE6081" w:rsidRDefault="00E54FE7" w:rsidP="00E54FE7">
      <w:pPr>
        <w:spacing w:after="0"/>
        <w:jc w:val="both"/>
      </w:pPr>
      <w:r>
        <w:tab/>
        <w:t xml:space="preserve"> </w:t>
      </w:r>
      <w:bookmarkStart w:id="0" w:name="_GoBack"/>
      <w:bookmarkEnd w:id="0"/>
      <w:r>
        <w:rPr>
          <w:rFonts w:ascii="Tinos" w:hAnsi="Tinos"/>
          <w:sz w:val="28"/>
          <w:szCs w:val="28"/>
        </w:rPr>
        <w:t>1.3. Пункт 2.6. раздела 2 административного регламента дополнить абзацем следующего содержания:</w:t>
      </w:r>
    </w:p>
    <w:p w:rsidR="00CE6081" w:rsidRDefault="00E54FE7" w:rsidP="00E54FE7">
      <w:pPr>
        <w:spacing w:after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 xml:space="preserve">«При получении </w:t>
      </w:r>
      <w:r>
        <w:rPr>
          <w:rFonts w:ascii="Tinos" w:hAnsi="Tinos"/>
          <w:sz w:val="28"/>
          <w:szCs w:val="28"/>
        </w:rPr>
        <w:t>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</w:t>
      </w:r>
      <w:r>
        <w:rPr>
          <w:rFonts w:ascii="Tinos" w:hAnsi="Tinos"/>
          <w:sz w:val="28"/>
          <w:szCs w:val="28"/>
        </w:rPr>
        <w:t xml:space="preserve">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</w:t>
      </w:r>
      <w:r>
        <w:rPr>
          <w:rFonts w:ascii="Tinos" w:hAnsi="Tinos"/>
          <w:sz w:val="28"/>
          <w:szCs w:val="28"/>
        </w:rPr>
        <w:t>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</w:t>
      </w:r>
      <w:r>
        <w:rPr>
          <w:rFonts w:ascii="Tinos" w:hAnsi="Tinos"/>
          <w:sz w:val="28"/>
          <w:szCs w:val="28"/>
        </w:rPr>
        <w:t>слуги в отношении несовершеннолетнего.».</w:t>
      </w:r>
    </w:p>
    <w:p w:rsidR="00CE6081" w:rsidRDefault="00E54FE7" w:rsidP="00E54FE7">
      <w:pPr>
        <w:pStyle w:val="ab"/>
        <w:spacing w:after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1.4. Пункт 2.15. раздела 2 административного регламента дополнить абзацем следующего содержания:</w:t>
      </w:r>
    </w:p>
    <w:p w:rsidR="00CE6081" w:rsidRDefault="00E54FE7" w:rsidP="00E54F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«С информацией о требованиях, предъявляемых к помещениям, в которых предоставляются муниципальные услуги, в том </w:t>
      </w:r>
      <w:r>
        <w:rPr>
          <w:rFonts w:ascii="Times New Roman" w:hAnsi="Times New Roman"/>
          <w:sz w:val="28"/>
          <w:szCs w:val="28"/>
        </w:rPr>
        <w:t>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</w:t>
      </w:r>
      <w:r>
        <w:rPr>
          <w:rFonts w:ascii="Times New Roman" w:hAnsi="Times New Roman"/>
          <w:sz w:val="28"/>
          <w:szCs w:val="28"/>
        </w:rPr>
        <w:t>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</w:t>
      </w:r>
      <w:r>
        <w:rPr>
          <w:rFonts w:ascii="Times New Roman" w:hAnsi="Times New Roman"/>
          <w:sz w:val="28"/>
          <w:szCs w:val="28"/>
        </w:rPr>
        <w:t xml:space="preserve">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CE6081" w:rsidRDefault="00E54FE7" w:rsidP="00E54FE7">
      <w:pPr>
        <w:spacing w:after="0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  </w:t>
      </w:r>
      <w:r>
        <w:rPr>
          <w:rStyle w:val="FontStyle56"/>
          <w:sz w:val="28"/>
          <w:szCs w:val="28"/>
        </w:rPr>
        <w:t>1.5. В пункте 2.15.2.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>приказом Минстроя России от 14.11.2016 № 798/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«Об ут</w:t>
      </w:r>
      <w:r>
        <w:rPr>
          <w:rFonts w:ascii="Times New Roman" w:hAnsi="Times New Roman"/>
          <w:color w:val="000000"/>
          <w:sz w:val="28"/>
          <w:szCs w:val="28"/>
        </w:rPr>
        <w:t>верждении                  СП 59.13330 «СНиП 35-01-2001 Доступность зданий и сооружений                      для маломобильных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N 904/</w:t>
      </w:r>
      <w:proofErr w:type="spellStart"/>
      <w:r>
        <w:rPr>
          <w:rStyle w:val="FontStyle56"/>
          <w:sz w:val="28"/>
          <w:szCs w:val="28"/>
        </w:rPr>
        <w:t>пр</w:t>
      </w:r>
      <w:proofErr w:type="spellEnd"/>
      <w:r>
        <w:rPr>
          <w:rStyle w:val="FontStyle56"/>
          <w:sz w:val="28"/>
          <w:szCs w:val="28"/>
        </w:rPr>
        <w:t xml:space="preserve"> «Об утверждении СП </w:t>
      </w:r>
      <w:r>
        <w:rPr>
          <w:rStyle w:val="FontStyle56"/>
          <w:sz w:val="28"/>
          <w:szCs w:val="28"/>
        </w:rPr>
        <w:lastRenderedPageBreak/>
        <w:t>59.13330.2020 «СНиП 35-01-</w:t>
      </w:r>
      <w:r>
        <w:rPr>
          <w:rStyle w:val="FontStyle56"/>
          <w:sz w:val="28"/>
          <w:szCs w:val="28"/>
        </w:rPr>
        <w:t>2001 Доступность зданий и сооружений для маломобильных групп населения»».</w:t>
      </w:r>
    </w:p>
    <w:p w:rsidR="00CE6081" w:rsidRDefault="00E54FE7" w:rsidP="00E54FE7">
      <w:pPr>
        <w:spacing w:after="0"/>
        <w:ind w:firstLine="540"/>
        <w:jc w:val="both"/>
      </w:pPr>
      <w:r>
        <w:rPr>
          <w:rStyle w:val="FontStyle56"/>
          <w:sz w:val="28"/>
          <w:szCs w:val="28"/>
        </w:rPr>
        <w:t xml:space="preserve">  </w:t>
      </w:r>
      <w:r>
        <w:rPr>
          <w:rStyle w:val="FontStyle56"/>
          <w:sz w:val="28"/>
          <w:szCs w:val="28"/>
        </w:rPr>
        <w:t xml:space="preserve">1.6. В абзаце 11 подпункта 3.1.1.1. </w:t>
      </w:r>
      <w:bookmarkStart w:id="1" w:name="_Hlk168648814"/>
      <w:r>
        <w:rPr>
          <w:rStyle w:val="FontStyle56"/>
          <w:sz w:val="28"/>
          <w:szCs w:val="28"/>
        </w:rPr>
        <w:t xml:space="preserve">пункта 3.1. раздела                                           3 административного регламента </w:t>
      </w:r>
      <w:bookmarkEnd w:id="1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снованием принятия решения».</w:t>
      </w:r>
    </w:p>
    <w:p w:rsidR="00CE6081" w:rsidRDefault="00E54FE7" w:rsidP="00E54FE7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1.7. В абзаце 8 подпункта 3.1.1.2. пункта 3.1. раздела 3 административного регламента слова «Критерий принятия решения» заменить словами «Основанием принятия решения».</w:t>
      </w:r>
    </w:p>
    <w:p w:rsidR="00CE6081" w:rsidRDefault="00E54FE7" w:rsidP="00E54FE7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1.8. В абзаце 12 подпункта 3.1.1.3. пункта 3.1. раздела 3 а</w:t>
      </w:r>
      <w:r>
        <w:rPr>
          <w:rFonts w:ascii="Times New Roman" w:hAnsi="Times New Roman" w:cs="Times New Roman"/>
          <w:sz w:val="28"/>
          <w:szCs w:val="28"/>
        </w:rPr>
        <w:t>дминистративного регламента слова «Критерий принятия решения» заменить словами «Основанием принятия решения».</w:t>
      </w:r>
    </w:p>
    <w:p w:rsidR="00CE6081" w:rsidRDefault="00E54FE7" w:rsidP="00E54FE7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68645345"/>
      <w:r>
        <w:rPr>
          <w:rStyle w:val="FontStyle56"/>
          <w:sz w:val="28"/>
          <w:szCs w:val="28"/>
        </w:rPr>
        <w:t>1.</w:t>
      </w:r>
      <w:bookmarkEnd w:id="2"/>
      <w:r>
        <w:rPr>
          <w:rStyle w:val="FontStyle56"/>
          <w:sz w:val="28"/>
          <w:szCs w:val="28"/>
        </w:rPr>
        <w:t>9. В а</w:t>
      </w:r>
      <w:r>
        <w:rPr>
          <w:rFonts w:ascii="Times New Roman" w:hAnsi="Times New Roman" w:cs="Times New Roman"/>
          <w:sz w:val="28"/>
          <w:szCs w:val="28"/>
        </w:rPr>
        <w:t>бзаце 12 подпункта 3.1.2. пункта 3.1. раздела                                             3 административного регламента слова «Критерий п</w:t>
      </w:r>
      <w:r>
        <w:rPr>
          <w:rFonts w:ascii="Times New Roman" w:hAnsi="Times New Roman" w:cs="Times New Roman"/>
          <w:sz w:val="28"/>
          <w:szCs w:val="28"/>
        </w:rPr>
        <w:t xml:space="preserve">ринятия решения» заменить словами </w:t>
      </w:r>
      <w:r>
        <w:rPr>
          <w:rFonts w:ascii="Times New Roman" w:hAnsi="Times New Roman"/>
          <w:sz w:val="28"/>
          <w:szCs w:val="28"/>
        </w:rPr>
        <w:t>«Основанием принятия решения».</w:t>
      </w:r>
    </w:p>
    <w:p w:rsidR="00CE6081" w:rsidRDefault="00E54FE7" w:rsidP="00E54FE7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1.10. В абзаце 5 пункта 3.2. раздела 3 административного регламента слова «Критерий принятия решения» заменить словами «Основанием приятия решения».</w:t>
      </w:r>
    </w:p>
    <w:p w:rsidR="00CE6081" w:rsidRDefault="00E54FE7" w:rsidP="00E54FE7">
      <w:pPr>
        <w:spacing w:after="0"/>
        <w:ind w:firstLine="709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1.11. В пункте 5.12. раздела 5 администрат</w:t>
      </w:r>
      <w:r>
        <w:rPr>
          <w:rStyle w:val="FontStyle56"/>
          <w:sz w:val="28"/>
          <w:szCs w:val="28"/>
        </w:rPr>
        <w:t xml:space="preserve">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>Коллегии Администрации Кемеровской области                           от 11.12.2012 № 562 «Об установлении Особенностей подачи и рассмотрения жалоб на решения и действия (бездействие) исполнительных органов государств</w:t>
      </w:r>
      <w:r>
        <w:rPr>
          <w:rFonts w:ascii="Times New Roman" w:hAnsi="Times New Roman"/>
          <w:sz w:val="28"/>
          <w:szCs w:val="28"/>
        </w:rPr>
        <w:t>енной власти Кемеровской области и их должностных лиц,                       а также государственных гражданских служащих Кемеровской области при предоставлении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</w:t>
      </w:r>
      <w:r>
        <w:rPr>
          <w:rStyle w:val="FontStyle56"/>
          <w:sz w:val="28"/>
          <w:szCs w:val="28"/>
        </w:rPr>
        <w:t xml:space="preserve">нистрации Кемеровской области                            от 11.12.2012          </w:t>
      </w:r>
      <w:r>
        <w:rPr>
          <w:rStyle w:val="FontStyle56"/>
          <w:sz w:val="28"/>
          <w:szCs w:val="28"/>
        </w:rPr>
        <w:t>№ 562-п</w:t>
      </w:r>
      <w:r>
        <w:rPr>
          <w:rStyle w:val="FontStyle56"/>
          <w:sz w:val="28"/>
          <w:szCs w:val="28"/>
        </w:rPr>
        <w:t xml:space="preserve">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</w:t>
      </w:r>
      <w:r>
        <w:rPr>
          <w:rStyle w:val="FontStyle56"/>
          <w:sz w:val="28"/>
          <w:szCs w:val="28"/>
        </w:rPr>
        <w:t xml:space="preserve">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</w:t>
      </w:r>
      <w:r>
        <w:rPr>
          <w:rStyle w:val="FontStyle56"/>
          <w:sz w:val="28"/>
          <w:szCs w:val="28"/>
        </w:rPr>
        <w:t xml:space="preserve">                           и муниципальных услуг при предоставлении государственных услуг».</w:t>
      </w:r>
    </w:p>
    <w:p w:rsidR="00CE6081" w:rsidRDefault="00E54FE7" w:rsidP="00E54FE7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CE6081" w:rsidRDefault="00E54FE7" w:rsidP="00E54FE7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3. Ко</w:t>
      </w:r>
      <w:r>
        <w:rPr>
          <w:rFonts w:ascii="Times New Roman" w:hAnsi="Times New Roman"/>
          <w:color w:val="000000"/>
          <w:sz w:val="28"/>
          <w:szCs w:val="28"/>
        </w:rPr>
        <w:t>нтроль за исполнением постановления возложить                                      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CE6081" w:rsidRDefault="00E54FE7" w:rsidP="00E54FE7">
      <w:pPr>
        <w:widowControl w:val="0"/>
        <w:spacing w:after="0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</w:t>
      </w:r>
      <w:r>
        <w:rPr>
          <w:rFonts w:ascii="Times New Roman" w:hAnsi="Times New Roman"/>
          <w:color w:val="000000"/>
          <w:sz w:val="28"/>
          <w:szCs w:val="28"/>
        </w:rPr>
        <w:t>ального обнародования.</w:t>
      </w:r>
    </w:p>
    <w:p w:rsidR="00CE6081" w:rsidRDefault="00CE6081" w:rsidP="00E54FE7">
      <w:pPr>
        <w:widowControl w:val="0"/>
        <w:spacing w:after="0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CE6081" w:rsidRDefault="00E54FE7" w:rsidP="00E54FE7">
      <w:pPr>
        <w:widowControl w:val="0"/>
        <w:spacing w:after="0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:rsidR="00CE6081" w:rsidRDefault="00E54FE7" w:rsidP="00E54FE7">
      <w:pPr>
        <w:widowControl w:val="0"/>
        <w:spacing w:after="0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муниципального округа                                                                   С.В. Фролов</w:t>
      </w:r>
    </w:p>
    <w:p w:rsidR="00CE6081" w:rsidRDefault="00CE6081" w:rsidP="00E54FE7">
      <w:pPr>
        <w:widowControl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CE6081" w:rsidRDefault="00CE6081" w:rsidP="00E54FE7">
      <w:pPr>
        <w:widowControl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CE6081" w:rsidRDefault="00CE6081" w:rsidP="00E54FE7">
      <w:pPr>
        <w:widowControl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CE6081" w:rsidRDefault="00CE6081" w:rsidP="00E54FE7">
      <w:pPr>
        <w:widowControl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CE6081" w:rsidRDefault="00CE6081" w:rsidP="00E54FE7">
      <w:pPr>
        <w:widowControl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sectPr w:rsidR="00CE6081" w:rsidSect="00E54FE7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E6081"/>
    <w:rsid w:val="00CE6081"/>
    <w:rsid w:val="00E5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AD8B"/>
  <w15:docId w15:val="{F2DD8B75-02FA-4DBD-813B-E13AB902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5E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CF05E8"/>
    <w:rPr>
      <w:rFonts w:ascii="Calibri" w:eastAsia="Times New Roman" w:hAnsi="Calibri" w:cs="Calibri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F05E8"/>
    <w:rPr>
      <w:color w:val="0000FF" w:themeColor="hyperlink"/>
      <w:u w:val="single"/>
    </w:rPr>
  </w:style>
  <w:style w:type="character" w:customStyle="1" w:styleId="itemtext">
    <w:name w:val="itemtext"/>
    <w:basedOn w:val="a0"/>
    <w:qFormat/>
    <w:rsid w:val="00C14A85"/>
  </w:style>
  <w:style w:type="character" w:styleId="a3">
    <w:name w:val="annotation reference"/>
    <w:basedOn w:val="a0"/>
    <w:uiPriority w:val="99"/>
    <w:semiHidden/>
    <w:unhideWhenUsed/>
    <w:qFormat/>
    <w:rsid w:val="00331381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331381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33138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3138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56">
    <w:name w:val="Font Style56"/>
    <w:qFormat/>
    <w:rsid w:val="004D13C2"/>
    <w:rPr>
      <w:rFonts w:ascii="Times New Roman" w:hAnsi="Times New Roman" w:cs="Times New Roman"/>
      <w:sz w:val="22"/>
      <w:szCs w:val="22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CF05E8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C14A8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Style2">
    <w:name w:val="Style2"/>
    <w:basedOn w:val="a"/>
    <w:uiPriority w:val="99"/>
    <w:qFormat/>
    <w:rsid w:val="00C14A85"/>
    <w:pPr>
      <w:widowControl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5">
    <w:name w:val="annotation text"/>
    <w:basedOn w:val="a"/>
    <w:link w:val="a4"/>
    <w:uiPriority w:val="99"/>
    <w:semiHidden/>
    <w:unhideWhenUsed/>
    <w:qFormat/>
    <w:rsid w:val="00331381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331381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33138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1412</Words>
  <Characters>8051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Кузякова О.Н.</cp:lastModifiedBy>
  <cp:revision>10</cp:revision>
  <cp:lastPrinted>2024-12-10T04:13:00Z</cp:lastPrinted>
  <dcterms:created xsi:type="dcterms:W3CDTF">2021-02-01T02:40:00Z</dcterms:created>
  <dcterms:modified xsi:type="dcterms:W3CDTF">2024-12-16T08:57:00Z</dcterms:modified>
  <dc:language>ru-RU</dc:language>
</cp:coreProperties>
</file>