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4533" w14:textId="77777777" w:rsidR="00B33CE4" w:rsidRDefault="00000000">
      <w:pPr>
        <w:jc w:val="center"/>
        <w:rPr>
          <w:b/>
          <w:sz w:val="36"/>
          <w:szCs w:val="36"/>
        </w:rPr>
      </w:pPr>
      <w:r>
        <w:rPr>
          <w:noProof/>
        </w:rPr>
        <w:drawing>
          <wp:inline distT="0" distB="0" distL="0" distR="0" wp14:anchorId="7CD57EDF" wp14:editId="25711FD5">
            <wp:extent cx="678180" cy="84328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22" t="-17" r="-22" b="-17"/>
                    <a:stretch>
                      <a:fillRect/>
                    </a:stretch>
                  </pic:blipFill>
                  <pic:spPr bwMode="auto">
                    <a:xfrm>
                      <a:off x="0" y="0"/>
                      <a:ext cx="678180" cy="843280"/>
                    </a:xfrm>
                    <a:prstGeom prst="rect">
                      <a:avLst/>
                    </a:prstGeom>
                    <a:noFill/>
                  </pic:spPr>
                </pic:pic>
              </a:graphicData>
            </a:graphic>
          </wp:inline>
        </w:drawing>
      </w:r>
    </w:p>
    <w:p w14:paraId="43548D58" w14:textId="77777777" w:rsidR="00B33CE4" w:rsidRDefault="00000000">
      <w:pPr>
        <w:jc w:val="center"/>
        <w:rPr>
          <w:b/>
          <w:sz w:val="36"/>
          <w:szCs w:val="36"/>
        </w:rPr>
      </w:pPr>
      <w:r>
        <w:rPr>
          <w:b/>
          <w:sz w:val="36"/>
          <w:szCs w:val="36"/>
        </w:rPr>
        <w:t>Российская Федерация</w:t>
      </w:r>
    </w:p>
    <w:p w14:paraId="1DBF3E51" w14:textId="77777777" w:rsidR="00B33CE4" w:rsidRDefault="00000000">
      <w:pPr>
        <w:jc w:val="center"/>
        <w:rPr>
          <w:b/>
          <w:sz w:val="28"/>
          <w:szCs w:val="28"/>
        </w:rPr>
      </w:pPr>
      <w:r>
        <w:rPr>
          <w:b/>
          <w:sz w:val="28"/>
          <w:szCs w:val="28"/>
        </w:rPr>
        <w:t>КЕМЕРОВСКАЯ ОБЛАСТЬ - КУЗБАСС</w:t>
      </w:r>
    </w:p>
    <w:p w14:paraId="4CC658A1" w14:textId="77777777" w:rsidR="00B33CE4" w:rsidRDefault="00000000">
      <w:pPr>
        <w:jc w:val="center"/>
        <w:rPr>
          <w:b/>
          <w:sz w:val="36"/>
          <w:szCs w:val="36"/>
        </w:rPr>
      </w:pPr>
      <w:r>
        <w:rPr>
          <w:b/>
          <w:sz w:val="36"/>
          <w:szCs w:val="36"/>
        </w:rPr>
        <w:t>Топкинский муниципальный округ</w:t>
      </w:r>
    </w:p>
    <w:p w14:paraId="704302F5" w14:textId="77777777" w:rsidR="00B33CE4" w:rsidRDefault="00000000">
      <w:pPr>
        <w:jc w:val="center"/>
        <w:rPr>
          <w:b/>
          <w:sz w:val="28"/>
          <w:szCs w:val="28"/>
        </w:rPr>
      </w:pPr>
      <w:r>
        <w:rPr>
          <w:b/>
          <w:sz w:val="28"/>
          <w:szCs w:val="28"/>
        </w:rPr>
        <w:t xml:space="preserve">АДМИНИСТРАЦИЯ </w:t>
      </w:r>
    </w:p>
    <w:p w14:paraId="55D5757A" w14:textId="77777777" w:rsidR="00B33CE4" w:rsidRDefault="00000000">
      <w:pPr>
        <w:jc w:val="center"/>
        <w:rPr>
          <w:b/>
          <w:sz w:val="28"/>
          <w:szCs w:val="28"/>
        </w:rPr>
      </w:pPr>
      <w:r>
        <w:rPr>
          <w:b/>
          <w:sz w:val="28"/>
          <w:szCs w:val="28"/>
        </w:rPr>
        <w:t xml:space="preserve">ТОПКИНСКОГО МУНИЦИПАЛЬНОГО </w:t>
      </w:r>
      <w:r>
        <w:rPr>
          <w:b/>
          <w:caps/>
          <w:sz w:val="28"/>
          <w:szCs w:val="28"/>
        </w:rPr>
        <w:t>округа</w:t>
      </w:r>
    </w:p>
    <w:p w14:paraId="7908A88D" w14:textId="77777777" w:rsidR="00B33CE4" w:rsidRDefault="00000000">
      <w:pPr>
        <w:pStyle w:val="1"/>
      </w:pPr>
      <w:r>
        <w:t>ПОСТАНОВЛЕНИЕ</w:t>
      </w:r>
    </w:p>
    <w:p w14:paraId="5C372441" w14:textId="77777777" w:rsidR="00B33CE4" w:rsidRDefault="00B33CE4">
      <w:pPr>
        <w:jc w:val="center"/>
        <w:rPr>
          <w:b/>
          <w:sz w:val="28"/>
        </w:rPr>
      </w:pPr>
    </w:p>
    <w:p w14:paraId="4A76B558" w14:textId="77777777" w:rsidR="00B33CE4" w:rsidRDefault="00000000">
      <w:pPr>
        <w:jc w:val="center"/>
      </w:pPr>
      <w:r>
        <w:rPr>
          <w:b/>
          <w:sz w:val="28"/>
          <w:szCs w:val="28"/>
        </w:rPr>
        <w:t xml:space="preserve">от 24 сентября 2025 года № 1846-п </w:t>
      </w:r>
    </w:p>
    <w:p w14:paraId="4717C1BE" w14:textId="77777777" w:rsidR="00B33CE4" w:rsidRDefault="00000000">
      <w:pPr>
        <w:jc w:val="center"/>
        <w:rPr>
          <w:b/>
          <w:sz w:val="28"/>
          <w:szCs w:val="28"/>
        </w:rPr>
      </w:pPr>
      <w:r>
        <w:rPr>
          <w:b/>
          <w:sz w:val="28"/>
          <w:szCs w:val="28"/>
        </w:rPr>
        <w:t>г.Топки</w:t>
      </w:r>
    </w:p>
    <w:p w14:paraId="75706884" w14:textId="77777777" w:rsidR="00B33CE4" w:rsidRDefault="00B33CE4">
      <w:pPr>
        <w:jc w:val="center"/>
        <w:rPr>
          <w:b/>
          <w:sz w:val="28"/>
          <w:szCs w:val="28"/>
        </w:rPr>
      </w:pPr>
    </w:p>
    <w:p w14:paraId="74668FA1" w14:textId="77777777" w:rsidR="00B33CE4" w:rsidRDefault="00000000">
      <w:pPr>
        <w:jc w:val="center"/>
        <w:rPr>
          <w:b/>
          <w:bCs/>
          <w:sz w:val="28"/>
          <w:szCs w:val="28"/>
        </w:rPr>
      </w:pPr>
      <w:bookmarkStart w:id="0" w:name="__DdeLink__15533_883691448"/>
      <w:r>
        <w:rPr>
          <w:b/>
          <w:bCs/>
          <w:color w:val="000000"/>
          <w:sz w:val="28"/>
          <w:szCs w:val="28"/>
        </w:rPr>
        <w:t xml:space="preserve">Об утверждении муниципальной программы </w:t>
      </w:r>
      <w:bookmarkEnd w:id="0"/>
      <w:r>
        <w:rPr>
          <w:b/>
          <w:bCs/>
          <w:color w:val="000000"/>
          <w:sz w:val="28"/>
          <w:szCs w:val="28"/>
        </w:rPr>
        <w:t>«Культура Топкинского муниципального округа» на 2026 – 2028 годы</w:t>
      </w:r>
    </w:p>
    <w:p w14:paraId="1DA1011C" w14:textId="77777777" w:rsidR="00B33CE4" w:rsidRDefault="00B33CE4">
      <w:pPr>
        <w:tabs>
          <w:tab w:val="left" w:pos="993"/>
        </w:tabs>
        <w:ind w:firstLine="567"/>
        <w:jc w:val="both"/>
        <w:rPr>
          <w:color w:val="000000"/>
        </w:rPr>
      </w:pPr>
    </w:p>
    <w:p w14:paraId="44B45F1F" w14:textId="77777777" w:rsidR="00B33CE4" w:rsidRDefault="00B33CE4">
      <w:pPr>
        <w:tabs>
          <w:tab w:val="left" w:pos="993"/>
        </w:tabs>
        <w:ind w:firstLine="567"/>
        <w:jc w:val="both"/>
        <w:rPr>
          <w:color w:val="000000"/>
        </w:rPr>
      </w:pPr>
    </w:p>
    <w:p w14:paraId="56B1FAD5" w14:textId="77777777" w:rsidR="00B33CE4" w:rsidRDefault="00000000">
      <w:pPr>
        <w:tabs>
          <w:tab w:val="left" w:pos="993"/>
        </w:tabs>
        <w:ind w:firstLine="567"/>
        <w:jc w:val="both"/>
        <w:rPr>
          <w:sz w:val="28"/>
          <w:szCs w:val="28"/>
        </w:rPr>
      </w:pPr>
      <w:r>
        <w:rPr>
          <w:color w:val="000000"/>
          <w:sz w:val="28"/>
          <w:szCs w:val="28"/>
        </w:rPr>
        <w:t xml:space="preserve">В </w:t>
      </w:r>
      <w:r>
        <w:rPr>
          <w:color w:val="000000"/>
          <w:sz w:val="28"/>
          <w:szCs w:val="28"/>
          <w:highlight w:val="white"/>
        </w:rPr>
        <w:t>соответствии со статьей 179 Бюджетного кодекса Российской Федерации,</w:t>
      </w:r>
      <w:r>
        <w:rPr>
          <w:color w:val="000000"/>
          <w:sz w:val="24"/>
          <w:szCs w:val="24"/>
          <w:highlight w:val="white"/>
        </w:rPr>
        <w:t xml:space="preserve"> </w:t>
      </w:r>
      <w:bookmarkStart w:id="1" w:name="__DdeLink__18050_883691448"/>
      <w:r>
        <w:rPr>
          <w:color w:val="000000"/>
          <w:sz w:val="28"/>
          <w:szCs w:val="28"/>
          <w:highlight w:val="white"/>
        </w:rPr>
        <w:t>постановлением администрации Топкинского муниципального округа от 20.05.2025 № 827-п «Об утверждении Порядка разработки и реализации муниципальных программ Топкинского муниципального округа»</w:t>
      </w:r>
      <w:bookmarkEnd w:id="1"/>
      <w:r>
        <w:rPr>
          <w:color w:val="000000"/>
          <w:sz w:val="28"/>
          <w:szCs w:val="28"/>
        </w:rPr>
        <w:t>:</w:t>
      </w:r>
    </w:p>
    <w:p w14:paraId="04F09DAA" w14:textId="77777777" w:rsidR="00B33CE4" w:rsidRDefault="00000000">
      <w:pPr>
        <w:ind w:firstLine="567"/>
        <w:jc w:val="both"/>
        <w:rPr>
          <w:sz w:val="28"/>
          <w:szCs w:val="28"/>
        </w:rPr>
      </w:pPr>
      <w:r>
        <w:rPr>
          <w:color w:val="000000"/>
          <w:sz w:val="28"/>
          <w:szCs w:val="28"/>
        </w:rPr>
        <w:t>1. Утвердить муниципальную программу «Культура Топкинского муниципального округа» на 2026 – 2028 годы.</w:t>
      </w:r>
    </w:p>
    <w:p w14:paraId="1DDD45E5" w14:textId="77777777" w:rsidR="00B33CE4" w:rsidRDefault="00000000">
      <w:pPr>
        <w:tabs>
          <w:tab w:val="left" w:pos="993"/>
        </w:tabs>
        <w:ind w:firstLine="567"/>
        <w:jc w:val="both"/>
        <w:rPr>
          <w:color w:val="000000"/>
          <w:sz w:val="28"/>
          <w:szCs w:val="28"/>
        </w:rPr>
      </w:pPr>
      <w:bookmarkStart w:id="2" w:name="__DdeLink__18077_883691448"/>
      <w:r>
        <w:rPr>
          <w:color w:val="000000"/>
          <w:sz w:val="28"/>
          <w:szCs w:val="28"/>
        </w:rPr>
        <w:t>2.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2027-2028 годов ассигнования на реализацию мероприятий муниципальной программы.</w:t>
      </w:r>
    </w:p>
    <w:p w14:paraId="4CCF3270" w14:textId="77777777" w:rsidR="00B33CE4" w:rsidRDefault="00000000">
      <w:pPr>
        <w:tabs>
          <w:tab w:val="left" w:pos="993"/>
        </w:tabs>
        <w:ind w:firstLine="567"/>
        <w:jc w:val="both"/>
        <w:rPr>
          <w:sz w:val="28"/>
          <w:szCs w:val="28"/>
        </w:rPr>
      </w:pPr>
      <w:r>
        <w:rPr>
          <w:sz w:val="28"/>
          <w:szCs w:val="28"/>
        </w:rPr>
        <w:t xml:space="preserve">3. </w:t>
      </w:r>
      <w:r>
        <w:rPr>
          <w:color w:val="000000"/>
          <w:sz w:val="28"/>
          <w:szCs w:val="28"/>
        </w:rPr>
        <w:t>Признать утратившими силу с 01.01.2026 года:</w:t>
      </w:r>
      <w:bookmarkEnd w:id="2"/>
    </w:p>
    <w:p w14:paraId="43CEE122" w14:textId="77777777" w:rsidR="00B33CE4" w:rsidRDefault="00000000">
      <w:pPr>
        <w:tabs>
          <w:tab w:val="left" w:pos="993"/>
        </w:tabs>
        <w:ind w:firstLine="567"/>
        <w:jc w:val="both"/>
        <w:rPr>
          <w:sz w:val="28"/>
          <w:szCs w:val="28"/>
        </w:rPr>
      </w:pPr>
      <w:r>
        <w:rPr>
          <w:color w:val="000000"/>
          <w:sz w:val="28"/>
          <w:szCs w:val="28"/>
        </w:rPr>
        <w:t>-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2020-2027 годы»;</w:t>
      </w:r>
    </w:p>
    <w:p w14:paraId="729FA526"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13.05.2022 № 587-п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2020-2024 годы»;</w:t>
      </w:r>
    </w:p>
    <w:p w14:paraId="718F8DCD"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12.08.2022 № 1051-п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2020-2024 годы»;</w:t>
      </w:r>
    </w:p>
    <w:p w14:paraId="2B3FDA00"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30.01.2023 № 111-п «О внесении изменений в постановление администрации Топкинского муниципального района от 24.10.2019 № 837-</w:t>
      </w:r>
      <w:r>
        <w:rPr>
          <w:color w:val="000000"/>
          <w:sz w:val="28"/>
          <w:szCs w:val="28"/>
        </w:rPr>
        <w:lastRenderedPageBreak/>
        <w:t>п «Об утверждении муниципальной программы «Культура Топкинского муниципального округа» на 2020-2024 годы»;</w:t>
      </w:r>
    </w:p>
    <w:p w14:paraId="4B9AF476"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20.06.2023 № 976-п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2020-2025 годы»;</w:t>
      </w:r>
    </w:p>
    <w:p w14:paraId="12A13121"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10.11.2023 № 1944-п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2020-2025 годы»;</w:t>
      </w:r>
    </w:p>
    <w:p w14:paraId="4CE685CC" w14:textId="77777777" w:rsidR="00B33CE4" w:rsidRDefault="00000000">
      <w:p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11.03.2025 № 413-п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2020-2026 годы»</w:t>
      </w:r>
      <w:r>
        <w:rPr>
          <w:sz w:val="28"/>
          <w:szCs w:val="28"/>
        </w:rPr>
        <w:t>.</w:t>
      </w:r>
    </w:p>
    <w:p w14:paraId="42A7AF89" w14:textId="77777777" w:rsidR="00B33CE4" w:rsidRDefault="00000000">
      <w:pPr>
        <w:tabs>
          <w:tab w:val="left" w:pos="993"/>
        </w:tabs>
        <w:ind w:firstLine="567"/>
        <w:jc w:val="both"/>
        <w:rPr>
          <w:color w:val="000000"/>
          <w:sz w:val="28"/>
          <w:szCs w:val="28"/>
        </w:rPr>
      </w:pPr>
      <w:r>
        <w:rPr>
          <w:color w:val="000000"/>
          <w:sz w:val="28"/>
          <w:szCs w:val="28"/>
        </w:rPr>
        <w:t>4.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3605FF19" w14:textId="77777777" w:rsidR="00B33CE4" w:rsidRDefault="00000000">
      <w:pPr>
        <w:tabs>
          <w:tab w:val="left" w:pos="993"/>
        </w:tabs>
        <w:ind w:firstLine="567"/>
        <w:jc w:val="both"/>
        <w:rPr>
          <w:color w:val="000000"/>
          <w:sz w:val="28"/>
          <w:szCs w:val="28"/>
        </w:rPr>
      </w:pPr>
      <w:r>
        <w:rPr>
          <w:color w:val="000000"/>
          <w:sz w:val="28"/>
          <w:szCs w:val="28"/>
        </w:rPr>
        <w:t xml:space="preserve">5. Контроль за исполнением постановления возложить на </w:t>
      </w:r>
      <w:r>
        <w:rPr>
          <w:sz w:val="28"/>
          <w:szCs w:val="28"/>
        </w:rPr>
        <w:t xml:space="preserve">заместителя главы Топкинского муниципального округа по социальным вопросам </w:t>
      </w:r>
      <w:proofErr w:type="spellStart"/>
      <w:r>
        <w:rPr>
          <w:sz w:val="28"/>
          <w:szCs w:val="28"/>
        </w:rPr>
        <w:t>Т.Н.</w:t>
      </w:r>
      <w:r>
        <w:rPr>
          <w:sz w:val="28"/>
          <w:szCs w:val="28"/>
          <w:highlight w:val="white"/>
        </w:rPr>
        <w:t>Смыкову</w:t>
      </w:r>
      <w:proofErr w:type="spellEnd"/>
      <w:r>
        <w:rPr>
          <w:sz w:val="28"/>
          <w:szCs w:val="28"/>
          <w:highlight w:val="white"/>
        </w:rPr>
        <w:t xml:space="preserve">. </w:t>
      </w:r>
    </w:p>
    <w:p w14:paraId="1F18443E" w14:textId="77777777" w:rsidR="00B33CE4" w:rsidRDefault="00000000">
      <w:pPr>
        <w:tabs>
          <w:tab w:val="left" w:pos="993"/>
        </w:tabs>
        <w:ind w:firstLine="567"/>
        <w:jc w:val="both"/>
        <w:rPr>
          <w:sz w:val="28"/>
          <w:szCs w:val="28"/>
        </w:rPr>
      </w:pPr>
      <w:bookmarkStart w:id="3" w:name="__DdeLink__18063_883691448"/>
      <w:r>
        <w:rPr>
          <w:color w:val="000000"/>
          <w:sz w:val="28"/>
          <w:szCs w:val="28"/>
          <w:highlight w:val="white"/>
        </w:rPr>
        <w:t xml:space="preserve">6.  </w:t>
      </w:r>
      <w:r>
        <w:rPr>
          <w:color w:val="000000" w:themeColor="text1"/>
          <w:sz w:val="28"/>
          <w:szCs w:val="28"/>
          <w:highlight w:val="white"/>
        </w:rPr>
        <w:t>Постановление вступает в силу после официального обнародования и распространяет свое действие на правоотношения, возникшие с 01.01.2026 года.</w:t>
      </w:r>
      <w:bookmarkEnd w:id="3"/>
    </w:p>
    <w:p w14:paraId="00FEB00E" w14:textId="77777777" w:rsidR="00B33CE4" w:rsidRDefault="00B33CE4">
      <w:pPr>
        <w:ind w:firstLine="709"/>
        <w:rPr>
          <w:color w:val="000000"/>
          <w:sz w:val="28"/>
          <w:szCs w:val="28"/>
        </w:rPr>
      </w:pPr>
    </w:p>
    <w:p w14:paraId="45B4BF09" w14:textId="77777777" w:rsidR="00B33CE4" w:rsidRDefault="00B33CE4">
      <w:pPr>
        <w:ind w:firstLine="709"/>
        <w:rPr>
          <w:sz w:val="28"/>
          <w:szCs w:val="28"/>
        </w:rPr>
      </w:pPr>
    </w:p>
    <w:p w14:paraId="42118DB8" w14:textId="77777777" w:rsidR="00B33CE4" w:rsidRDefault="00000000">
      <w:pPr>
        <w:jc w:val="both"/>
        <w:rPr>
          <w:sz w:val="28"/>
          <w:szCs w:val="28"/>
        </w:rPr>
      </w:pPr>
      <w:r>
        <w:rPr>
          <w:sz w:val="28"/>
          <w:szCs w:val="28"/>
        </w:rPr>
        <w:t>Глава Топкинского</w:t>
      </w:r>
    </w:p>
    <w:p w14:paraId="36769BCB" w14:textId="77777777" w:rsidR="00B33CE4" w:rsidRDefault="00000000">
      <w:pPr>
        <w:jc w:val="both"/>
        <w:rPr>
          <w:sz w:val="28"/>
          <w:szCs w:val="28"/>
        </w:rPr>
      </w:pPr>
      <w:r>
        <w:rPr>
          <w:sz w:val="28"/>
          <w:szCs w:val="28"/>
        </w:rPr>
        <w:t>муниципального округа                                                                       С.В. Фролов</w:t>
      </w:r>
    </w:p>
    <w:p w14:paraId="7F438D50" w14:textId="77777777" w:rsidR="00B33CE4" w:rsidRDefault="00B33CE4">
      <w:pPr>
        <w:jc w:val="both"/>
        <w:rPr>
          <w:sz w:val="28"/>
          <w:szCs w:val="28"/>
        </w:rPr>
      </w:pPr>
    </w:p>
    <w:p w14:paraId="5D913CB5" w14:textId="77777777" w:rsidR="00B33CE4" w:rsidRDefault="00B33CE4">
      <w:pPr>
        <w:jc w:val="both"/>
        <w:rPr>
          <w:sz w:val="28"/>
          <w:szCs w:val="28"/>
        </w:rPr>
      </w:pPr>
    </w:p>
    <w:p w14:paraId="27D2D554" w14:textId="77777777" w:rsidR="00B33CE4" w:rsidRDefault="00B33CE4">
      <w:pPr>
        <w:jc w:val="both"/>
        <w:rPr>
          <w:sz w:val="28"/>
          <w:szCs w:val="28"/>
        </w:rPr>
      </w:pPr>
    </w:p>
    <w:p w14:paraId="5E4ECEBB" w14:textId="77777777" w:rsidR="00B33CE4" w:rsidRDefault="00B33CE4">
      <w:pPr>
        <w:jc w:val="both"/>
        <w:rPr>
          <w:sz w:val="28"/>
          <w:szCs w:val="28"/>
        </w:rPr>
      </w:pPr>
    </w:p>
    <w:p w14:paraId="105DC643" w14:textId="77777777" w:rsidR="00B33CE4" w:rsidRDefault="00B33CE4">
      <w:pPr>
        <w:jc w:val="both"/>
        <w:rPr>
          <w:sz w:val="28"/>
          <w:szCs w:val="28"/>
        </w:rPr>
      </w:pPr>
    </w:p>
    <w:p w14:paraId="788BA226" w14:textId="77777777" w:rsidR="00B33CE4" w:rsidRDefault="00B33CE4">
      <w:pPr>
        <w:jc w:val="both"/>
        <w:rPr>
          <w:sz w:val="28"/>
          <w:szCs w:val="28"/>
        </w:rPr>
      </w:pPr>
    </w:p>
    <w:p w14:paraId="1FD87348" w14:textId="77777777" w:rsidR="00B33CE4" w:rsidRDefault="00B33CE4">
      <w:pPr>
        <w:jc w:val="both"/>
        <w:rPr>
          <w:sz w:val="28"/>
          <w:szCs w:val="28"/>
        </w:rPr>
      </w:pPr>
    </w:p>
    <w:p w14:paraId="4DCB6526" w14:textId="77777777" w:rsidR="00B33CE4" w:rsidRDefault="00B33CE4">
      <w:pPr>
        <w:jc w:val="both"/>
        <w:rPr>
          <w:sz w:val="28"/>
          <w:szCs w:val="28"/>
        </w:rPr>
      </w:pPr>
    </w:p>
    <w:p w14:paraId="0EF45466" w14:textId="77777777" w:rsidR="00B33CE4" w:rsidRDefault="00B33CE4">
      <w:pPr>
        <w:jc w:val="both"/>
        <w:rPr>
          <w:sz w:val="28"/>
          <w:szCs w:val="28"/>
        </w:rPr>
      </w:pPr>
    </w:p>
    <w:p w14:paraId="4E568E9E" w14:textId="77777777" w:rsidR="00B33CE4" w:rsidRDefault="00B33CE4">
      <w:pPr>
        <w:jc w:val="both"/>
        <w:rPr>
          <w:sz w:val="28"/>
          <w:szCs w:val="28"/>
        </w:rPr>
      </w:pPr>
    </w:p>
    <w:p w14:paraId="69AA1AC3" w14:textId="77777777" w:rsidR="00B33CE4" w:rsidRDefault="00B33CE4">
      <w:pPr>
        <w:jc w:val="both"/>
        <w:rPr>
          <w:sz w:val="28"/>
          <w:szCs w:val="28"/>
        </w:rPr>
      </w:pPr>
    </w:p>
    <w:p w14:paraId="3DD1A31A" w14:textId="77777777" w:rsidR="00B33CE4" w:rsidRDefault="00B33CE4">
      <w:pPr>
        <w:jc w:val="both"/>
        <w:rPr>
          <w:sz w:val="28"/>
          <w:szCs w:val="28"/>
        </w:rPr>
      </w:pPr>
    </w:p>
    <w:p w14:paraId="2E6AE461" w14:textId="77777777" w:rsidR="00B33CE4" w:rsidRDefault="00B33CE4">
      <w:pPr>
        <w:jc w:val="both"/>
        <w:rPr>
          <w:sz w:val="28"/>
          <w:szCs w:val="28"/>
        </w:rPr>
      </w:pPr>
    </w:p>
    <w:p w14:paraId="55C81F19" w14:textId="77777777" w:rsidR="00B33CE4" w:rsidRDefault="00B33CE4">
      <w:pPr>
        <w:jc w:val="both"/>
        <w:rPr>
          <w:sz w:val="28"/>
          <w:szCs w:val="28"/>
        </w:rPr>
      </w:pPr>
    </w:p>
    <w:p w14:paraId="795DF552" w14:textId="77777777" w:rsidR="00B33CE4" w:rsidRDefault="00B33CE4">
      <w:pPr>
        <w:jc w:val="both"/>
        <w:rPr>
          <w:sz w:val="28"/>
          <w:szCs w:val="28"/>
        </w:rPr>
      </w:pPr>
    </w:p>
    <w:p w14:paraId="24993291" w14:textId="77777777" w:rsidR="00B33CE4" w:rsidRDefault="00B33CE4">
      <w:pPr>
        <w:jc w:val="both"/>
        <w:rPr>
          <w:sz w:val="28"/>
          <w:szCs w:val="28"/>
        </w:rPr>
      </w:pPr>
    </w:p>
    <w:p w14:paraId="2435AE2F" w14:textId="77777777" w:rsidR="00B33CE4" w:rsidRDefault="00000000">
      <w:pPr>
        <w:jc w:val="right"/>
        <w:rPr>
          <w:sz w:val="28"/>
          <w:szCs w:val="28"/>
        </w:rPr>
      </w:pPr>
      <w:r>
        <w:rPr>
          <w:sz w:val="28"/>
          <w:szCs w:val="28"/>
        </w:rPr>
        <w:lastRenderedPageBreak/>
        <w:t>УТВЕРЖДЕНА</w:t>
      </w:r>
    </w:p>
    <w:p w14:paraId="3A67FBD2" w14:textId="77777777" w:rsidR="00B33CE4" w:rsidRDefault="00000000">
      <w:pPr>
        <w:jc w:val="right"/>
        <w:rPr>
          <w:sz w:val="28"/>
          <w:szCs w:val="28"/>
        </w:rPr>
      </w:pPr>
      <w:r>
        <w:rPr>
          <w:sz w:val="28"/>
          <w:szCs w:val="28"/>
        </w:rPr>
        <w:t>постановлением администрации</w:t>
      </w:r>
    </w:p>
    <w:p w14:paraId="42346A5A" w14:textId="77777777" w:rsidR="00B33CE4" w:rsidRDefault="00000000">
      <w:pPr>
        <w:jc w:val="right"/>
        <w:rPr>
          <w:sz w:val="28"/>
          <w:szCs w:val="28"/>
        </w:rPr>
      </w:pPr>
      <w:r>
        <w:rPr>
          <w:sz w:val="28"/>
          <w:szCs w:val="28"/>
        </w:rPr>
        <w:t>Топкинского муниципального округа</w:t>
      </w:r>
    </w:p>
    <w:p w14:paraId="6FE0C7F9" w14:textId="77777777" w:rsidR="00B33CE4" w:rsidRDefault="00000000">
      <w:pPr>
        <w:jc w:val="right"/>
        <w:rPr>
          <w:sz w:val="28"/>
          <w:szCs w:val="28"/>
        </w:rPr>
      </w:pPr>
      <w:r>
        <w:rPr>
          <w:sz w:val="28"/>
          <w:szCs w:val="28"/>
        </w:rPr>
        <w:t>от 24 сентября 2025 года № 1846-п</w:t>
      </w:r>
    </w:p>
    <w:p w14:paraId="1D648E06" w14:textId="77777777" w:rsidR="00B33CE4" w:rsidRDefault="00B33CE4">
      <w:pPr>
        <w:jc w:val="center"/>
        <w:rPr>
          <w:b/>
          <w:color w:val="000000"/>
          <w:sz w:val="28"/>
          <w:szCs w:val="28"/>
        </w:rPr>
      </w:pPr>
    </w:p>
    <w:p w14:paraId="35A94BAE" w14:textId="77777777" w:rsidR="00B33CE4" w:rsidRDefault="00000000">
      <w:pPr>
        <w:jc w:val="center"/>
        <w:rPr>
          <w:b/>
          <w:color w:val="000000"/>
          <w:sz w:val="28"/>
          <w:szCs w:val="28"/>
        </w:rPr>
      </w:pPr>
      <w:proofErr w:type="gramStart"/>
      <w:r>
        <w:rPr>
          <w:b/>
          <w:color w:val="000000"/>
          <w:sz w:val="28"/>
          <w:szCs w:val="28"/>
        </w:rPr>
        <w:t>Муниципальная  программа</w:t>
      </w:r>
      <w:proofErr w:type="gramEnd"/>
      <w:r>
        <w:rPr>
          <w:b/>
          <w:color w:val="000000"/>
          <w:sz w:val="28"/>
          <w:szCs w:val="28"/>
        </w:rPr>
        <w:t xml:space="preserve"> </w:t>
      </w:r>
    </w:p>
    <w:p w14:paraId="3AC92156" w14:textId="77777777" w:rsidR="00B33CE4" w:rsidRDefault="00000000">
      <w:pPr>
        <w:jc w:val="center"/>
        <w:rPr>
          <w:b/>
          <w:color w:val="000000"/>
          <w:sz w:val="28"/>
          <w:szCs w:val="28"/>
        </w:rPr>
      </w:pPr>
      <w:r>
        <w:rPr>
          <w:b/>
          <w:color w:val="000000"/>
          <w:sz w:val="28"/>
          <w:szCs w:val="28"/>
        </w:rPr>
        <w:t>«Культура Топкинского муниципального округа»</w:t>
      </w:r>
    </w:p>
    <w:p w14:paraId="5110B2E3" w14:textId="77777777" w:rsidR="00B33CE4" w:rsidRDefault="00000000">
      <w:pPr>
        <w:jc w:val="center"/>
        <w:rPr>
          <w:b/>
          <w:color w:val="000000"/>
          <w:sz w:val="28"/>
          <w:szCs w:val="28"/>
        </w:rPr>
      </w:pPr>
      <w:r>
        <w:rPr>
          <w:b/>
          <w:color w:val="000000"/>
          <w:sz w:val="28"/>
          <w:szCs w:val="28"/>
        </w:rPr>
        <w:t>на 2026-2028 годы</w:t>
      </w:r>
    </w:p>
    <w:p w14:paraId="08AB95B8" w14:textId="77777777" w:rsidR="00B33CE4" w:rsidRDefault="00B33CE4">
      <w:pPr>
        <w:jc w:val="center"/>
        <w:rPr>
          <w:b/>
          <w:color w:val="000000"/>
          <w:sz w:val="28"/>
          <w:szCs w:val="28"/>
        </w:rPr>
      </w:pPr>
    </w:p>
    <w:p w14:paraId="399B72DC" w14:textId="77777777" w:rsidR="00B33CE4" w:rsidRDefault="00000000">
      <w:pPr>
        <w:jc w:val="center"/>
        <w:rPr>
          <w:b/>
          <w:color w:val="000000"/>
          <w:sz w:val="28"/>
          <w:szCs w:val="28"/>
        </w:rPr>
      </w:pPr>
      <w:r>
        <w:rPr>
          <w:b/>
          <w:color w:val="000000"/>
          <w:sz w:val="28"/>
          <w:szCs w:val="28"/>
        </w:rPr>
        <w:t>ПАСПОРТ</w:t>
      </w:r>
    </w:p>
    <w:p w14:paraId="1B92328C" w14:textId="77777777" w:rsidR="00B33CE4" w:rsidRDefault="00000000">
      <w:pPr>
        <w:jc w:val="center"/>
        <w:rPr>
          <w:b/>
          <w:color w:val="000000"/>
          <w:sz w:val="28"/>
          <w:szCs w:val="28"/>
        </w:rPr>
      </w:pPr>
      <w:r>
        <w:rPr>
          <w:b/>
          <w:color w:val="000000"/>
          <w:sz w:val="28"/>
          <w:szCs w:val="28"/>
        </w:rPr>
        <w:t>муниципальной программы</w:t>
      </w:r>
    </w:p>
    <w:p w14:paraId="52A9E96B" w14:textId="77777777" w:rsidR="00B33CE4" w:rsidRDefault="00000000">
      <w:pPr>
        <w:jc w:val="center"/>
        <w:rPr>
          <w:sz w:val="28"/>
          <w:szCs w:val="28"/>
        </w:rPr>
      </w:pPr>
      <w:r>
        <w:rPr>
          <w:b/>
          <w:color w:val="000000"/>
          <w:sz w:val="28"/>
          <w:szCs w:val="28"/>
        </w:rPr>
        <w:t xml:space="preserve"> </w:t>
      </w:r>
      <w:r>
        <w:rPr>
          <w:b/>
          <w:sz w:val="28"/>
          <w:szCs w:val="28"/>
        </w:rPr>
        <w:t>«</w:t>
      </w:r>
      <w:r>
        <w:rPr>
          <w:b/>
          <w:color w:val="000000"/>
          <w:sz w:val="28"/>
          <w:szCs w:val="28"/>
        </w:rPr>
        <w:t xml:space="preserve">Культура Топкинского муниципального округа» </w:t>
      </w:r>
    </w:p>
    <w:p w14:paraId="5B6C8F6D" w14:textId="77777777" w:rsidR="00B33CE4" w:rsidRDefault="00000000">
      <w:pPr>
        <w:jc w:val="center"/>
        <w:rPr>
          <w:b/>
          <w:color w:val="000000"/>
          <w:sz w:val="28"/>
          <w:szCs w:val="28"/>
        </w:rPr>
      </w:pPr>
      <w:r>
        <w:rPr>
          <w:b/>
          <w:color w:val="000000"/>
          <w:sz w:val="28"/>
          <w:szCs w:val="28"/>
        </w:rPr>
        <w:t>на 2026-2028 годы</w:t>
      </w:r>
    </w:p>
    <w:p w14:paraId="6EC73577" w14:textId="77777777" w:rsidR="00B33CE4" w:rsidRDefault="00B33CE4">
      <w:pPr>
        <w:jc w:val="center"/>
        <w:rPr>
          <w:sz w:val="24"/>
        </w:rPr>
      </w:pPr>
    </w:p>
    <w:tbl>
      <w:tblPr>
        <w:tblW w:w="5000" w:type="pct"/>
        <w:jc w:val="center"/>
        <w:tblLayout w:type="fixed"/>
        <w:tblCellMar>
          <w:top w:w="55" w:type="dxa"/>
          <w:bottom w:w="55" w:type="dxa"/>
        </w:tblCellMar>
        <w:tblLook w:val="04A0" w:firstRow="1" w:lastRow="0" w:firstColumn="1" w:lastColumn="0" w:noHBand="0" w:noVBand="1"/>
      </w:tblPr>
      <w:tblGrid>
        <w:gridCol w:w="3962"/>
        <w:gridCol w:w="5104"/>
      </w:tblGrid>
      <w:tr w:rsidR="00B33CE4" w:rsidRPr="00C14E84" w14:paraId="495B0BBB" w14:textId="77777777" w:rsidTr="00C14E84">
        <w:trPr>
          <w:jc w:val="center"/>
        </w:trPr>
        <w:tc>
          <w:tcPr>
            <w:tcW w:w="3962" w:type="dxa"/>
            <w:tcBorders>
              <w:top w:val="single" w:sz="2" w:space="0" w:color="000000"/>
              <w:left w:val="single" w:sz="2" w:space="0" w:color="000000"/>
              <w:bottom w:val="single" w:sz="2" w:space="0" w:color="000000"/>
            </w:tcBorders>
            <w:vAlign w:val="center"/>
          </w:tcPr>
          <w:p w14:paraId="6B5B1382" w14:textId="77777777" w:rsidR="00B33CE4" w:rsidRPr="00C14E84" w:rsidRDefault="00000000">
            <w:pPr>
              <w:widowControl w:val="0"/>
              <w:jc w:val="both"/>
              <w:rPr>
                <w:sz w:val="28"/>
                <w:szCs w:val="28"/>
              </w:rPr>
            </w:pPr>
            <w:bookmarkStart w:id="4" w:name="Par133"/>
            <w:bookmarkEnd w:id="4"/>
            <w:r w:rsidRPr="00C14E84">
              <w:rPr>
                <w:color w:val="000000"/>
                <w:sz w:val="28"/>
                <w:szCs w:val="28"/>
              </w:rPr>
              <w:t>Наименование муниципальной программы</w:t>
            </w:r>
          </w:p>
        </w:tc>
        <w:tc>
          <w:tcPr>
            <w:tcW w:w="5105" w:type="dxa"/>
            <w:tcBorders>
              <w:top w:val="single" w:sz="2" w:space="0" w:color="000000"/>
              <w:left w:val="single" w:sz="2" w:space="0" w:color="000000"/>
              <w:bottom w:val="single" w:sz="2" w:space="0" w:color="000000"/>
              <w:right w:val="single" w:sz="2" w:space="0" w:color="000000"/>
            </w:tcBorders>
            <w:vAlign w:val="center"/>
          </w:tcPr>
          <w:p w14:paraId="2008570B" w14:textId="77777777" w:rsidR="00B33CE4" w:rsidRPr="00C14E84" w:rsidRDefault="00000000">
            <w:pPr>
              <w:pStyle w:val="afc"/>
              <w:jc w:val="both"/>
              <w:rPr>
                <w:sz w:val="28"/>
                <w:szCs w:val="28"/>
              </w:rPr>
            </w:pPr>
            <w:r w:rsidRPr="00C14E84">
              <w:rPr>
                <w:color w:val="000000"/>
                <w:sz w:val="28"/>
                <w:szCs w:val="28"/>
              </w:rPr>
              <w:t xml:space="preserve">«Культура Топкинского муниципального округа» </w:t>
            </w:r>
          </w:p>
          <w:p w14:paraId="7AFFFB5D" w14:textId="77777777" w:rsidR="00B33CE4" w:rsidRPr="00C14E84" w:rsidRDefault="00000000">
            <w:pPr>
              <w:pStyle w:val="afc"/>
              <w:jc w:val="both"/>
              <w:rPr>
                <w:sz w:val="28"/>
                <w:szCs w:val="28"/>
              </w:rPr>
            </w:pPr>
            <w:r w:rsidRPr="00C14E84">
              <w:rPr>
                <w:color w:val="000000"/>
                <w:sz w:val="28"/>
                <w:szCs w:val="28"/>
              </w:rPr>
              <w:t>на 2026–2028 годы</w:t>
            </w:r>
          </w:p>
        </w:tc>
      </w:tr>
      <w:tr w:rsidR="00B33CE4" w:rsidRPr="00C14E84" w14:paraId="68A1CE36" w14:textId="77777777" w:rsidTr="00C14E84">
        <w:trPr>
          <w:jc w:val="center"/>
        </w:trPr>
        <w:tc>
          <w:tcPr>
            <w:tcW w:w="3962" w:type="dxa"/>
            <w:tcBorders>
              <w:left w:val="single" w:sz="2" w:space="0" w:color="000000"/>
              <w:bottom w:val="single" w:sz="2" w:space="0" w:color="000000"/>
            </w:tcBorders>
            <w:vAlign w:val="center"/>
          </w:tcPr>
          <w:p w14:paraId="44DDE2F8" w14:textId="77777777" w:rsidR="00B33CE4" w:rsidRPr="00C14E84" w:rsidRDefault="00000000">
            <w:pPr>
              <w:pStyle w:val="afc"/>
              <w:rPr>
                <w:sz w:val="28"/>
                <w:szCs w:val="28"/>
              </w:rPr>
            </w:pPr>
            <w:r w:rsidRPr="00C14E84">
              <w:rPr>
                <w:color w:val="000000"/>
                <w:sz w:val="28"/>
                <w:szCs w:val="28"/>
              </w:rPr>
              <w:t>Куратор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0F591C5D" w14:textId="77777777" w:rsidR="00B33CE4" w:rsidRPr="00C14E84" w:rsidRDefault="00000000">
            <w:pPr>
              <w:pStyle w:val="afc"/>
              <w:jc w:val="both"/>
              <w:rPr>
                <w:sz w:val="28"/>
                <w:szCs w:val="28"/>
              </w:rPr>
            </w:pPr>
            <w:r w:rsidRPr="00C14E84">
              <w:rPr>
                <w:color w:val="000000"/>
                <w:sz w:val="28"/>
                <w:szCs w:val="28"/>
              </w:rPr>
              <w:t>Заместитель главы Топкинского муниципального округа по социальным вопросам</w:t>
            </w:r>
          </w:p>
        </w:tc>
      </w:tr>
      <w:tr w:rsidR="00B33CE4" w:rsidRPr="00C14E84" w14:paraId="154F3D13" w14:textId="77777777" w:rsidTr="00C14E84">
        <w:trPr>
          <w:jc w:val="center"/>
        </w:trPr>
        <w:tc>
          <w:tcPr>
            <w:tcW w:w="3962" w:type="dxa"/>
            <w:tcBorders>
              <w:left w:val="single" w:sz="2" w:space="0" w:color="000000"/>
              <w:bottom w:val="single" w:sz="2" w:space="0" w:color="000000"/>
            </w:tcBorders>
            <w:vAlign w:val="center"/>
          </w:tcPr>
          <w:p w14:paraId="2270D0D3" w14:textId="77777777" w:rsidR="00B33CE4" w:rsidRPr="00C14E84" w:rsidRDefault="00000000">
            <w:pPr>
              <w:pStyle w:val="afc"/>
              <w:rPr>
                <w:sz w:val="28"/>
                <w:szCs w:val="28"/>
              </w:rPr>
            </w:pPr>
            <w:r w:rsidRPr="00C14E84">
              <w:rPr>
                <w:color w:val="000000"/>
                <w:sz w:val="28"/>
                <w:szCs w:val="28"/>
              </w:rPr>
              <w:t>Ответственный исполнитель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D07F502" w14:textId="77777777" w:rsidR="00B33CE4" w:rsidRPr="00C14E84" w:rsidRDefault="00000000">
            <w:pPr>
              <w:pStyle w:val="afc"/>
              <w:jc w:val="both"/>
              <w:rPr>
                <w:sz w:val="28"/>
                <w:szCs w:val="28"/>
              </w:rPr>
            </w:pPr>
            <w:r w:rsidRPr="00C14E84">
              <w:rPr>
                <w:color w:val="000000"/>
                <w:sz w:val="28"/>
                <w:szCs w:val="28"/>
              </w:rPr>
              <w:t>Управление культуры, спорта и молодежной политики администрации Топкинского муниципального округа</w:t>
            </w:r>
          </w:p>
        </w:tc>
      </w:tr>
      <w:tr w:rsidR="00B33CE4" w:rsidRPr="00C14E84" w14:paraId="4F66B13A" w14:textId="77777777" w:rsidTr="00C14E84">
        <w:trPr>
          <w:jc w:val="center"/>
        </w:trPr>
        <w:tc>
          <w:tcPr>
            <w:tcW w:w="3962" w:type="dxa"/>
            <w:tcBorders>
              <w:left w:val="single" w:sz="2" w:space="0" w:color="000000"/>
              <w:bottom w:val="single" w:sz="2" w:space="0" w:color="000000"/>
            </w:tcBorders>
            <w:vAlign w:val="center"/>
          </w:tcPr>
          <w:p w14:paraId="1BE6B23C" w14:textId="77777777" w:rsidR="00B33CE4" w:rsidRPr="00C14E84" w:rsidRDefault="00000000">
            <w:pPr>
              <w:pStyle w:val="afc"/>
              <w:rPr>
                <w:sz w:val="28"/>
                <w:szCs w:val="28"/>
              </w:rPr>
            </w:pPr>
            <w:r w:rsidRPr="00C14E84">
              <w:rPr>
                <w:color w:val="000000"/>
                <w:sz w:val="28"/>
                <w:szCs w:val="28"/>
              </w:rPr>
              <w:t>Исполнители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7C506157" w14:textId="77777777" w:rsidR="00B33CE4" w:rsidRPr="00C14E84" w:rsidRDefault="00000000">
            <w:pPr>
              <w:pStyle w:val="afc"/>
              <w:jc w:val="both"/>
              <w:rPr>
                <w:sz w:val="28"/>
                <w:szCs w:val="28"/>
              </w:rPr>
            </w:pPr>
            <w:r w:rsidRPr="00C14E84">
              <w:rPr>
                <w:color w:val="000000"/>
                <w:sz w:val="28"/>
                <w:szCs w:val="28"/>
              </w:rPr>
              <w:t>Управление культуры, спорта и молодежной политики администрации Топкинского муниципального округа;</w:t>
            </w:r>
          </w:p>
          <w:p w14:paraId="32B333A1"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16 с. Зарубино»;</w:t>
            </w:r>
          </w:p>
          <w:p w14:paraId="1FD0660E"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40 пос. Шишино»;</w:t>
            </w:r>
          </w:p>
          <w:p w14:paraId="18E7F444" w14:textId="77777777" w:rsidR="00B33CE4" w:rsidRPr="00C14E84" w:rsidRDefault="00000000">
            <w:pPr>
              <w:pStyle w:val="afc"/>
              <w:jc w:val="both"/>
              <w:rPr>
                <w:sz w:val="28"/>
                <w:szCs w:val="28"/>
              </w:rPr>
            </w:pPr>
            <w:r w:rsidRPr="00C14E84">
              <w:rPr>
                <w:color w:val="000000"/>
                <w:sz w:val="28"/>
                <w:szCs w:val="28"/>
              </w:rPr>
              <w:t xml:space="preserve">Муниципальное бюджетное учреждение дополнительного образования «Детская художественная школа № 17 г. Топки»; </w:t>
            </w:r>
          </w:p>
          <w:p w14:paraId="15928BA1"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5 г. Топки»;</w:t>
            </w:r>
          </w:p>
          <w:p w14:paraId="3203586F"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культуры «Централизованная библиотечная система Топкинского муниципального округа»;</w:t>
            </w:r>
          </w:p>
          <w:p w14:paraId="456475F6" w14:textId="77777777" w:rsidR="00B33CE4" w:rsidRPr="00C14E84" w:rsidRDefault="00000000">
            <w:pPr>
              <w:pStyle w:val="afc"/>
              <w:jc w:val="both"/>
              <w:rPr>
                <w:sz w:val="28"/>
                <w:szCs w:val="28"/>
              </w:rPr>
            </w:pPr>
            <w:r w:rsidRPr="00C14E84">
              <w:rPr>
                <w:color w:val="000000"/>
                <w:sz w:val="28"/>
                <w:szCs w:val="28"/>
              </w:rPr>
              <w:t xml:space="preserve">Муниципальное бюджетное учреждение культуры «Централизованная клубная система Топкинского муниципального </w:t>
            </w:r>
            <w:r w:rsidRPr="00C14E84">
              <w:rPr>
                <w:color w:val="000000"/>
                <w:sz w:val="28"/>
                <w:szCs w:val="28"/>
              </w:rPr>
              <w:lastRenderedPageBreak/>
              <w:t>округа»;</w:t>
            </w:r>
          </w:p>
          <w:p w14:paraId="3A0E3DD4"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культуры «Топкинский исторический музей»</w:t>
            </w:r>
          </w:p>
        </w:tc>
      </w:tr>
      <w:tr w:rsidR="00B33CE4" w:rsidRPr="00C14E84" w14:paraId="48CC9DA4" w14:textId="77777777" w:rsidTr="00C14E84">
        <w:trPr>
          <w:jc w:val="center"/>
        </w:trPr>
        <w:tc>
          <w:tcPr>
            <w:tcW w:w="3962" w:type="dxa"/>
            <w:tcBorders>
              <w:left w:val="single" w:sz="2" w:space="0" w:color="000000"/>
              <w:bottom w:val="single" w:sz="2" w:space="0" w:color="000000"/>
            </w:tcBorders>
            <w:vAlign w:val="center"/>
          </w:tcPr>
          <w:p w14:paraId="31A9D54A" w14:textId="77777777" w:rsidR="00B33CE4" w:rsidRPr="00C14E84" w:rsidRDefault="00000000">
            <w:pPr>
              <w:pStyle w:val="afc"/>
              <w:rPr>
                <w:sz w:val="28"/>
                <w:szCs w:val="28"/>
              </w:rPr>
            </w:pPr>
            <w:r w:rsidRPr="00C14E84">
              <w:rPr>
                <w:color w:val="000000"/>
                <w:sz w:val="28"/>
                <w:szCs w:val="28"/>
              </w:rPr>
              <w:lastRenderedPageBreak/>
              <w:t>Период реализации</w:t>
            </w:r>
          </w:p>
        </w:tc>
        <w:tc>
          <w:tcPr>
            <w:tcW w:w="5105" w:type="dxa"/>
            <w:tcBorders>
              <w:left w:val="single" w:sz="2" w:space="0" w:color="000000"/>
              <w:bottom w:val="single" w:sz="2" w:space="0" w:color="000000"/>
              <w:right w:val="single" w:sz="2" w:space="0" w:color="000000"/>
            </w:tcBorders>
            <w:vAlign w:val="center"/>
          </w:tcPr>
          <w:p w14:paraId="5B683BD7" w14:textId="77777777" w:rsidR="00B33CE4" w:rsidRPr="00C14E84" w:rsidRDefault="00000000">
            <w:pPr>
              <w:pStyle w:val="afc"/>
              <w:jc w:val="both"/>
              <w:rPr>
                <w:sz w:val="28"/>
                <w:szCs w:val="28"/>
              </w:rPr>
            </w:pPr>
            <w:r w:rsidRPr="00C14E84">
              <w:rPr>
                <w:color w:val="000000"/>
                <w:sz w:val="28"/>
                <w:szCs w:val="28"/>
              </w:rPr>
              <w:t>2026–2028 годы</w:t>
            </w:r>
          </w:p>
        </w:tc>
      </w:tr>
      <w:tr w:rsidR="00B33CE4" w:rsidRPr="00C14E84" w14:paraId="5891D930" w14:textId="77777777" w:rsidTr="00C14E84">
        <w:trPr>
          <w:jc w:val="center"/>
        </w:trPr>
        <w:tc>
          <w:tcPr>
            <w:tcW w:w="3962" w:type="dxa"/>
            <w:tcBorders>
              <w:left w:val="single" w:sz="2" w:space="0" w:color="000000"/>
              <w:bottom w:val="single" w:sz="2" w:space="0" w:color="000000"/>
            </w:tcBorders>
            <w:vAlign w:val="center"/>
          </w:tcPr>
          <w:p w14:paraId="6CC8840D" w14:textId="77777777" w:rsidR="00B33CE4" w:rsidRPr="00C14E84" w:rsidRDefault="00000000">
            <w:pPr>
              <w:pStyle w:val="afc"/>
              <w:rPr>
                <w:sz w:val="28"/>
                <w:szCs w:val="28"/>
              </w:rPr>
            </w:pPr>
            <w:r w:rsidRPr="00C14E84">
              <w:rPr>
                <w:color w:val="000000"/>
                <w:sz w:val="28"/>
                <w:szCs w:val="28"/>
              </w:rPr>
              <w:t xml:space="preserve">Наименование подпрограмм муниципальной программы </w:t>
            </w:r>
          </w:p>
        </w:tc>
        <w:tc>
          <w:tcPr>
            <w:tcW w:w="5105" w:type="dxa"/>
            <w:tcBorders>
              <w:left w:val="single" w:sz="2" w:space="0" w:color="000000"/>
              <w:bottom w:val="single" w:sz="2" w:space="0" w:color="000000"/>
              <w:right w:val="single" w:sz="2" w:space="0" w:color="000000"/>
            </w:tcBorders>
            <w:vAlign w:val="center"/>
          </w:tcPr>
          <w:p w14:paraId="637EE101" w14:textId="77777777" w:rsidR="00B33CE4" w:rsidRPr="00C14E84" w:rsidRDefault="00000000">
            <w:pPr>
              <w:pStyle w:val="afc"/>
              <w:jc w:val="both"/>
              <w:rPr>
                <w:sz w:val="28"/>
                <w:szCs w:val="28"/>
              </w:rPr>
            </w:pPr>
            <w:r w:rsidRPr="00C14E84">
              <w:rPr>
                <w:color w:val="000000"/>
                <w:sz w:val="28"/>
                <w:szCs w:val="28"/>
              </w:rPr>
              <w:t>Программа включает в себя подпрограммы:</w:t>
            </w:r>
          </w:p>
          <w:p w14:paraId="158ACDFD" w14:textId="77777777" w:rsidR="00B33CE4" w:rsidRPr="00C14E84" w:rsidRDefault="00000000">
            <w:pPr>
              <w:pStyle w:val="afc"/>
              <w:jc w:val="both"/>
              <w:rPr>
                <w:sz w:val="28"/>
                <w:szCs w:val="28"/>
              </w:rPr>
            </w:pPr>
            <w:r w:rsidRPr="00C14E84">
              <w:rPr>
                <w:color w:val="000000"/>
                <w:sz w:val="28"/>
                <w:szCs w:val="28"/>
              </w:rPr>
              <w:t>1. «Развитие культуры»</w:t>
            </w:r>
          </w:p>
          <w:p w14:paraId="090D2899" w14:textId="77777777" w:rsidR="00B33CE4" w:rsidRPr="00C14E84" w:rsidRDefault="00000000">
            <w:pPr>
              <w:pStyle w:val="afc"/>
              <w:jc w:val="both"/>
              <w:rPr>
                <w:sz w:val="28"/>
                <w:szCs w:val="28"/>
              </w:rPr>
            </w:pPr>
            <w:r w:rsidRPr="00C14E84">
              <w:rPr>
                <w:color w:val="000000"/>
                <w:sz w:val="28"/>
                <w:szCs w:val="28"/>
              </w:rPr>
              <w:t>2. «Библиотечное обслуживание»</w:t>
            </w:r>
          </w:p>
          <w:p w14:paraId="58DB2636" w14:textId="77777777" w:rsidR="00B33CE4" w:rsidRPr="00C14E84" w:rsidRDefault="00000000">
            <w:pPr>
              <w:pStyle w:val="afc"/>
              <w:jc w:val="both"/>
              <w:rPr>
                <w:sz w:val="28"/>
                <w:szCs w:val="28"/>
              </w:rPr>
            </w:pPr>
            <w:r w:rsidRPr="00C14E84">
              <w:rPr>
                <w:color w:val="000000"/>
                <w:sz w:val="28"/>
                <w:szCs w:val="28"/>
              </w:rPr>
              <w:t>3. «Дополнительное образование Топкинского муниципального округа»</w:t>
            </w:r>
          </w:p>
          <w:p w14:paraId="6A55BB08" w14:textId="77777777" w:rsidR="00B33CE4" w:rsidRPr="00C14E84" w:rsidRDefault="00000000">
            <w:pPr>
              <w:pStyle w:val="afc"/>
              <w:jc w:val="both"/>
              <w:rPr>
                <w:sz w:val="28"/>
                <w:szCs w:val="28"/>
              </w:rPr>
            </w:pPr>
            <w:r w:rsidRPr="00C14E84">
              <w:rPr>
                <w:sz w:val="28"/>
                <w:szCs w:val="28"/>
              </w:rPr>
              <w:t xml:space="preserve">4. «Музейное дело» </w:t>
            </w:r>
          </w:p>
          <w:p w14:paraId="75F524CE" w14:textId="77777777" w:rsidR="00B33CE4" w:rsidRPr="00C14E84" w:rsidRDefault="00000000">
            <w:pPr>
              <w:pStyle w:val="afc"/>
              <w:jc w:val="both"/>
              <w:rPr>
                <w:sz w:val="28"/>
                <w:szCs w:val="28"/>
              </w:rPr>
            </w:pPr>
            <w:r w:rsidRPr="00C14E84">
              <w:rPr>
                <w:sz w:val="28"/>
                <w:szCs w:val="28"/>
              </w:rPr>
              <w:t>5. «Реализация государственной национальной политики на территории Топкинского муниципального округа»</w:t>
            </w:r>
          </w:p>
        </w:tc>
      </w:tr>
      <w:tr w:rsidR="00B33CE4" w:rsidRPr="00C14E84" w14:paraId="4AD988C6" w14:textId="77777777" w:rsidTr="00C14E84">
        <w:trPr>
          <w:jc w:val="center"/>
        </w:trPr>
        <w:tc>
          <w:tcPr>
            <w:tcW w:w="3962" w:type="dxa"/>
            <w:tcBorders>
              <w:left w:val="single" w:sz="2" w:space="0" w:color="000000"/>
              <w:bottom w:val="single" w:sz="2" w:space="0" w:color="000000"/>
            </w:tcBorders>
            <w:vAlign w:val="center"/>
          </w:tcPr>
          <w:p w14:paraId="6E45E512" w14:textId="77777777" w:rsidR="00B33CE4" w:rsidRPr="00C14E84" w:rsidRDefault="00000000">
            <w:pPr>
              <w:pStyle w:val="afc"/>
              <w:rPr>
                <w:sz w:val="28"/>
                <w:szCs w:val="28"/>
              </w:rPr>
            </w:pPr>
            <w:r w:rsidRPr="00C14E84">
              <w:rPr>
                <w:color w:val="000000"/>
                <w:sz w:val="28"/>
                <w:szCs w:val="28"/>
              </w:rPr>
              <w:t>Региональные проекты, реализуемые в рамках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0A71CD31" w14:textId="77777777" w:rsidR="00B33CE4" w:rsidRPr="00C14E84" w:rsidRDefault="00B33CE4">
            <w:pPr>
              <w:jc w:val="both"/>
              <w:rPr>
                <w:sz w:val="28"/>
                <w:szCs w:val="28"/>
              </w:rPr>
            </w:pPr>
          </w:p>
        </w:tc>
      </w:tr>
      <w:tr w:rsidR="00B33CE4" w:rsidRPr="00C14E84" w14:paraId="5C4AAC72" w14:textId="77777777" w:rsidTr="00C14E84">
        <w:trPr>
          <w:jc w:val="center"/>
        </w:trPr>
        <w:tc>
          <w:tcPr>
            <w:tcW w:w="3962" w:type="dxa"/>
            <w:tcBorders>
              <w:left w:val="single" w:sz="2" w:space="0" w:color="000000"/>
              <w:bottom w:val="single" w:sz="2" w:space="0" w:color="000000"/>
            </w:tcBorders>
            <w:vAlign w:val="center"/>
          </w:tcPr>
          <w:p w14:paraId="1660E1B5" w14:textId="77777777" w:rsidR="00B33CE4" w:rsidRPr="00C14E84" w:rsidRDefault="00000000">
            <w:pPr>
              <w:pStyle w:val="afc"/>
              <w:rPr>
                <w:sz w:val="28"/>
                <w:szCs w:val="28"/>
              </w:rPr>
            </w:pPr>
            <w:r w:rsidRPr="00C14E84">
              <w:rPr>
                <w:color w:val="000000"/>
                <w:sz w:val="28"/>
                <w:szCs w:val="28"/>
              </w:rPr>
              <w:t>Цели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1DBFA510" w14:textId="77777777" w:rsidR="00B33CE4" w:rsidRPr="00C14E84" w:rsidRDefault="00000000">
            <w:pPr>
              <w:pStyle w:val="afc"/>
              <w:jc w:val="both"/>
              <w:rPr>
                <w:sz w:val="28"/>
                <w:szCs w:val="28"/>
              </w:rPr>
            </w:pPr>
            <w:r w:rsidRPr="00C14E84">
              <w:rPr>
                <w:color w:val="000000"/>
                <w:sz w:val="28"/>
                <w:szCs w:val="28"/>
              </w:rPr>
              <w:t xml:space="preserve">Формирование единого культурного пространства с равным доступом населения Топкинского муниципального округа к культурным ценностям, информационным ресурсам и пользованию услугами отрасли; </w:t>
            </w:r>
          </w:p>
          <w:p w14:paraId="5C2C1527" w14:textId="77777777" w:rsidR="00B33CE4" w:rsidRPr="00C14E84" w:rsidRDefault="00000000">
            <w:pPr>
              <w:pStyle w:val="afc"/>
              <w:jc w:val="both"/>
              <w:rPr>
                <w:sz w:val="28"/>
                <w:szCs w:val="28"/>
              </w:rPr>
            </w:pPr>
            <w:r w:rsidRPr="00C14E84">
              <w:rPr>
                <w:color w:val="000000"/>
                <w:sz w:val="28"/>
                <w:szCs w:val="28"/>
              </w:rPr>
              <w:t>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w:t>
            </w:r>
          </w:p>
          <w:p w14:paraId="223457CE" w14:textId="77777777" w:rsidR="00B33CE4" w:rsidRPr="00C14E84" w:rsidRDefault="00000000">
            <w:pPr>
              <w:pStyle w:val="afc"/>
              <w:jc w:val="both"/>
              <w:rPr>
                <w:sz w:val="28"/>
                <w:szCs w:val="28"/>
              </w:rPr>
            </w:pPr>
            <w:r w:rsidRPr="00C14E84">
              <w:rPr>
                <w:color w:val="000000"/>
                <w:sz w:val="28"/>
                <w:szCs w:val="28"/>
              </w:rPr>
              <w:t>Обеспечение преемственности традиционной российской культуры и развитие культурных инноваций.</w:t>
            </w:r>
          </w:p>
          <w:p w14:paraId="4D193D1F" w14:textId="77777777" w:rsidR="00B33CE4" w:rsidRPr="00C14E84" w:rsidRDefault="00000000">
            <w:pPr>
              <w:pStyle w:val="afc"/>
              <w:jc w:val="both"/>
              <w:rPr>
                <w:sz w:val="28"/>
                <w:szCs w:val="28"/>
              </w:rPr>
            </w:pPr>
            <w:r w:rsidRPr="00C14E84">
              <w:rPr>
                <w:color w:val="000000"/>
                <w:sz w:val="28"/>
                <w:szCs w:val="28"/>
              </w:rPr>
              <w:t>Укрепление единства и согласия всех национальностей, проживающих в муниципальном образовании Топкинского муниципального округа, формирование гармоничных межнациональных отношений.</w:t>
            </w:r>
          </w:p>
        </w:tc>
      </w:tr>
      <w:tr w:rsidR="00B33CE4" w:rsidRPr="00C14E84" w14:paraId="4F90C94B" w14:textId="77777777" w:rsidTr="00C14E84">
        <w:trPr>
          <w:jc w:val="center"/>
        </w:trPr>
        <w:tc>
          <w:tcPr>
            <w:tcW w:w="3962" w:type="dxa"/>
            <w:tcBorders>
              <w:left w:val="single" w:sz="2" w:space="0" w:color="000000"/>
              <w:bottom w:val="single" w:sz="2" w:space="0" w:color="000000"/>
            </w:tcBorders>
            <w:vAlign w:val="center"/>
          </w:tcPr>
          <w:p w14:paraId="37C6779E" w14:textId="77777777" w:rsidR="00B33CE4" w:rsidRPr="00C14E84" w:rsidRDefault="00000000">
            <w:pPr>
              <w:pStyle w:val="afc"/>
              <w:rPr>
                <w:sz w:val="28"/>
                <w:szCs w:val="28"/>
              </w:rPr>
            </w:pPr>
            <w:r w:rsidRPr="00C14E84">
              <w:rPr>
                <w:color w:val="000000"/>
                <w:sz w:val="28"/>
                <w:szCs w:val="28"/>
              </w:rPr>
              <w:t>Задачи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3E7B8F2" w14:textId="77777777" w:rsidR="00B33CE4" w:rsidRPr="00C14E84" w:rsidRDefault="00000000">
            <w:pPr>
              <w:pStyle w:val="afc"/>
              <w:jc w:val="both"/>
              <w:rPr>
                <w:sz w:val="28"/>
                <w:szCs w:val="28"/>
              </w:rPr>
            </w:pPr>
            <w:r w:rsidRPr="00C14E84">
              <w:rPr>
                <w:color w:val="000000"/>
                <w:sz w:val="28"/>
                <w:szCs w:val="28"/>
              </w:rPr>
              <w:t>Поддержка, развитие и обновление содержания работы учреждений культуры Топкинского муниципального округа:</w:t>
            </w:r>
          </w:p>
          <w:p w14:paraId="7BAEFFDD" w14:textId="77777777" w:rsidR="00B33CE4" w:rsidRPr="00C14E84" w:rsidRDefault="00000000">
            <w:pPr>
              <w:pStyle w:val="afc"/>
              <w:jc w:val="both"/>
              <w:rPr>
                <w:sz w:val="28"/>
                <w:szCs w:val="28"/>
              </w:rPr>
            </w:pPr>
            <w:r w:rsidRPr="00C14E84">
              <w:rPr>
                <w:color w:val="000000"/>
                <w:sz w:val="28"/>
                <w:szCs w:val="28"/>
              </w:rPr>
              <w:t xml:space="preserve">- разработка, внедрение и </w:t>
            </w:r>
            <w:r w:rsidRPr="00C14E84">
              <w:rPr>
                <w:color w:val="000000"/>
                <w:sz w:val="28"/>
                <w:szCs w:val="28"/>
              </w:rPr>
              <w:lastRenderedPageBreak/>
              <w:t>распространение новых информационных продуктов и технологий в сфере культуры;</w:t>
            </w:r>
          </w:p>
          <w:p w14:paraId="039ACD55" w14:textId="77777777" w:rsidR="00B33CE4" w:rsidRPr="00C14E84" w:rsidRDefault="00000000">
            <w:pPr>
              <w:pStyle w:val="afc"/>
              <w:jc w:val="both"/>
              <w:rPr>
                <w:sz w:val="28"/>
                <w:szCs w:val="28"/>
              </w:rPr>
            </w:pPr>
            <w:r w:rsidRPr="00C14E84">
              <w:rPr>
                <w:color w:val="000000"/>
                <w:sz w:val="28"/>
                <w:szCs w:val="28"/>
              </w:rPr>
              <w:t xml:space="preserve">- использование новых форм и </w:t>
            </w:r>
            <w:proofErr w:type="gramStart"/>
            <w:r w:rsidRPr="00C14E84">
              <w:rPr>
                <w:color w:val="000000"/>
                <w:sz w:val="28"/>
                <w:szCs w:val="28"/>
              </w:rPr>
              <w:t>методов  культурно</w:t>
            </w:r>
            <w:proofErr w:type="gramEnd"/>
            <w:r w:rsidRPr="00C14E84">
              <w:rPr>
                <w:color w:val="000000"/>
                <w:sz w:val="28"/>
                <w:szCs w:val="28"/>
              </w:rPr>
              <w:t xml:space="preserve"> - досуговой деятельности и любительского творчества;</w:t>
            </w:r>
          </w:p>
          <w:p w14:paraId="64C3D5B9" w14:textId="77777777" w:rsidR="00B33CE4" w:rsidRPr="00C14E84" w:rsidRDefault="00000000">
            <w:pPr>
              <w:pStyle w:val="afc"/>
              <w:jc w:val="both"/>
              <w:rPr>
                <w:sz w:val="28"/>
                <w:szCs w:val="28"/>
              </w:rPr>
            </w:pPr>
            <w:r w:rsidRPr="00C14E84">
              <w:rPr>
                <w:color w:val="000000"/>
                <w:sz w:val="28"/>
                <w:szCs w:val="28"/>
              </w:rPr>
              <w:t>- совершенствование информационной сети в области культуры Топкинского муниципального округа и обеспечение свободного к ней доступа;</w:t>
            </w:r>
          </w:p>
          <w:p w14:paraId="47EAFB9D" w14:textId="77777777" w:rsidR="00B33CE4" w:rsidRPr="00C14E84" w:rsidRDefault="00000000">
            <w:pPr>
              <w:pStyle w:val="afc"/>
              <w:jc w:val="both"/>
              <w:rPr>
                <w:sz w:val="28"/>
                <w:szCs w:val="28"/>
              </w:rPr>
            </w:pPr>
            <w:r w:rsidRPr="00C14E84">
              <w:rPr>
                <w:color w:val="000000"/>
                <w:sz w:val="28"/>
                <w:szCs w:val="28"/>
              </w:rPr>
              <w:t>-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w:t>
            </w:r>
          </w:p>
          <w:p w14:paraId="1CC394F9" w14:textId="77777777" w:rsidR="00B33CE4" w:rsidRPr="00C14E84" w:rsidRDefault="00000000">
            <w:pPr>
              <w:pStyle w:val="afc"/>
              <w:jc w:val="both"/>
              <w:rPr>
                <w:sz w:val="28"/>
                <w:szCs w:val="28"/>
              </w:rPr>
            </w:pPr>
            <w:r w:rsidRPr="00C14E84">
              <w:rPr>
                <w:color w:val="000000"/>
                <w:sz w:val="28"/>
                <w:szCs w:val="28"/>
              </w:rPr>
              <w:t xml:space="preserve">- совершенствование системы выявление и поддержка творчески </w:t>
            </w:r>
            <w:proofErr w:type="gramStart"/>
            <w:r w:rsidRPr="00C14E84">
              <w:rPr>
                <w:color w:val="000000"/>
                <w:sz w:val="28"/>
                <w:szCs w:val="28"/>
              </w:rPr>
              <w:t>одаренных  личностей</w:t>
            </w:r>
            <w:proofErr w:type="gramEnd"/>
            <w:r w:rsidRPr="00C14E84">
              <w:rPr>
                <w:color w:val="000000"/>
                <w:sz w:val="28"/>
                <w:szCs w:val="28"/>
              </w:rPr>
              <w:t xml:space="preserve"> посредствам конкурсов, фестивалей, грантов.</w:t>
            </w:r>
          </w:p>
          <w:p w14:paraId="1636CD41" w14:textId="77777777" w:rsidR="00B33CE4" w:rsidRPr="00C14E84" w:rsidRDefault="00000000">
            <w:pPr>
              <w:pStyle w:val="afc"/>
              <w:jc w:val="both"/>
              <w:rPr>
                <w:sz w:val="28"/>
                <w:szCs w:val="28"/>
              </w:rPr>
            </w:pPr>
            <w:r w:rsidRPr="00C14E84">
              <w:rPr>
                <w:color w:val="000000"/>
                <w:sz w:val="28"/>
                <w:szCs w:val="28"/>
              </w:rPr>
              <w:t>Развитие кадрового потенциала:</w:t>
            </w:r>
          </w:p>
          <w:p w14:paraId="4F6D0450" w14:textId="77777777" w:rsidR="00B33CE4" w:rsidRPr="00C14E84" w:rsidRDefault="00000000">
            <w:pPr>
              <w:pStyle w:val="afc"/>
              <w:jc w:val="both"/>
              <w:rPr>
                <w:sz w:val="28"/>
                <w:szCs w:val="28"/>
              </w:rPr>
            </w:pPr>
            <w:r w:rsidRPr="00C14E84">
              <w:rPr>
                <w:color w:val="000000"/>
                <w:sz w:val="28"/>
                <w:szCs w:val="28"/>
              </w:rPr>
              <w:t>- совершенствование форм оказания методической помощи;</w:t>
            </w:r>
          </w:p>
          <w:p w14:paraId="244B58C4" w14:textId="77777777" w:rsidR="00B33CE4" w:rsidRPr="00C14E84" w:rsidRDefault="00000000">
            <w:pPr>
              <w:pStyle w:val="afc"/>
              <w:jc w:val="both"/>
              <w:rPr>
                <w:sz w:val="28"/>
                <w:szCs w:val="28"/>
              </w:rPr>
            </w:pPr>
            <w:r w:rsidRPr="00C14E84">
              <w:rPr>
                <w:color w:val="000000"/>
                <w:sz w:val="28"/>
                <w:szCs w:val="28"/>
              </w:rPr>
              <w:t>- создание механизмов мотивации кадров к повышению качества работы и непрерывному профессиональному развитию.</w:t>
            </w:r>
          </w:p>
          <w:p w14:paraId="799919A9" w14:textId="77777777" w:rsidR="00B33CE4" w:rsidRPr="00C14E84" w:rsidRDefault="00000000">
            <w:pPr>
              <w:pStyle w:val="afc"/>
              <w:jc w:val="both"/>
              <w:rPr>
                <w:sz w:val="28"/>
                <w:szCs w:val="28"/>
              </w:rPr>
            </w:pPr>
            <w:r w:rsidRPr="00C14E84">
              <w:rPr>
                <w:color w:val="000000"/>
                <w:sz w:val="28"/>
                <w:szCs w:val="28"/>
              </w:rPr>
              <w:t>Развитие инфраструктуры и материальной базы учреждений культуры, техническое переоснащение отрасли:</w:t>
            </w:r>
          </w:p>
          <w:p w14:paraId="017A6D06" w14:textId="77777777" w:rsidR="00B33CE4" w:rsidRPr="00C14E84" w:rsidRDefault="00000000">
            <w:pPr>
              <w:pStyle w:val="afc"/>
              <w:jc w:val="both"/>
              <w:rPr>
                <w:sz w:val="28"/>
                <w:szCs w:val="28"/>
              </w:rPr>
            </w:pPr>
            <w:r w:rsidRPr="00C14E84">
              <w:rPr>
                <w:color w:val="000000"/>
                <w:sz w:val="28"/>
                <w:szCs w:val="28"/>
              </w:rPr>
              <w:t>- создание условий для доступа населения Топкинского муниципального округа к Российскому и мировому культурным наследиям, современной культуре, информационным ресурсам.</w:t>
            </w:r>
          </w:p>
          <w:p w14:paraId="50B51FC6" w14:textId="77777777" w:rsidR="00B33CE4" w:rsidRPr="00C14E84" w:rsidRDefault="00000000">
            <w:pPr>
              <w:pStyle w:val="afc"/>
              <w:jc w:val="both"/>
              <w:rPr>
                <w:sz w:val="28"/>
                <w:szCs w:val="28"/>
              </w:rPr>
            </w:pPr>
            <w:r w:rsidRPr="00C14E84">
              <w:rPr>
                <w:color w:val="000000"/>
                <w:sz w:val="28"/>
                <w:szCs w:val="28"/>
              </w:rPr>
              <w:t>Содействие этнокультурному многообразию народов, проживающих в муниципальном образовании Топкинского муниципального округа, сохранение и развитие национальных языков, а также профилактика возникновения межнациональных противоречий.</w:t>
            </w:r>
          </w:p>
        </w:tc>
      </w:tr>
      <w:tr w:rsidR="00B33CE4" w:rsidRPr="00C14E84" w14:paraId="36658A24" w14:textId="77777777" w:rsidTr="00C14E84">
        <w:trPr>
          <w:jc w:val="center"/>
        </w:trPr>
        <w:tc>
          <w:tcPr>
            <w:tcW w:w="3962" w:type="dxa"/>
            <w:tcBorders>
              <w:left w:val="single" w:sz="2" w:space="0" w:color="000000"/>
              <w:bottom w:val="single" w:sz="2" w:space="0" w:color="000000"/>
            </w:tcBorders>
            <w:vAlign w:val="center"/>
          </w:tcPr>
          <w:p w14:paraId="008729CD" w14:textId="77777777" w:rsidR="00B33CE4" w:rsidRPr="00C14E84" w:rsidRDefault="00000000">
            <w:pPr>
              <w:pStyle w:val="afc"/>
              <w:rPr>
                <w:sz w:val="28"/>
                <w:szCs w:val="28"/>
              </w:rPr>
            </w:pPr>
            <w:r w:rsidRPr="00C14E84">
              <w:rPr>
                <w:color w:val="000000"/>
                <w:sz w:val="28"/>
                <w:szCs w:val="28"/>
              </w:rPr>
              <w:lastRenderedPageBreak/>
              <w:t>Срок реализации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C5B51FF" w14:textId="77777777" w:rsidR="00B33CE4" w:rsidRPr="00C14E84" w:rsidRDefault="00000000">
            <w:pPr>
              <w:pStyle w:val="afc"/>
              <w:jc w:val="both"/>
              <w:rPr>
                <w:sz w:val="28"/>
                <w:szCs w:val="28"/>
              </w:rPr>
            </w:pPr>
            <w:r w:rsidRPr="00C14E84">
              <w:rPr>
                <w:color w:val="000000"/>
                <w:sz w:val="28"/>
                <w:szCs w:val="28"/>
              </w:rPr>
              <w:t>2026-2028 годы</w:t>
            </w:r>
          </w:p>
        </w:tc>
      </w:tr>
      <w:tr w:rsidR="00B33CE4" w:rsidRPr="00C14E84" w14:paraId="41FD4FBB" w14:textId="77777777" w:rsidTr="00C14E84">
        <w:trPr>
          <w:jc w:val="center"/>
        </w:trPr>
        <w:tc>
          <w:tcPr>
            <w:tcW w:w="3962" w:type="dxa"/>
            <w:tcBorders>
              <w:left w:val="single" w:sz="2" w:space="0" w:color="000000"/>
              <w:bottom w:val="single" w:sz="2" w:space="0" w:color="000000"/>
            </w:tcBorders>
            <w:vAlign w:val="center"/>
          </w:tcPr>
          <w:p w14:paraId="70715899" w14:textId="77777777" w:rsidR="00B33CE4" w:rsidRPr="00C14E84" w:rsidRDefault="00000000">
            <w:pPr>
              <w:pStyle w:val="afc"/>
              <w:rPr>
                <w:sz w:val="28"/>
                <w:szCs w:val="28"/>
              </w:rPr>
            </w:pPr>
            <w:r w:rsidRPr="00C14E84">
              <w:rPr>
                <w:color w:val="000000"/>
                <w:sz w:val="28"/>
                <w:szCs w:val="28"/>
              </w:rPr>
              <w:lastRenderedPageBreak/>
              <w:t>Объемы и источники финансирования муниципальной программы в целом и с разбивкой по годам ее реализации</w:t>
            </w:r>
          </w:p>
        </w:tc>
        <w:tc>
          <w:tcPr>
            <w:tcW w:w="5105" w:type="dxa"/>
            <w:tcBorders>
              <w:left w:val="single" w:sz="2" w:space="0" w:color="000000"/>
              <w:bottom w:val="single" w:sz="2" w:space="0" w:color="000000"/>
              <w:right w:val="single" w:sz="2" w:space="0" w:color="000000"/>
            </w:tcBorders>
            <w:vAlign w:val="center"/>
          </w:tcPr>
          <w:p w14:paraId="4760D766" w14:textId="77777777" w:rsidR="00B33CE4" w:rsidRPr="00C14E84" w:rsidRDefault="00000000">
            <w:pPr>
              <w:pStyle w:val="afc"/>
              <w:jc w:val="both"/>
              <w:rPr>
                <w:sz w:val="28"/>
                <w:szCs w:val="28"/>
              </w:rPr>
            </w:pPr>
            <w:r w:rsidRPr="00C14E84">
              <w:rPr>
                <w:color w:val="000000"/>
                <w:sz w:val="28"/>
                <w:szCs w:val="28"/>
              </w:rPr>
              <w:t xml:space="preserve">Общий объем средств, необходимых для реализации муниципальной программы на развитие культуры </w:t>
            </w:r>
            <w:proofErr w:type="gramStart"/>
            <w:r w:rsidRPr="00C14E84">
              <w:rPr>
                <w:color w:val="000000"/>
                <w:sz w:val="28"/>
                <w:szCs w:val="28"/>
              </w:rPr>
              <w:t>составляет  570</w:t>
            </w:r>
            <w:proofErr w:type="gramEnd"/>
            <w:r w:rsidRPr="00C14E84">
              <w:rPr>
                <w:color w:val="000000"/>
                <w:sz w:val="28"/>
                <w:szCs w:val="28"/>
              </w:rPr>
              <w:t> 954,9 тыс. рублей, в том числе по годам реализации:</w:t>
            </w:r>
          </w:p>
          <w:p w14:paraId="69343A98" w14:textId="77777777" w:rsidR="00B33CE4" w:rsidRPr="00C14E84" w:rsidRDefault="00000000">
            <w:pPr>
              <w:pStyle w:val="afc"/>
              <w:jc w:val="both"/>
              <w:rPr>
                <w:sz w:val="28"/>
                <w:szCs w:val="28"/>
              </w:rPr>
            </w:pPr>
            <w:r w:rsidRPr="00C14E84">
              <w:rPr>
                <w:color w:val="000000"/>
                <w:sz w:val="28"/>
                <w:szCs w:val="28"/>
              </w:rPr>
              <w:t>2026 год – 190 318,3 тыс. рублей</w:t>
            </w:r>
          </w:p>
          <w:p w14:paraId="13B8D18E" w14:textId="77777777" w:rsidR="00B33CE4" w:rsidRPr="00C14E84" w:rsidRDefault="00000000">
            <w:pPr>
              <w:pStyle w:val="afc"/>
              <w:jc w:val="both"/>
              <w:rPr>
                <w:sz w:val="28"/>
                <w:szCs w:val="28"/>
              </w:rPr>
            </w:pPr>
            <w:r w:rsidRPr="00C14E84">
              <w:rPr>
                <w:color w:val="000000"/>
                <w:sz w:val="28"/>
                <w:szCs w:val="28"/>
              </w:rPr>
              <w:t>2027 год – 190 318,3 тыс. рублей</w:t>
            </w:r>
          </w:p>
          <w:p w14:paraId="344C037D" w14:textId="77777777" w:rsidR="00B33CE4" w:rsidRPr="00C14E84" w:rsidRDefault="00000000">
            <w:pPr>
              <w:pStyle w:val="afc"/>
              <w:jc w:val="both"/>
              <w:rPr>
                <w:sz w:val="28"/>
                <w:szCs w:val="28"/>
              </w:rPr>
            </w:pPr>
            <w:r w:rsidRPr="00C14E84">
              <w:rPr>
                <w:color w:val="000000"/>
                <w:sz w:val="28"/>
                <w:szCs w:val="28"/>
              </w:rPr>
              <w:t>2028 год – 190 318,</w:t>
            </w:r>
            <w:proofErr w:type="gramStart"/>
            <w:r w:rsidRPr="00C14E84">
              <w:rPr>
                <w:color w:val="000000"/>
                <w:sz w:val="28"/>
                <w:szCs w:val="28"/>
              </w:rPr>
              <w:t>3  тыс.</w:t>
            </w:r>
            <w:proofErr w:type="gramEnd"/>
            <w:r w:rsidRPr="00C14E84">
              <w:rPr>
                <w:color w:val="000000"/>
                <w:sz w:val="28"/>
                <w:szCs w:val="28"/>
              </w:rPr>
              <w:t xml:space="preserve"> рублей</w:t>
            </w:r>
          </w:p>
          <w:p w14:paraId="632E9026" w14:textId="77777777" w:rsidR="00B33CE4" w:rsidRPr="00C14E84" w:rsidRDefault="00000000">
            <w:pPr>
              <w:pStyle w:val="afc"/>
              <w:jc w:val="both"/>
              <w:rPr>
                <w:sz w:val="28"/>
                <w:szCs w:val="28"/>
              </w:rPr>
            </w:pPr>
            <w:r w:rsidRPr="00C14E84">
              <w:rPr>
                <w:color w:val="000000"/>
                <w:sz w:val="28"/>
                <w:szCs w:val="28"/>
              </w:rPr>
              <w:t xml:space="preserve">в том числе по источникам: </w:t>
            </w:r>
          </w:p>
          <w:p w14:paraId="0C5CF56C" w14:textId="77777777" w:rsidR="00B33CE4" w:rsidRPr="00C14E84" w:rsidRDefault="00000000">
            <w:pPr>
              <w:pStyle w:val="afc"/>
              <w:jc w:val="both"/>
              <w:rPr>
                <w:sz w:val="28"/>
                <w:szCs w:val="28"/>
              </w:rPr>
            </w:pPr>
            <w:r w:rsidRPr="00C14E84">
              <w:rPr>
                <w:color w:val="000000"/>
                <w:sz w:val="28"/>
                <w:szCs w:val="28"/>
              </w:rPr>
              <w:t>из средств местного бюджета – 553 554,9 тыс. рублей</w:t>
            </w:r>
          </w:p>
          <w:p w14:paraId="653FEE20" w14:textId="77777777" w:rsidR="00B33CE4" w:rsidRPr="00C14E84" w:rsidRDefault="00000000">
            <w:pPr>
              <w:pStyle w:val="afc"/>
              <w:jc w:val="both"/>
              <w:rPr>
                <w:sz w:val="28"/>
                <w:szCs w:val="28"/>
              </w:rPr>
            </w:pPr>
            <w:r w:rsidRPr="00C14E84">
              <w:rPr>
                <w:color w:val="000000"/>
                <w:sz w:val="28"/>
                <w:szCs w:val="28"/>
              </w:rPr>
              <w:t>из средств областного бюджета –17 400,0 тыс. рублей</w:t>
            </w:r>
          </w:p>
          <w:p w14:paraId="609F1CD0" w14:textId="77777777" w:rsidR="00B33CE4" w:rsidRPr="00C14E84" w:rsidRDefault="00000000">
            <w:pPr>
              <w:pStyle w:val="afc"/>
              <w:jc w:val="both"/>
              <w:rPr>
                <w:sz w:val="28"/>
                <w:szCs w:val="28"/>
              </w:rPr>
            </w:pPr>
            <w:r w:rsidRPr="00C14E84">
              <w:rPr>
                <w:color w:val="000000"/>
                <w:sz w:val="28"/>
                <w:szCs w:val="28"/>
              </w:rPr>
              <w:t xml:space="preserve">В том числе: </w:t>
            </w:r>
          </w:p>
          <w:p w14:paraId="53213393" w14:textId="77777777" w:rsidR="00B33CE4" w:rsidRPr="00C14E84" w:rsidRDefault="00000000">
            <w:pPr>
              <w:pStyle w:val="afc"/>
              <w:jc w:val="both"/>
              <w:rPr>
                <w:sz w:val="28"/>
                <w:szCs w:val="28"/>
              </w:rPr>
            </w:pPr>
            <w:r w:rsidRPr="00C14E84">
              <w:rPr>
                <w:color w:val="000000"/>
                <w:sz w:val="28"/>
                <w:szCs w:val="28"/>
              </w:rPr>
              <w:t>Подпрограмма «Развитие культуры»</w:t>
            </w:r>
          </w:p>
          <w:p w14:paraId="3BC46A57" w14:textId="77777777" w:rsidR="00B33CE4" w:rsidRPr="00C14E84" w:rsidRDefault="00000000">
            <w:pPr>
              <w:pStyle w:val="afc"/>
              <w:jc w:val="both"/>
              <w:rPr>
                <w:sz w:val="28"/>
                <w:szCs w:val="28"/>
              </w:rPr>
            </w:pPr>
            <w:r w:rsidRPr="00C14E84">
              <w:rPr>
                <w:color w:val="000000"/>
                <w:sz w:val="28"/>
                <w:szCs w:val="28"/>
              </w:rPr>
              <w:t>ВСЕГО: 323 485,5 тыс. рублей, в том числе:</w:t>
            </w:r>
          </w:p>
          <w:p w14:paraId="79306092" w14:textId="77777777" w:rsidR="00B33CE4" w:rsidRPr="00C14E84" w:rsidRDefault="00000000">
            <w:pPr>
              <w:pStyle w:val="afc"/>
              <w:jc w:val="both"/>
              <w:rPr>
                <w:sz w:val="28"/>
                <w:szCs w:val="28"/>
              </w:rPr>
            </w:pPr>
            <w:r w:rsidRPr="00C14E84">
              <w:rPr>
                <w:color w:val="000000"/>
                <w:sz w:val="28"/>
                <w:szCs w:val="28"/>
              </w:rPr>
              <w:t>2026 г. –103 545,4 тыс. рублей (местный бюджет)</w:t>
            </w:r>
          </w:p>
          <w:p w14:paraId="4FF5C07E" w14:textId="77777777" w:rsidR="00B33CE4" w:rsidRPr="00C14E84" w:rsidRDefault="00000000">
            <w:pPr>
              <w:pStyle w:val="afc"/>
              <w:jc w:val="both"/>
              <w:rPr>
                <w:sz w:val="28"/>
                <w:szCs w:val="28"/>
              </w:rPr>
            </w:pPr>
            <w:r w:rsidRPr="00C14E84">
              <w:rPr>
                <w:color w:val="000000"/>
                <w:sz w:val="28"/>
                <w:szCs w:val="28"/>
              </w:rPr>
              <w:t>2026 г. –4 283,1 тыс. рублей (областной бюджет)</w:t>
            </w:r>
          </w:p>
          <w:p w14:paraId="21E67A91" w14:textId="77777777" w:rsidR="00B33CE4" w:rsidRPr="00C14E84" w:rsidRDefault="00000000">
            <w:pPr>
              <w:pStyle w:val="afc"/>
              <w:jc w:val="both"/>
              <w:rPr>
                <w:sz w:val="28"/>
                <w:szCs w:val="28"/>
              </w:rPr>
            </w:pPr>
            <w:r w:rsidRPr="00C14E84">
              <w:rPr>
                <w:color w:val="000000"/>
                <w:sz w:val="28"/>
                <w:szCs w:val="28"/>
              </w:rPr>
              <w:t>2027 г. –103 545,4 тыс. рублей (местный бюджет)</w:t>
            </w:r>
          </w:p>
          <w:p w14:paraId="21F8C985" w14:textId="77777777" w:rsidR="00B33CE4" w:rsidRPr="00C14E84" w:rsidRDefault="00000000">
            <w:pPr>
              <w:pStyle w:val="afc"/>
              <w:jc w:val="both"/>
              <w:rPr>
                <w:sz w:val="28"/>
                <w:szCs w:val="28"/>
              </w:rPr>
            </w:pPr>
            <w:r w:rsidRPr="00C14E84">
              <w:rPr>
                <w:color w:val="000000"/>
                <w:sz w:val="28"/>
                <w:szCs w:val="28"/>
              </w:rPr>
              <w:t>2027 г. –4 283,1 тыс. рублей (областной бюджет)</w:t>
            </w:r>
          </w:p>
          <w:p w14:paraId="6057B9AC" w14:textId="77777777" w:rsidR="00B33CE4" w:rsidRPr="00C14E84" w:rsidRDefault="00000000">
            <w:pPr>
              <w:pStyle w:val="afc"/>
              <w:jc w:val="both"/>
              <w:rPr>
                <w:sz w:val="28"/>
                <w:szCs w:val="28"/>
              </w:rPr>
            </w:pPr>
            <w:r w:rsidRPr="00C14E84">
              <w:rPr>
                <w:color w:val="000000"/>
                <w:sz w:val="28"/>
                <w:szCs w:val="28"/>
              </w:rPr>
              <w:t>2028 г. –103 545,4 тыс. рублей (местный бюджет)</w:t>
            </w:r>
          </w:p>
          <w:p w14:paraId="207AEAD4" w14:textId="77777777" w:rsidR="00B33CE4" w:rsidRPr="00C14E84" w:rsidRDefault="00000000">
            <w:pPr>
              <w:pStyle w:val="afc"/>
              <w:jc w:val="both"/>
              <w:rPr>
                <w:sz w:val="28"/>
                <w:szCs w:val="28"/>
              </w:rPr>
            </w:pPr>
            <w:r w:rsidRPr="00C14E84">
              <w:rPr>
                <w:color w:val="000000"/>
                <w:sz w:val="28"/>
                <w:szCs w:val="28"/>
              </w:rPr>
              <w:t>2028 г. –4 283,1 тыс. рублей (областной бюджет)</w:t>
            </w:r>
          </w:p>
          <w:p w14:paraId="268F9DB6" w14:textId="77777777" w:rsidR="00B33CE4" w:rsidRPr="00C14E84" w:rsidRDefault="00000000">
            <w:pPr>
              <w:pStyle w:val="afc"/>
              <w:jc w:val="both"/>
              <w:rPr>
                <w:sz w:val="28"/>
                <w:szCs w:val="28"/>
              </w:rPr>
            </w:pPr>
            <w:r w:rsidRPr="00C14E84">
              <w:rPr>
                <w:color w:val="000000"/>
                <w:sz w:val="28"/>
                <w:szCs w:val="28"/>
              </w:rPr>
              <w:t xml:space="preserve">Подпрограмма «Библиотечное обслуживание» </w:t>
            </w:r>
          </w:p>
          <w:p w14:paraId="6EA208A9" w14:textId="77777777" w:rsidR="00B33CE4" w:rsidRPr="00C14E84" w:rsidRDefault="00000000">
            <w:pPr>
              <w:pStyle w:val="afc"/>
              <w:jc w:val="both"/>
              <w:rPr>
                <w:sz w:val="28"/>
                <w:szCs w:val="28"/>
              </w:rPr>
            </w:pPr>
            <w:r w:rsidRPr="00C14E84">
              <w:rPr>
                <w:color w:val="000000"/>
                <w:sz w:val="28"/>
                <w:szCs w:val="28"/>
              </w:rPr>
              <w:t xml:space="preserve">ВСЕГО:94 460,7 тыс. рублей, в том числе: </w:t>
            </w:r>
          </w:p>
          <w:p w14:paraId="5933286A" w14:textId="77777777" w:rsidR="00B33CE4" w:rsidRPr="00C14E84" w:rsidRDefault="00000000">
            <w:pPr>
              <w:pStyle w:val="afc"/>
              <w:jc w:val="both"/>
              <w:rPr>
                <w:sz w:val="28"/>
                <w:szCs w:val="28"/>
              </w:rPr>
            </w:pPr>
            <w:r w:rsidRPr="00C14E84">
              <w:rPr>
                <w:color w:val="000000"/>
                <w:sz w:val="28"/>
                <w:szCs w:val="28"/>
              </w:rPr>
              <w:t xml:space="preserve">2026 г. –30 132,5тыс. рублей (местный бюджет) </w:t>
            </w:r>
          </w:p>
          <w:p w14:paraId="1AA24F70" w14:textId="77777777" w:rsidR="00B33CE4" w:rsidRPr="00C14E84" w:rsidRDefault="00000000">
            <w:pPr>
              <w:pStyle w:val="afc"/>
              <w:jc w:val="both"/>
              <w:rPr>
                <w:sz w:val="28"/>
                <w:szCs w:val="28"/>
              </w:rPr>
            </w:pPr>
            <w:r w:rsidRPr="00C14E84">
              <w:rPr>
                <w:color w:val="000000"/>
                <w:sz w:val="28"/>
                <w:szCs w:val="28"/>
              </w:rPr>
              <w:t xml:space="preserve">2026 г. –1 354,4 тыс. рублей (областной бюджет) </w:t>
            </w:r>
          </w:p>
          <w:p w14:paraId="5FCE48DD" w14:textId="77777777" w:rsidR="00B33CE4" w:rsidRPr="00C14E84" w:rsidRDefault="00000000">
            <w:pPr>
              <w:pStyle w:val="afc"/>
              <w:jc w:val="both"/>
              <w:rPr>
                <w:sz w:val="28"/>
                <w:szCs w:val="28"/>
              </w:rPr>
            </w:pPr>
            <w:r w:rsidRPr="00C14E84">
              <w:rPr>
                <w:color w:val="000000"/>
                <w:sz w:val="28"/>
                <w:szCs w:val="28"/>
              </w:rPr>
              <w:t xml:space="preserve">2027 г. –30 132,5тыс. рублей (местный бюджет) </w:t>
            </w:r>
          </w:p>
          <w:p w14:paraId="07CE2393" w14:textId="77777777" w:rsidR="00B33CE4" w:rsidRPr="00C14E84" w:rsidRDefault="00000000">
            <w:pPr>
              <w:pStyle w:val="afc"/>
              <w:jc w:val="both"/>
              <w:rPr>
                <w:sz w:val="28"/>
                <w:szCs w:val="28"/>
              </w:rPr>
            </w:pPr>
            <w:r w:rsidRPr="00C14E84">
              <w:rPr>
                <w:color w:val="000000"/>
                <w:sz w:val="28"/>
                <w:szCs w:val="28"/>
              </w:rPr>
              <w:t xml:space="preserve">2027 г. –1 354,4 тыс. рублей (областной бюджет) </w:t>
            </w:r>
          </w:p>
          <w:p w14:paraId="0A37775A" w14:textId="77777777" w:rsidR="00B33CE4" w:rsidRPr="00C14E84" w:rsidRDefault="00000000">
            <w:pPr>
              <w:pStyle w:val="afc"/>
              <w:jc w:val="both"/>
              <w:rPr>
                <w:sz w:val="28"/>
                <w:szCs w:val="28"/>
              </w:rPr>
            </w:pPr>
            <w:r w:rsidRPr="00C14E84">
              <w:rPr>
                <w:color w:val="000000"/>
                <w:sz w:val="28"/>
                <w:szCs w:val="28"/>
              </w:rPr>
              <w:t xml:space="preserve">2028 г. –30 132,5тыс. рублей (местный бюджет) </w:t>
            </w:r>
          </w:p>
          <w:p w14:paraId="0CEA6CF9" w14:textId="77777777" w:rsidR="00B33CE4" w:rsidRPr="00C14E84" w:rsidRDefault="00000000">
            <w:pPr>
              <w:pStyle w:val="afc"/>
              <w:jc w:val="both"/>
              <w:rPr>
                <w:sz w:val="28"/>
                <w:szCs w:val="28"/>
              </w:rPr>
            </w:pPr>
            <w:r w:rsidRPr="00C14E84">
              <w:rPr>
                <w:color w:val="000000"/>
                <w:sz w:val="28"/>
                <w:szCs w:val="28"/>
              </w:rPr>
              <w:t>2028 г. –1 354,4 тыс. рублей (областной бюджет)</w:t>
            </w:r>
          </w:p>
          <w:p w14:paraId="1863458E" w14:textId="77777777" w:rsidR="00B33CE4" w:rsidRPr="00C14E84" w:rsidRDefault="00000000">
            <w:pPr>
              <w:pStyle w:val="afc"/>
              <w:jc w:val="both"/>
              <w:rPr>
                <w:sz w:val="28"/>
                <w:szCs w:val="28"/>
              </w:rPr>
            </w:pPr>
            <w:r w:rsidRPr="00C14E84">
              <w:rPr>
                <w:color w:val="000000"/>
                <w:sz w:val="28"/>
                <w:szCs w:val="28"/>
              </w:rPr>
              <w:t xml:space="preserve">Подпрограмма ««Дополнительное </w:t>
            </w:r>
            <w:r w:rsidRPr="00C14E84">
              <w:rPr>
                <w:color w:val="000000"/>
                <w:sz w:val="28"/>
                <w:szCs w:val="28"/>
              </w:rPr>
              <w:lastRenderedPageBreak/>
              <w:t xml:space="preserve">образование Топкинского муниципального» </w:t>
            </w:r>
          </w:p>
          <w:p w14:paraId="33701BCC" w14:textId="77777777" w:rsidR="00B33CE4" w:rsidRPr="00C14E84" w:rsidRDefault="00000000">
            <w:pPr>
              <w:pStyle w:val="afc"/>
              <w:jc w:val="both"/>
              <w:rPr>
                <w:sz w:val="28"/>
                <w:szCs w:val="28"/>
              </w:rPr>
            </w:pPr>
            <w:r w:rsidRPr="00C14E84">
              <w:rPr>
                <w:color w:val="000000"/>
                <w:sz w:val="28"/>
                <w:szCs w:val="28"/>
              </w:rPr>
              <w:t xml:space="preserve">ВСЕГО:139 114,8 тыс. рублей, в том числе: </w:t>
            </w:r>
          </w:p>
          <w:p w14:paraId="6EE73853" w14:textId="77777777" w:rsidR="00B33CE4" w:rsidRPr="00C14E84" w:rsidRDefault="00000000">
            <w:pPr>
              <w:pStyle w:val="afc"/>
              <w:jc w:val="both"/>
              <w:rPr>
                <w:sz w:val="28"/>
                <w:szCs w:val="28"/>
              </w:rPr>
            </w:pPr>
            <w:r w:rsidRPr="00C14E84">
              <w:rPr>
                <w:color w:val="000000"/>
                <w:sz w:val="28"/>
                <w:szCs w:val="28"/>
              </w:rPr>
              <w:t xml:space="preserve">2026 г. –46 371,6 тыс. рублей (местный бюджет) </w:t>
            </w:r>
          </w:p>
          <w:p w14:paraId="3768B27A" w14:textId="77777777" w:rsidR="00B33CE4" w:rsidRPr="00C14E84" w:rsidRDefault="00000000">
            <w:pPr>
              <w:pStyle w:val="afc"/>
              <w:jc w:val="both"/>
              <w:rPr>
                <w:sz w:val="28"/>
                <w:szCs w:val="28"/>
              </w:rPr>
            </w:pPr>
            <w:r w:rsidRPr="00C14E84">
              <w:rPr>
                <w:color w:val="000000"/>
                <w:sz w:val="28"/>
                <w:szCs w:val="28"/>
              </w:rPr>
              <w:t xml:space="preserve">2026 г. –0 тыс. рублей (областной бюджет) </w:t>
            </w:r>
          </w:p>
          <w:p w14:paraId="4693C292" w14:textId="77777777" w:rsidR="00B33CE4" w:rsidRPr="00C14E84" w:rsidRDefault="00000000">
            <w:pPr>
              <w:pStyle w:val="afc"/>
              <w:jc w:val="both"/>
              <w:rPr>
                <w:sz w:val="28"/>
                <w:szCs w:val="28"/>
              </w:rPr>
            </w:pPr>
            <w:r w:rsidRPr="00C14E84">
              <w:rPr>
                <w:color w:val="000000"/>
                <w:sz w:val="28"/>
                <w:szCs w:val="28"/>
              </w:rPr>
              <w:t xml:space="preserve">2027 г. –46 371,6 тыс. рублей (местный бюджет) </w:t>
            </w:r>
          </w:p>
          <w:p w14:paraId="2D9C231F" w14:textId="77777777" w:rsidR="00B33CE4" w:rsidRPr="00C14E84" w:rsidRDefault="00000000">
            <w:pPr>
              <w:pStyle w:val="afc"/>
              <w:jc w:val="both"/>
              <w:rPr>
                <w:sz w:val="28"/>
                <w:szCs w:val="28"/>
              </w:rPr>
            </w:pPr>
            <w:r w:rsidRPr="00C14E84">
              <w:rPr>
                <w:color w:val="000000"/>
                <w:sz w:val="28"/>
                <w:szCs w:val="28"/>
              </w:rPr>
              <w:t>2027 г. –0 тыс. рублей (областной бюджет)</w:t>
            </w:r>
          </w:p>
          <w:p w14:paraId="59FC2C0F" w14:textId="77777777" w:rsidR="00B33CE4" w:rsidRPr="00C14E84" w:rsidRDefault="00000000">
            <w:pPr>
              <w:pStyle w:val="afc"/>
              <w:jc w:val="both"/>
              <w:rPr>
                <w:sz w:val="28"/>
                <w:szCs w:val="28"/>
              </w:rPr>
            </w:pPr>
            <w:r w:rsidRPr="00C14E84">
              <w:rPr>
                <w:color w:val="000000"/>
                <w:sz w:val="28"/>
                <w:szCs w:val="28"/>
              </w:rPr>
              <w:t xml:space="preserve">2028 г. –46 371,6 тыс. рублей (местный бюджет) </w:t>
            </w:r>
          </w:p>
          <w:p w14:paraId="3A332673" w14:textId="77777777" w:rsidR="00B33CE4" w:rsidRPr="00C14E84" w:rsidRDefault="00000000">
            <w:pPr>
              <w:pStyle w:val="afc"/>
              <w:jc w:val="both"/>
              <w:rPr>
                <w:sz w:val="28"/>
                <w:szCs w:val="28"/>
              </w:rPr>
            </w:pPr>
            <w:r w:rsidRPr="00C14E84">
              <w:rPr>
                <w:color w:val="000000"/>
                <w:sz w:val="28"/>
                <w:szCs w:val="28"/>
              </w:rPr>
              <w:t>2028 г. –0 тыс. рублей (областной бюджет)</w:t>
            </w:r>
          </w:p>
          <w:p w14:paraId="5756CBF0" w14:textId="77777777" w:rsidR="00B33CE4" w:rsidRPr="00C14E84" w:rsidRDefault="00000000">
            <w:pPr>
              <w:pStyle w:val="afc"/>
              <w:jc w:val="both"/>
              <w:rPr>
                <w:sz w:val="28"/>
                <w:szCs w:val="28"/>
              </w:rPr>
            </w:pPr>
            <w:r w:rsidRPr="00C14E84">
              <w:rPr>
                <w:color w:val="000000"/>
                <w:sz w:val="28"/>
                <w:szCs w:val="28"/>
              </w:rPr>
              <w:t>Подпрограмма «Музейное дело»</w:t>
            </w:r>
          </w:p>
          <w:p w14:paraId="37DA9EF0" w14:textId="77777777" w:rsidR="00B33CE4" w:rsidRPr="00C14E84" w:rsidRDefault="00000000">
            <w:pPr>
              <w:pStyle w:val="afc"/>
              <w:jc w:val="both"/>
              <w:rPr>
                <w:sz w:val="28"/>
                <w:szCs w:val="28"/>
              </w:rPr>
            </w:pPr>
            <w:r w:rsidRPr="00C14E84">
              <w:rPr>
                <w:color w:val="000000"/>
                <w:sz w:val="28"/>
                <w:szCs w:val="28"/>
              </w:rPr>
              <w:t xml:space="preserve">ВСЕГО:13 893,9 тыс. рублей, в том числе: </w:t>
            </w:r>
          </w:p>
          <w:p w14:paraId="5910347A" w14:textId="77777777" w:rsidR="00B33CE4" w:rsidRPr="00C14E84" w:rsidRDefault="00000000">
            <w:pPr>
              <w:pStyle w:val="afc"/>
              <w:jc w:val="both"/>
              <w:rPr>
                <w:sz w:val="28"/>
                <w:szCs w:val="28"/>
              </w:rPr>
            </w:pPr>
            <w:r w:rsidRPr="00C14E84">
              <w:rPr>
                <w:color w:val="000000"/>
                <w:sz w:val="28"/>
                <w:szCs w:val="28"/>
              </w:rPr>
              <w:t xml:space="preserve">2026 г. –4631,3 тыс. рублей (местный бюджет) </w:t>
            </w:r>
          </w:p>
          <w:p w14:paraId="5DBA1D9C" w14:textId="77777777" w:rsidR="00B33CE4" w:rsidRPr="00C14E84" w:rsidRDefault="00000000">
            <w:pPr>
              <w:pStyle w:val="afc"/>
              <w:jc w:val="both"/>
              <w:rPr>
                <w:sz w:val="28"/>
                <w:szCs w:val="28"/>
              </w:rPr>
            </w:pPr>
            <w:r w:rsidRPr="00C14E84">
              <w:rPr>
                <w:color w:val="000000"/>
                <w:sz w:val="28"/>
                <w:szCs w:val="28"/>
              </w:rPr>
              <w:t xml:space="preserve">2026 г. –162,5 тыс. рублей (областной бюджет) </w:t>
            </w:r>
          </w:p>
          <w:p w14:paraId="480EDC16" w14:textId="77777777" w:rsidR="00B33CE4" w:rsidRPr="00C14E84" w:rsidRDefault="00000000">
            <w:pPr>
              <w:pStyle w:val="afc"/>
              <w:jc w:val="both"/>
              <w:rPr>
                <w:sz w:val="28"/>
                <w:szCs w:val="28"/>
              </w:rPr>
            </w:pPr>
            <w:r w:rsidRPr="00C14E84">
              <w:rPr>
                <w:color w:val="000000"/>
                <w:sz w:val="28"/>
                <w:szCs w:val="28"/>
              </w:rPr>
              <w:t xml:space="preserve">2027 г. –4631,3 тыс. рублей (местный бюджет) </w:t>
            </w:r>
          </w:p>
          <w:p w14:paraId="7D1E1FD7" w14:textId="77777777" w:rsidR="00B33CE4" w:rsidRPr="00C14E84" w:rsidRDefault="00000000">
            <w:pPr>
              <w:pStyle w:val="afc"/>
              <w:jc w:val="both"/>
              <w:rPr>
                <w:sz w:val="28"/>
                <w:szCs w:val="28"/>
              </w:rPr>
            </w:pPr>
            <w:r w:rsidRPr="00C14E84">
              <w:rPr>
                <w:color w:val="000000"/>
                <w:sz w:val="28"/>
                <w:szCs w:val="28"/>
              </w:rPr>
              <w:t>2027 г. –162,5 тыс. рублей (областной бюджет)</w:t>
            </w:r>
          </w:p>
          <w:p w14:paraId="07B871DF" w14:textId="77777777" w:rsidR="00B33CE4" w:rsidRPr="00C14E84" w:rsidRDefault="00000000">
            <w:pPr>
              <w:pStyle w:val="afc"/>
              <w:jc w:val="both"/>
              <w:rPr>
                <w:sz w:val="28"/>
                <w:szCs w:val="28"/>
              </w:rPr>
            </w:pPr>
            <w:r w:rsidRPr="00C14E84">
              <w:rPr>
                <w:color w:val="000000"/>
                <w:sz w:val="28"/>
                <w:szCs w:val="28"/>
              </w:rPr>
              <w:t xml:space="preserve">2028 г. –4631,3 тыс. рублей (местный бюджет) </w:t>
            </w:r>
          </w:p>
          <w:p w14:paraId="49F527BE" w14:textId="77777777" w:rsidR="00B33CE4" w:rsidRPr="00C14E84" w:rsidRDefault="00000000">
            <w:pPr>
              <w:pStyle w:val="afc"/>
              <w:jc w:val="both"/>
              <w:rPr>
                <w:sz w:val="28"/>
                <w:szCs w:val="28"/>
              </w:rPr>
            </w:pPr>
            <w:r w:rsidRPr="00C14E84">
              <w:rPr>
                <w:color w:val="000000"/>
                <w:sz w:val="28"/>
                <w:szCs w:val="28"/>
              </w:rPr>
              <w:t>2028 г. –162,5 тыс. рублей (областной бюджет)</w:t>
            </w:r>
          </w:p>
          <w:p w14:paraId="5D02728C" w14:textId="77777777" w:rsidR="00B33CE4" w:rsidRPr="00C14E84" w:rsidRDefault="00000000">
            <w:pPr>
              <w:pStyle w:val="afc"/>
              <w:jc w:val="both"/>
              <w:rPr>
                <w:sz w:val="28"/>
                <w:szCs w:val="28"/>
              </w:rPr>
            </w:pPr>
            <w:r w:rsidRPr="00C14E84">
              <w:rPr>
                <w:color w:val="000000"/>
                <w:sz w:val="28"/>
                <w:szCs w:val="28"/>
              </w:rPr>
              <w:t xml:space="preserve">Подпрограмма «Реализация государственной национальной политики на территории Топкинского муниципального округа» </w:t>
            </w:r>
          </w:p>
          <w:p w14:paraId="41F14C7C" w14:textId="77777777" w:rsidR="00B33CE4" w:rsidRPr="00C14E84" w:rsidRDefault="00000000">
            <w:pPr>
              <w:pStyle w:val="afc"/>
              <w:jc w:val="both"/>
              <w:rPr>
                <w:sz w:val="28"/>
                <w:szCs w:val="28"/>
              </w:rPr>
            </w:pPr>
            <w:r w:rsidRPr="00C14E84">
              <w:rPr>
                <w:color w:val="000000"/>
                <w:sz w:val="28"/>
                <w:szCs w:val="28"/>
              </w:rPr>
              <w:t xml:space="preserve">ВСЕГО:0 тыс. рублей, в том числе: </w:t>
            </w:r>
          </w:p>
          <w:p w14:paraId="611012E7" w14:textId="77777777" w:rsidR="00B33CE4" w:rsidRPr="00C14E84" w:rsidRDefault="00000000">
            <w:pPr>
              <w:pStyle w:val="afc"/>
              <w:jc w:val="both"/>
              <w:rPr>
                <w:sz w:val="28"/>
                <w:szCs w:val="28"/>
              </w:rPr>
            </w:pPr>
            <w:r w:rsidRPr="00C14E84">
              <w:rPr>
                <w:color w:val="000000"/>
                <w:sz w:val="28"/>
                <w:szCs w:val="28"/>
              </w:rPr>
              <w:t xml:space="preserve">2026 г. –0 тыс. рублей  </w:t>
            </w:r>
          </w:p>
          <w:p w14:paraId="40B20A4D" w14:textId="77777777" w:rsidR="00B33CE4" w:rsidRPr="00C14E84" w:rsidRDefault="00000000">
            <w:pPr>
              <w:pStyle w:val="afc"/>
              <w:jc w:val="both"/>
              <w:rPr>
                <w:sz w:val="28"/>
                <w:szCs w:val="28"/>
              </w:rPr>
            </w:pPr>
            <w:r w:rsidRPr="00C14E84">
              <w:rPr>
                <w:color w:val="000000"/>
                <w:sz w:val="28"/>
                <w:szCs w:val="28"/>
              </w:rPr>
              <w:t xml:space="preserve">2027 г. –0 тыс. рублей </w:t>
            </w:r>
          </w:p>
          <w:p w14:paraId="0941F269" w14:textId="77777777" w:rsidR="00B33CE4" w:rsidRPr="00C14E84" w:rsidRDefault="00000000">
            <w:pPr>
              <w:pStyle w:val="afc"/>
              <w:jc w:val="both"/>
              <w:rPr>
                <w:sz w:val="28"/>
                <w:szCs w:val="28"/>
              </w:rPr>
            </w:pPr>
            <w:r w:rsidRPr="00C14E84">
              <w:rPr>
                <w:color w:val="000000"/>
                <w:sz w:val="28"/>
                <w:szCs w:val="28"/>
              </w:rPr>
              <w:t xml:space="preserve">2028 г. –0 тыс. рублей </w:t>
            </w:r>
          </w:p>
        </w:tc>
      </w:tr>
      <w:tr w:rsidR="00B33CE4" w:rsidRPr="00C14E84" w14:paraId="11B6DB1B" w14:textId="77777777" w:rsidTr="00C14E84">
        <w:trPr>
          <w:jc w:val="center"/>
        </w:trPr>
        <w:tc>
          <w:tcPr>
            <w:tcW w:w="3962" w:type="dxa"/>
            <w:tcBorders>
              <w:left w:val="single" w:sz="2" w:space="0" w:color="000000"/>
              <w:bottom w:val="single" w:sz="2" w:space="0" w:color="000000"/>
            </w:tcBorders>
            <w:vAlign w:val="center"/>
          </w:tcPr>
          <w:p w14:paraId="2DE88B82" w14:textId="77777777" w:rsidR="00B33CE4" w:rsidRPr="00C14E84" w:rsidRDefault="00000000">
            <w:pPr>
              <w:pStyle w:val="afc"/>
              <w:rPr>
                <w:sz w:val="28"/>
                <w:szCs w:val="28"/>
              </w:rPr>
            </w:pPr>
            <w:r w:rsidRPr="00C14E84">
              <w:rPr>
                <w:color w:val="000000"/>
                <w:sz w:val="28"/>
                <w:szCs w:val="28"/>
              </w:rPr>
              <w:lastRenderedPageBreak/>
              <w:t>Ожидаемые конечные результаты реализации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4D3CB425" w14:textId="77777777" w:rsidR="00B33CE4" w:rsidRPr="00C14E84" w:rsidRDefault="00000000">
            <w:pPr>
              <w:pStyle w:val="afc"/>
              <w:jc w:val="both"/>
              <w:rPr>
                <w:sz w:val="28"/>
                <w:szCs w:val="28"/>
              </w:rPr>
            </w:pPr>
            <w:r w:rsidRPr="00C14E84">
              <w:rPr>
                <w:color w:val="000000"/>
                <w:sz w:val="28"/>
                <w:szCs w:val="28"/>
              </w:rPr>
              <w:t>Увеличение количества культурно – массовых мероприятий;</w:t>
            </w:r>
          </w:p>
          <w:p w14:paraId="2CD7D8F1" w14:textId="77777777" w:rsidR="00B33CE4" w:rsidRPr="00C14E84" w:rsidRDefault="00000000">
            <w:pPr>
              <w:pStyle w:val="afc"/>
              <w:jc w:val="both"/>
              <w:rPr>
                <w:sz w:val="28"/>
                <w:szCs w:val="28"/>
              </w:rPr>
            </w:pPr>
            <w:r w:rsidRPr="00C14E84">
              <w:rPr>
                <w:color w:val="000000"/>
                <w:sz w:val="28"/>
                <w:szCs w:val="28"/>
              </w:rPr>
              <w:t>увеличение численности участников культурно-досуговых мероприятий;</w:t>
            </w:r>
          </w:p>
          <w:p w14:paraId="6FAA65CC" w14:textId="77777777" w:rsidR="00B33CE4" w:rsidRPr="00C14E84" w:rsidRDefault="00000000">
            <w:pPr>
              <w:pStyle w:val="afc"/>
              <w:jc w:val="both"/>
              <w:rPr>
                <w:sz w:val="28"/>
                <w:szCs w:val="28"/>
              </w:rPr>
            </w:pPr>
            <w:r w:rsidRPr="00C14E84">
              <w:rPr>
                <w:color w:val="000000"/>
                <w:sz w:val="28"/>
                <w:szCs w:val="28"/>
              </w:rPr>
              <w:t xml:space="preserve">сохранение и увеличение численности самодеятельных коллективов и </w:t>
            </w:r>
            <w:r w:rsidRPr="00C14E84">
              <w:rPr>
                <w:color w:val="000000"/>
                <w:sz w:val="28"/>
                <w:szCs w:val="28"/>
              </w:rPr>
              <w:lastRenderedPageBreak/>
              <w:t>количества участников в них;</w:t>
            </w:r>
          </w:p>
          <w:p w14:paraId="7710318D" w14:textId="77777777" w:rsidR="00B33CE4" w:rsidRPr="00C14E84" w:rsidRDefault="00000000">
            <w:pPr>
              <w:pStyle w:val="afc"/>
              <w:jc w:val="both"/>
              <w:rPr>
                <w:sz w:val="28"/>
                <w:szCs w:val="28"/>
              </w:rPr>
            </w:pPr>
            <w:r w:rsidRPr="00C14E84">
              <w:rPr>
                <w:color w:val="000000"/>
                <w:sz w:val="28"/>
                <w:szCs w:val="28"/>
              </w:rPr>
              <w:t>увеличение количества библиографических записей в сводном электронном каталоге муниципальных библиотек;</w:t>
            </w:r>
          </w:p>
          <w:p w14:paraId="4349E489" w14:textId="77777777" w:rsidR="00B33CE4" w:rsidRPr="00C14E84" w:rsidRDefault="00000000">
            <w:pPr>
              <w:pStyle w:val="afc"/>
              <w:jc w:val="both"/>
              <w:rPr>
                <w:sz w:val="28"/>
                <w:szCs w:val="28"/>
              </w:rPr>
            </w:pPr>
            <w:r w:rsidRPr="00C14E84">
              <w:rPr>
                <w:color w:val="000000"/>
                <w:sz w:val="28"/>
                <w:szCs w:val="28"/>
              </w:rPr>
              <w:t xml:space="preserve">увеличение количества экземпляров библиотечного фонда; </w:t>
            </w:r>
          </w:p>
          <w:p w14:paraId="04D12E6B" w14:textId="77777777" w:rsidR="00B33CE4" w:rsidRPr="00C14E84" w:rsidRDefault="00000000">
            <w:pPr>
              <w:pStyle w:val="afc"/>
              <w:jc w:val="both"/>
              <w:rPr>
                <w:sz w:val="28"/>
                <w:szCs w:val="28"/>
              </w:rPr>
            </w:pPr>
            <w:r w:rsidRPr="00C14E84">
              <w:rPr>
                <w:color w:val="000000"/>
                <w:sz w:val="28"/>
                <w:szCs w:val="28"/>
              </w:rPr>
              <w:t>повышение уровня удовлетворенности граждан Топкинского муниципального округа качеством предоставления муниципальных услуг в сфере культуры;</w:t>
            </w:r>
          </w:p>
          <w:p w14:paraId="67EE7FC2" w14:textId="77777777" w:rsidR="00B33CE4" w:rsidRPr="00C14E84" w:rsidRDefault="00000000">
            <w:pPr>
              <w:pStyle w:val="afc"/>
              <w:jc w:val="both"/>
              <w:rPr>
                <w:sz w:val="28"/>
                <w:szCs w:val="28"/>
              </w:rPr>
            </w:pPr>
            <w:r w:rsidRPr="00C14E84">
              <w:rPr>
                <w:color w:val="000000"/>
                <w:sz w:val="28"/>
                <w:szCs w:val="28"/>
              </w:rPr>
              <w:t>увеличение доли объектов культурного наследия, находящихся в удовлетворительном состоянии, в общем количестве объектов культурного наследия местного (муниципального) значения;</w:t>
            </w:r>
          </w:p>
          <w:p w14:paraId="43A81ADB" w14:textId="77777777" w:rsidR="00B33CE4" w:rsidRPr="00C14E84" w:rsidRDefault="00000000">
            <w:pPr>
              <w:pStyle w:val="afc"/>
              <w:jc w:val="both"/>
              <w:rPr>
                <w:sz w:val="28"/>
                <w:szCs w:val="28"/>
              </w:rPr>
            </w:pPr>
            <w:r w:rsidRPr="00C14E84">
              <w:rPr>
                <w:color w:val="000000"/>
                <w:sz w:val="28"/>
                <w:szCs w:val="28"/>
              </w:rPr>
              <w:t xml:space="preserve">увеличение количества мероприятий (презентаций, тематических выставок, концертов, викторин и др.), направленных на популяризацию объектов культурного наследия; </w:t>
            </w:r>
          </w:p>
          <w:p w14:paraId="231B142F" w14:textId="77777777" w:rsidR="00B33CE4" w:rsidRPr="00C14E84" w:rsidRDefault="00000000">
            <w:pPr>
              <w:pStyle w:val="afc"/>
              <w:jc w:val="both"/>
              <w:rPr>
                <w:sz w:val="28"/>
                <w:szCs w:val="28"/>
              </w:rPr>
            </w:pPr>
            <w:r w:rsidRPr="00C14E84">
              <w:rPr>
                <w:color w:val="000000"/>
                <w:sz w:val="28"/>
                <w:szCs w:val="28"/>
              </w:rPr>
              <w:t xml:space="preserve">увеличение количества обучающихся и преподавателей дополнительного образования, принявших участие в зональных, региональных, всероссийских, международных конкурсах; </w:t>
            </w:r>
          </w:p>
          <w:p w14:paraId="60E213A2" w14:textId="77777777" w:rsidR="00B33CE4" w:rsidRPr="00C14E84" w:rsidRDefault="00000000">
            <w:pPr>
              <w:pStyle w:val="afc"/>
              <w:jc w:val="both"/>
              <w:rPr>
                <w:sz w:val="28"/>
                <w:szCs w:val="28"/>
              </w:rPr>
            </w:pPr>
            <w:r w:rsidRPr="00C14E84">
              <w:rPr>
                <w:color w:val="000000"/>
                <w:sz w:val="28"/>
                <w:szCs w:val="28"/>
              </w:rPr>
              <w:t>увеличение доли детей, привлекаемых к участию в творческих мероприятиях;</w:t>
            </w:r>
          </w:p>
          <w:p w14:paraId="5C180F68" w14:textId="77777777" w:rsidR="00B33CE4" w:rsidRPr="00C14E84" w:rsidRDefault="00000000">
            <w:pPr>
              <w:pStyle w:val="afc"/>
              <w:jc w:val="both"/>
              <w:rPr>
                <w:sz w:val="28"/>
                <w:szCs w:val="28"/>
              </w:rPr>
            </w:pPr>
            <w:r w:rsidRPr="00C14E84">
              <w:rPr>
                <w:color w:val="000000"/>
                <w:sz w:val="28"/>
                <w:szCs w:val="28"/>
              </w:rPr>
              <w:t>увеличение количества этнокультурных мероприятий и количества участников мероприятий, направленных на укрепление общегражданского единства и этнокультурное развитие народов Топкинского муниципального округа, сохранение видов традиционной хозяйственной деятельности;</w:t>
            </w:r>
          </w:p>
          <w:p w14:paraId="2213F5A7" w14:textId="77777777" w:rsidR="00B33CE4" w:rsidRPr="00C14E84" w:rsidRDefault="00000000">
            <w:pPr>
              <w:pStyle w:val="afc"/>
              <w:jc w:val="both"/>
              <w:rPr>
                <w:sz w:val="28"/>
                <w:szCs w:val="28"/>
              </w:rPr>
            </w:pPr>
            <w:r w:rsidRPr="00C14E84">
              <w:rPr>
                <w:color w:val="000000"/>
                <w:sz w:val="28"/>
                <w:szCs w:val="28"/>
              </w:rPr>
              <w:t>увеличение числа жителей округа, положительно оценивающих межнациональные отношения в округе</w:t>
            </w:r>
          </w:p>
          <w:p w14:paraId="72C3DE95" w14:textId="77777777" w:rsidR="00B33CE4" w:rsidRPr="00C14E84" w:rsidRDefault="00000000">
            <w:pPr>
              <w:pStyle w:val="afc"/>
              <w:jc w:val="both"/>
              <w:rPr>
                <w:sz w:val="28"/>
                <w:szCs w:val="28"/>
              </w:rPr>
            </w:pPr>
            <w:r w:rsidRPr="00C14E84">
              <w:rPr>
                <w:color w:val="000000"/>
                <w:sz w:val="28"/>
                <w:szCs w:val="28"/>
              </w:rPr>
              <w:t>повышение интеллектуального и культурного уровня населения;</w:t>
            </w:r>
          </w:p>
          <w:p w14:paraId="5F3EEEF1" w14:textId="77777777" w:rsidR="00B33CE4" w:rsidRPr="00C14E84" w:rsidRDefault="00000000">
            <w:pPr>
              <w:pStyle w:val="afc"/>
              <w:jc w:val="both"/>
              <w:rPr>
                <w:sz w:val="28"/>
                <w:szCs w:val="28"/>
              </w:rPr>
            </w:pPr>
            <w:r w:rsidRPr="00C14E84">
              <w:rPr>
                <w:color w:val="000000"/>
                <w:sz w:val="28"/>
                <w:szCs w:val="28"/>
              </w:rPr>
              <w:t>повышение обеспеченности отрасли специальным оборудованием и компьютерной техникой.</w:t>
            </w:r>
          </w:p>
          <w:p w14:paraId="0C617449" w14:textId="77777777" w:rsidR="00B33CE4" w:rsidRPr="00C14E84" w:rsidRDefault="00000000">
            <w:pPr>
              <w:pStyle w:val="afc"/>
              <w:jc w:val="both"/>
              <w:rPr>
                <w:sz w:val="28"/>
                <w:szCs w:val="28"/>
              </w:rPr>
            </w:pPr>
            <w:r w:rsidRPr="00C14E84">
              <w:rPr>
                <w:color w:val="000000"/>
                <w:sz w:val="28"/>
                <w:szCs w:val="28"/>
              </w:rPr>
              <w:lastRenderedPageBreak/>
              <w:t>развитие межнациональных культурных связей, поддержка разнообразия национальных культур</w:t>
            </w:r>
          </w:p>
        </w:tc>
      </w:tr>
      <w:tr w:rsidR="00B33CE4" w:rsidRPr="00C14E84" w14:paraId="0F2F3F4A" w14:textId="77777777" w:rsidTr="00C14E84">
        <w:trPr>
          <w:jc w:val="center"/>
        </w:trPr>
        <w:tc>
          <w:tcPr>
            <w:tcW w:w="3962" w:type="dxa"/>
            <w:vAlign w:val="center"/>
          </w:tcPr>
          <w:p w14:paraId="2F005255" w14:textId="77777777" w:rsidR="00B33CE4" w:rsidRPr="00C14E84" w:rsidRDefault="00B33CE4">
            <w:pPr>
              <w:pStyle w:val="afc"/>
              <w:rPr>
                <w:sz w:val="28"/>
                <w:szCs w:val="28"/>
              </w:rPr>
            </w:pPr>
          </w:p>
        </w:tc>
        <w:tc>
          <w:tcPr>
            <w:tcW w:w="5105" w:type="dxa"/>
            <w:vAlign w:val="center"/>
          </w:tcPr>
          <w:p w14:paraId="3A635135" w14:textId="77777777" w:rsidR="00B33CE4" w:rsidRPr="00C14E84" w:rsidRDefault="00B33CE4">
            <w:pPr>
              <w:pStyle w:val="afc"/>
              <w:jc w:val="both"/>
              <w:rPr>
                <w:sz w:val="28"/>
                <w:szCs w:val="28"/>
              </w:rPr>
            </w:pPr>
          </w:p>
        </w:tc>
      </w:tr>
    </w:tbl>
    <w:p w14:paraId="229BB5FA" w14:textId="2E3158F0" w:rsidR="00B33CE4" w:rsidRDefault="006A1F6C">
      <w:pPr>
        <w:numPr>
          <w:ilvl w:val="0"/>
          <w:numId w:val="2"/>
        </w:numPr>
        <w:ind w:firstLine="709"/>
        <w:contextualSpacing/>
        <w:jc w:val="center"/>
        <w:rPr>
          <w:sz w:val="28"/>
          <w:szCs w:val="28"/>
        </w:rPr>
      </w:pPr>
      <w:r>
        <w:rPr>
          <w:b/>
          <w:sz w:val="28"/>
          <w:szCs w:val="28"/>
          <w:lang w:val="en-US"/>
        </w:rPr>
        <w:t>I</w:t>
      </w:r>
      <w:r w:rsidRPr="006A1F6C">
        <w:rPr>
          <w:b/>
          <w:sz w:val="28"/>
          <w:szCs w:val="28"/>
        </w:rPr>
        <w:t xml:space="preserve">. </w:t>
      </w:r>
      <w:r w:rsidR="00000000">
        <w:rPr>
          <w:b/>
          <w:sz w:val="28"/>
          <w:szCs w:val="28"/>
        </w:rPr>
        <w:t>Характеристика текущего состояния сферы деятельности культуры, для решения задач которой разработана и направлена муниципальная Программа «</w:t>
      </w:r>
      <w:r w:rsidR="00000000">
        <w:rPr>
          <w:b/>
          <w:color w:val="000000"/>
          <w:sz w:val="28"/>
          <w:szCs w:val="28"/>
        </w:rPr>
        <w:t>Культура Топкинского муниципального округа</w:t>
      </w:r>
      <w:r w:rsidR="00000000">
        <w:rPr>
          <w:b/>
          <w:sz w:val="28"/>
          <w:szCs w:val="28"/>
        </w:rPr>
        <w:t>» на 2026–2028 годы</w:t>
      </w:r>
    </w:p>
    <w:p w14:paraId="4AA10539" w14:textId="77777777" w:rsidR="00B33CE4" w:rsidRDefault="00B33CE4">
      <w:pPr>
        <w:contextualSpacing/>
        <w:rPr>
          <w:b/>
          <w:sz w:val="28"/>
          <w:szCs w:val="28"/>
        </w:rPr>
      </w:pPr>
    </w:p>
    <w:p w14:paraId="1E522789" w14:textId="77777777" w:rsidR="00B33CE4" w:rsidRDefault="00000000">
      <w:pPr>
        <w:ind w:firstLine="709"/>
        <w:contextualSpacing/>
        <w:jc w:val="both"/>
        <w:rPr>
          <w:sz w:val="28"/>
          <w:szCs w:val="28"/>
        </w:rPr>
      </w:pPr>
      <w:r>
        <w:rPr>
          <w:sz w:val="28"/>
          <w:szCs w:val="28"/>
        </w:rPr>
        <w:t xml:space="preserve">Сеть учреждений культуры Топкинского муниципального округа включает 7 учреждений – 7 юридических лиц, из них: 1 музей, 1 централизованная библиотечная система, 1 централизованная клубная система, 4 школы дополнительного образования. Общая численность работающих в отрасли составляет более 250 человек. </w:t>
      </w:r>
    </w:p>
    <w:p w14:paraId="50C385B7" w14:textId="77777777" w:rsidR="00B33CE4" w:rsidRDefault="00000000">
      <w:pPr>
        <w:ind w:firstLine="709"/>
        <w:contextualSpacing/>
        <w:jc w:val="both"/>
        <w:rPr>
          <w:sz w:val="28"/>
          <w:szCs w:val="28"/>
        </w:rPr>
      </w:pPr>
      <w:r>
        <w:rPr>
          <w:sz w:val="28"/>
          <w:szCs w:val="28"/>
        </w:rPr>
        <w:t xml:space="preserve">В учреждениях культуры стабильно работает 286 клубных формирования¸ в которых занимаются 3138 человек, в их числе </w:t>
      </w:r>
    </w:p>
    <w:p w14:paraId="77ED9A3D" w14:textId="77777777" w:rsidR="00B33CE4" w:rsidRDefault="00000000">
      <w:pPr>
        <w:ind w:left="709"/>
        <w:contextualSpacing/>
        <w:jc w:val="both"/>
        <w:rPr>
          <w:sz w:val="28"/>
          <w:szCs w:val="28"/>
        </w:rPr>
      </w:pPr>
      <w:r>
        <w:rPr>
          <w:sz w:val="28"/>
          <w:szCs w:val="28"/>
        </w:rPr>
        <w:t xml:space="preserve">- для детей 159 формирований (число участников 1841 </w:t>
      </w:r>
      <w:proofErr w:type="gramStart"/>
      <w:r>
        <w:rPr>
          <w:sz w:val="28"/>
          <w:szCs w:val="28"/>
        </w:rPr>
        <w:t>чел</w:t>
      </w:r>
      <w:proofErr w:type="gramEnd"/>
      <w:r>
        <w:rPr>
          <w:sz w:val="28"/>
          <w:szCs w:val="28"/>
        </w:rPr>
        <w:t>)</w:t>
      </w:r>
    </w:p>
    <w:p w14:paraId="7143116A" w14:textId="77777777" w:rsidR="00B33CE4" w:rsidRDefault="00000000">
      <w:pPr>
        <w:ind w:left="709"/>
        <w:contextualSpacing/>
        <w:jc w:val="both"/>
        <w:rPr>
          <w:sz w:val="28"/>
          <w:szCs w:val="28"/>
        </w:rPr>
      </w:pPr>
      <w:r>
        <w:rPr>
          <w:sz w:val="28"/>
          <w:szCs w:val="28"/>
        </w:rPr>
        <w:t xml:space="preserve">- для молодежи 33 формирования (число участников 357 </w:t>
      </w:r>
      <w:proofErr w:type="gramStart"/>
      <w:r>
        <w:rPr>
          <w:sz w:val="28"/>
          <w:szCs w:val="28"/>
        </w:rPr>
        <w:t>чел</w:t>
      </w:r>
      <w:proofErr w:type="gramEnd"/>
      <w:r>
        <w:rPr>
          <w:sz w:val="28"/>
          <w:szCs w:val="28"/>
        </w:rPr>
        <w:t>)</w:t>
      </w:r>
    </w:p>
    <w:p w14:paraId="35000812" w14:textId="77777777" w:rsidR="00B33CE4" w:rsidRDefault="00000000">
      <w:pPr>
        <w:ind w:left="709"/>
        <w:contextualSpacing/>
        <w:jc w:val="both"/>
        <w:rPr>
          <w:sz w:val="28"/>
          <w:szCs w:val="28"/>
        </w:rPr>
      </w:pPr>
      <w:r>
        <w:rPr>
          <w:sz w:val="28"/>
          <w:szCs w:val="28"/>
        </w:rPr>
        <w:t xml:space="preserve">- для взрослого населения 94 (число участников 940 </w:t>
      </w:r>
      <w:proofErr w:type="gramStart"/>
      <w:r>
        <w:rPr>
          <w:sz w:val="28"/>
          <w:szCs w:val="28"/>
        </w:rPr>
        <w:t>чел</w:t>
      </w:r>
      <w:proofErr w:type="gramEnd"/>
      <w:r>
        <w:rPr>
          <w:sz w:val="28"/>
          <w:szCs w:val="28"/>
        </w:rPr>
        <w:t>).</w:t>
      </w:r>
    </w:p>
    <w:p w14:paraId="5D42580E" w14:textId="77777777" w:rsidR="00B33CE4" w:rsidRDefault="00000000">
      <w:pPr>
        <w:ind w:firstLine="720"/>
        <w:contextualSpacing/>
        <w:jc w:val="both"/>
        <w:rPr>
          <w:sz w:val="28"/>
          <w:szCs w:val="28"/>
        </w:rPr>
      </w:pPr>
      <w:r>
        <w:rPr>
          <w:sz w:val="28"/>
          <w:szCs w:val="28"/>
        </w:rPr>
        <w:t>В учреждениях культуры Топкинского муниципального округа проводят более 10 тыс. культурно-досуговых мероприятий в год.</w:t>
      </w:r>
    </w:p>
    <w:p w14:paraId="5538EFCB" w14:textId="77777777" w:rsidR="00B33CE4" w:rsidRDefault="00000000">
      <w:pPr>
        <w:ind w:firstLine="720"/>
        <w:contextualSpacing/>
        <w:jc w:val="both"/>
        <w:rPr>
          <w:sz w:val="28"/>
          <w:szCs w:val="28"/>
        </w:rPr>
      </w:pPr>
      <w:r>
        <w:rPr>
          <w:sz w:val="28"/>
          <w:szCs w:val="28"/>
        </w:rPr>
        <w:t xml:space="preserve">В Топкинском муниципальном округе действует </w:t>
      </w:r>
      <w:proofErr w:type="gramStart"/>
      <w:r>
        <w:rPr>
          <w:sz w:val="28"/>
          <w:szCs w:val="28"/>
        </w:rPr>
        <w:t>13 творческих коллективов</w:t>
      </w:r>
      <w:proofErr w:type="gramEnd"/>
      <w:r>
        <w:rPr>
          <w:sz w:val="28"/>
          <w:szCs w:val="28"/>
        </w:rPr>
        <w:t xml:space="preserve"> имеющих звание «народный» - 9, (120 участников) «образцовый» - 4 (133участника).</w:t>
      </w:r>
    </w:p>
    <w:p w14:paraId="04542F5E" w14:textId="77777777" w:rsidR="00B33CE4" w:rsidRDefault="00000000">
      <w:pPr>
        <w:ind w:firstLine="720"/>
        <w:contextualSpacing/>
        <w:jc w:val="both"/>
        <w:rPr>
          <w:sz w:val="28"/>
          <w:szCs w:val="28"/>
        </w:rPr>
      </w:pPr>
      <w:r>
        <w:rPr>
          <w:sz w:val="28"/>
          <w:szCs w:val="28"/>
        </w:rPr>
        <w:t xml:space="preserve">Для выявления талантов, для того, чтобы каждый талантливый человек мог само выразиться, ежегодно проводятся разнообразные культурные акции конкурсы и фестивали, такие как: муниципальный конкурс солдатской песни «Патриот»; муниципальный конкурс детского творчества «В мире творческих идей»; муниципальный фестиваль «Передай добро по кругу»; муниципальный фестиваль «Славянская весна»; муниципальный хоровой фестиваль - конкурс «Родные    напевы»; муниципальный фестиваль – конкурс малых театральных форм «Сюжет»; муниципальный конкурс хореографических коллективов «Танцуем вместе»; муниципальные Новогодние конкурсы и др. </w:t>
      </w:r>
    </w:p>
    <w:p w14:paraId="2CA9DCDA" w14:textId="77777777" w:rsidR="00B33CE4" w:rsidRDefault="00000000">
      <w:pPr>
        <w:ind w:firstLine="720"/>
        <w:contextualSpacing/>
        <w:jc w:val="both"/>
        <w:rPr>
          <w:sz w:val="28"/>
          <w:szCs w:val="28"/>
        </w:rPr>
      </w:pPr>
      <w:r>
        <w:rPr>
          <w:sz w:val="28"/>
          <w:szCs w:val="28"/>
        </w:rPr>
        <w:t xml:space="preserve">Необходимо продолжить проведение капитального ремонта культурно-досуговых учреждений, оснащение культурно-досуговых организаций мебелью и оборудованием, для проведения массовых мероприятий, которые позволяют охватить наибольшее количество жителей Топкинского муниципального округа культурно-досуговыми мероприятиями. Календарные и общенародные праздники существенно повышают творческую активность населения, создают условия для массового отдыха, способствуют снятию напряжения в социуме. Внедрение новых форм и современных технологий организаций массовых мероприятий связано с необходимостью увеличения расходов. </w:t>
      </w:r>
    </w:p>
    <w:p w14:paraId="0B8A576A" w14:textId="77777777" w:rsidR="00B33CE4" w:rsidRDefault="00000000">
      <w:pPr>
        <w:ind w:firstLine="720"/>
        <w:contextualSpacing/>
        <w:jc w:val="both"/>
        <w:rPr>
          <w:sz w:val="28"/>
          <w:szCs w:val="28"/>
        </w:rPr>
      </w:pPr>
      <w:r>
        <w:rPr>
          <w:sz w:val="28"/>
          <w:szCs w:val="28"/>
        </w:rPr>
        <w:lastRenderedPageBreak/>
        <w:t xml:space="preserve">Организация досуга населения в Топкинском муниципальном округе связана с реализацией вопросов местного значения, предусмотренных Федеральным законом от </w:t>
      </w:r>
      <w:bookmarkStart w:id="5" w:name="__DdeLink__1873_11484780521"/>
      <w:r>
        <w:rPr>
          <w:sz w:val="28"/>
          <w:szCs w:val="28"/>
        </w:rPr>
        <w:t xml:space="preserve">06.10.2003 № 131-ФЗ </w:t>
      </w:r>
      <w:bookmarkEnd w:id="5"/>
      <w:r>
        <w:rPr>
          <w:sz w:val="28"/>
          <w:szCs w:val="28"/>
        </w:rPr>
        <w:t>«Об общих принципах организации местного самоуправления в Российской Федерации», и совпадающих по конечной цели с организацией массового отдыха и развитием местного традиционного художественного творчества. В настоящее время при формировании муниципального заказа акцент делается на проведение культурно-досуговых мероприятий по месту жительства в обслуживаемых территориях. В результате Дома культуры, библиотеки, школы дополнительного образования активно функционируют в качестве социокультурных центров.</w:t>
      </w:r>
    </w:p>
    <w:p w14:paraId="5548242B" w14:textId="77777777" w:rsidR="00B33CE4" w:rsidRDefault="00000000">
      <w:pPr>
        <w:ind w:firstLine="720"/>
        <w:contextualSpacing/>
        <w:jc w:val="both"/>
        <w:rPr>
          <w:sz w:val="28"/>
          <w:szCs w:val="28"/>
        </w:rPr>
      </w:pPr>
      <w:r>
        <w:rPr>
          <w:sz w:val="28"/>
          <w:szCs w:val="28"/>
        </w:rPr>
        <w:t>На протяжении последних лет стабильно сохраняются количество обучающихся детей по направлениям искусства на территории Топкинского муниципального округа, посредством муниципального заказа реализуется весь перечень направлений обучения. Существенный рост контингента станет возможным, прежде всего при увеличении площадей, школы искусств нуждаются в проведении капитального ремонта.</w:t>
      </w:r>
    </w:p>
    <w:p w14:paraId="4BA07B55" w14:textId="77777777" w:rsidR="00B33CE4" w:rsidRDefault="00000000">
      <w:pPr>
        <w:contextualSpacing/>
        <w:jc w:val="both"/>
        <w:rPr>
          <w:sz w:val="28"/>
          <w:szCs w:val="28"/>
        </w:rPr>
      </w:pPr>
      <w:r>
        <w:rPr>
          <w:sz w:val="28"/>
          <w:szCs w:val="28"/>
        </w:rPr>
        <w:t xml:space="preserve"> </w:t>
      </w:r>
      <w:r>
        <w:rPr>
          <w:sz w:val="28"/>
          <w:szCs w:val="28"/>
        </w:rPr>
        <w:tab/>
        <w:t xml:space="preserve">Важным для реализации образовательных услуг в сфере искусства является оказание поддержки одаренным детям, составляющим наиболее ценный «Человеческий капитал» отрасли. Оценка творческих достижений юных дарований возможна, прежде всего, через участие в конкурсной системе. Финансовая поддержка детей будет способствовать формированию положительной мотивации к обучению и созданию дальнейшей перспективы для талантливых учащихся. Современное дополнительное образование в Топкинском муниципальном округе реализуется в организациях дополнительного образования: «ДХШ № 17 г.Топки» и «ДШИ № 5 г.Топки», «ДШИ №16 </w:t>
      </w:r>
      <w:proofErr w:type="spellStart"/>
      <w:r>
        <w:rPr>
          <w:sz w:val="28"/>
          <w:szCs w:val="28"/>
        </w:rPr>
        <w:t>с.Зарубино</w:t>
      </w:r>
      <w:proofErr w:type="spellEnd"/>
      <w:r>
        <w:rPr>
          <w:sz w:val="28"/>
          <w:szCs w:val="28"/>
        </w:rPr>
        <w:t>» и «ДШИ № 40 п. Шишино».</w:t>
      </w:r>
    </w:p>
    <w:p w14:paraId="66A8536E" w14:textId="77777777" w:rsidR="00B33CE4" w:rsidRDefault="00000000">
      <w:pPr>
        <w:ind w:firstLine="720"/>
        <w:contextualSpacing/>
        <w:jc w:val="both"/>
        <w:rPr>
          <w:sz w:val="28"/>
          <w:szCs w:val="28"/>
        </w:rPr>
      </w:pPr>
      <w:r>
        <w:rPr>
          <w:sz w:val="28"/>
          <w:szCs w:val="28"/>
        </w:rPr>
        <w:t xml:space="preserve">Сфера дополнительного образования детей обладает значительным ресурсом для формирования мотивации и компетенций для образования в течении всей жизни – модели образования, признаваемого сегодня наиболее эффективной для развития человеческого капитала. </w:t>
      </w:r>
    </w:p>
    <w:p w14:paraId="62957DD9" w14:textId="77777777" w:rsidR="00B33CE4" w:rsidRDefault="00000000">
      <w:pPr>
        <w:ind w:firstLine="720"/>
        <w:contextualSpacing/>
        <w:jc w:val="both"/>
        <w:rPr>
          <w:sz w:val="28"/>
          <w:szCs w:val="28"/>
        </w:rPr>
      </w:pPr>
      <w:r>
        <w:rPr>
          <w:sz w:val="28"/>
          <w:szCs w:val="28"/>
        </w:rPr>
        <w:t>Дополнительное образование детей выполняет (как для государства, так и для граждан-потребителей) функцию компенсации недостатков школьного образования, его дополнения недостающими элементами. Одновременно дополнительное образование детей создает особенные возможности для развития образования в целом, в т.ч. для опережающего обновления его содержания в соответствии с задачами перспективного развития. Фактически оно является инновационной площадкой для отработки образовательных моделей и технологий будущего. Дополнительное образование не является обязательным, но осуществляется на основе добровольного выбора детей в соответствии с их интересами и склонностями.</w:t>
      </w:r>
    </w:p>
    <w:p w14:paraId="1C09D456" w14:textId="77777777" w:rsidR="00B33CE4" w:rsidRDefault="00000000">
      <w:pPr>
        <w:ind w:firstLine="720"/>
        <w:contextualSpacing/>
        <w:jc w:val="both"/>
        <w:rPr>
          <w:sz w:val="28"/>
          <w:szCs w:val="28"/>
        </w:rPr>
      </w:pPr>
      <w:r>
        <w:rPr>
          <w:sz w:val="28"/>
          <w:szCs w:val="28"/>
        </w:rPr>
        <w:t xml:space="preserve">Система поддержки развития детского творчества и досуга предоставляет детям возможность становиться успешными, социально востребованными личностями и получать навыки ранней социализации. Для </w:t>
      </w:r>
      <w:r>
        <w:rPr>
          <w:sz w:val="28"/>
          <w:szCs w:val="28"/>
        </w:rPr>
        <w:lastRenderedPageBreak/>
        <w:t>человека важен каждый возрастной период, но психологи и педагоги единодушны в том, что детский возраст является основным для становления личности. Дополнительное образовательное учреждение – это сфера, где ребёнок может реализовать своё личностное право на свободный выбор цели, освоить способность к позитивному целеполаганию, умению достигать своего жизненного предназначения.</w:t>
      </w:r>
    </w:p>
    <w:p w14:paraId="4023AD4D" w14:textId="77777777" w:rsidR="00B33CE4" w:rsidRDefault="00000000">
      <w:pPr>
        <w:ind w:firstLine="720"/>
        <w:contextualSpacing/>
        <w:jc w:val="both"/>
        <w:rPr>
          <w:sz w:val="28"/>
          <w:szCs w:val="28"/>
        </w:rPr>
      </w:pPr>
      <w:r>
        <w:rPr>
          <w:sz w:val="28"/>
          <w:szCs w:val="28"/>
        </w:rPr>
        <w:t>Наибольший процент детей, занимающихся дополнительным образованием, составляют обучающиеся в возрасте от 10 до 14 лет – 60%, дети в возрасте 5-9 лет – 35%. На долю старшеклассников приходится 5%.</w:t>
      </w:r>
    </w:p>
    <w:p w14:paraId="33BC3672" w14:textId="77777777" w:rsidR="00B33CE4" w:rsidRDefault="00000000">
      <w:pPr>
        <w:ind w:firstLine="720"/>
        <w:contextualSpacing/>
        <w:jc w:val="both"/>
        <w:rPr>
          <w:sz w:val="28"/>
          <w:szCs w:val="28"/>
        </w:rPr>
      </w:pPr>
      <w:r>
        <w:rPr>
          <w:sz w:val="28"/>
          <w:szCs w:val="28"/>
        </w:rPr>
        <w:t>Педагогическую деятельность в многопрофильных учреждениях дополнительного образования осуществляют педагоги дополнительного образования, методисты, педагоги-организаторы. Из 36 преподавателей 24 человек работают по высшей и первой квалификационной категории. Контингент учащихся на 01.01.2025 составлял 636 человек, из них отличников - 262. Кроме учебной работы проводится конкурсная, выставочная, методическая, концертная деятельность.</w:t>
      </w:r>
    </w:p>
    <w:p w14:paraId="5681743A" w14:textId="77777777" w:rsidR="00B33CE4" w:rsidRDefault="00000000">
      <w:pPr>
        <w:contextualSpacing/>
        <w:jc w:val="both"/>
        <w:rPr>
          <w:sz w:val="28"/>
          <w:szCs w:val="28"/>
        </w:rPr>
      </w:pPr>
      <w:r>
        <w:rPr>
          <w:sz w:val="28"/>
          <w:szCs w:val="28"/>
        </w:rPr>
        <w:t xml:space="preserve"> </w:t>
      </w:r>
      <w:r>
        <w:rPr>
          <w:sz w:val="28"/>
          <w:szCs w:val="28"/>
        </w:rPr>
        <w:tab/>
        <w:t>Для выявления наиболее одаренных детей Топкинского муниципального округа, поддержки юных талантов в детских учреждениях культуры дополнительного образования ежегодно организуются конкурсы исполнительского мастерства скрипачей, пианистов, исполнителей на народных инструментах, конкурсы детского творчества муниципального уровня.</w:t>
      </w:r>
    </w:p>
    <w:p w14:paraId="3F54B37B" w14:textId="77777777" w:rsidR="00B33CE4" w:rsidRDefault="00000000">
      <w:pPr>
        <w:ind w:firstLine="720"/>
        <w:contextualSpacing/>
        <w:jc w:val="both"/>
        <w:rPr>
          <w:sz w:val="28"/>
          <w:szCs w:val="28"/>
        </w:rPr>
      </w:pPr>
      <w:r>
        <w:rPr>
          <w:sz w:val="28"/>
          <w:szCs w:val="28"/>
        </w:rPr>
        <w:t>Показателями высокого педагогического мастерства являются: значительное увеличение контингента учащихся; увеличение количества участников и побед в конкурсах и фестивалях различного уровня; предоставление детям широкого спектра образовательных услуг в сфере культуры и возможности реализации их творческих способностей; реализация инновационных образовательных программ; увеличение количества поступающих в ВУЗы и училища по профильным специальностям; позитивная динамика изменения количества учащихся по программам раннего эстетического развития, начального профессионального образования.</w:t>
      </w:r>
    </w:p>
    <w:p w14:paraId="2F764A6E" w14:textId="77777777" w:rsidR="00B33CE4" w:rsidRDefault="00000000">
      <w:pPr>
        <w:ind w:firstLine="720"/>
        <w:contextualSpacing/>
        <w:jc w:val="both"/>
        <w:rPr>
          <w:sz w:val="28"/>
          <w:szCs w:val="28"/>
        </w:rPr>
      </w:pPr>
      <w:r>
        <w:rPr>
          <w:sz w:val="28"/>
          <w:szCs w:val="28"/>
        </w:rPr>
        <w:t>На базе организаций дополнительного образования действуют отделения для разных групп детей: художественное «Живопись»; группа раннего эстетического развития детей «Апельсин»; музыкальное (фортепиано, аккордеон, скрипка, домра, гитара, баян, сольное пение); хореографическое; отделение раннего эстетического развития «Аистёнок»; театральное; изобразительное искусство. Несмотря на большую работу по обеспечению доступности качественного дополнительного образования, существуют проблемы, которые требуют решения в ближайшей перспективе.</w:t>
      </w:r>
    </w:p>
    <w:p w14:paraId="68122225" w14:textId="77777777" w:rsidR="00B33CE4" w:rsidRDefault="00000000">
      <w:pPr>
        <w:contextualSpacing/>
        <w:jc w:val="both"/>
        <w:rPr>
          <w:sz w:val="28"/>
          <w:szCs w:val="28"/>
        </w:rPr>
      </w:pPr>
      <w:r>
        <w:rPr>
          <w:sz w:val="28"/>
          <w:szCs w:val="28"/>
        </w:rPr>
        <w:t xml:space="preserve">  </w:t>
      </w:r>
      <w:r>
        <w:rPr>
          <w:sz w:val="28"/>
          <w:szCs w:val="28"/>
        </w:rPr>
        <w:tab/>
        <w:t xml:space="preserve">Необходимость программных мероприятий подтверждена тем фактором, что обучающиеся в школах искусств – это дети, застрахованные от негативного влияния социума, вследствие созданной в школах определенной психологической и творческой атмосферы, сформированной жизненной мотивацией, определенным режимом и образом жизни.           </w:t>
      </w:r>
    </w:p>
    <w:p w14:paraId="1AB4CA86" w14:textId="77777777" w:rsidR="00B33CE4" w:rsidRDefault="00000000">
      <w:pPr>
        <w:ind w:firstLine="720"/>
        <w:contextualSpacing/>
        <w:jc w:val="both"/>
        <w:rPr>
          <w:sz w:val="28"/>
          <w:szCs w:val="28"/>
        </w:rPr>
      </w:pPr>
      <w:r>
        <w:rPr>
          <w:sz w:val="28"/>
          <w:szCs w:val="28"/>
        </w:rPr>
        <w:lastRenderedPageBreak/>
        <w:t xml:space="preserve">Своевременное и полное удовлетворение информационных потребностей населения Топкинского муниципального округа является приоритетной целью деятельности Муниципального бюджетного учреждения культуры «Централизованная библиотечная система Топкинского муниципального округа» (далее - МБУК «ЦБС ТМО»). Ведущей библиотекой, методическим центром библиотек всех систем и ведомств муниципального образования является Центральная районная библиотека имени </w:t>
      </w:r>
      <w:proofErr w:type="spellStart"/>
      <w:r>
        <w:rPr>
          <w:sz w:val="28"/>
          <w:szCs w:val="28"/>
        </w:rPr>
        <w:t>В.М.Баянова</w:t>
      </w:r>
      <w:proofErr w:type="spellEnd"/>
      <w:r>
        <w:rPr>
          <w:sz w:val="28"/>
          <w:szCs w:val="28"/>
        </w:rPr>
        <w:t>. Она ведет просветительскую, образовательную, культурно-досуговую деятельность среди населения, внося весомый вклад в социально-экономическое развитие Топкинского муниципального округа. Библиотека видит свою миссию в том, чтобы сделать информационные, интеллектуальные и духовные ресурсы максимально доступными и полезными каждому пользователю.</w:t>
      </w:r>
    </w:p>
    <w:p w14:paraId="24CA2B6E" w14:textId="77777777" w:rsidR="00B33CE4" w:rsidRDefault="00000000">
      <w:pPr>
        <w:ind w:firstLine="720"/>
        <w:contextualSpacing/>
        <w:jc w:val="both"/>
        <w:rPr>
          <w:sz w:val="28"/>
          <w:szCs w:val="28"/>
        </w:rPr>
      </w:pPr>
      <w:r>
        <w:rPr>
          <w:sz w:val="28"/>
          <w:szCs w:val="28"/>
        </w:rPr>
        <w:t xml:space="preserve">В структуре МБУК «ЦБС ТМО»: методико-библиографический отдел, отдел обслуживания читателей, рекламно-издательский отдел, отдел </w:t>
      </w:r>
      <w:proofErr w:type="spellStart"/>
      <w:r>
        <w:rPr>
          <w:sz w:val="28"/>
          <w:szCs w:val="28"/>
        </w:rPr>
        <w:t>внестационарного</w:t>
      </w:r>
      <w:proofErr w:type="spellEnd"/>
      <w:r>
        <w:rPr>
          <w:sz w:val="28"/>
          <w:szCs w:val="28"/>
        </w:rPr>
        <w:t xml:space="preserve"> обслуживания читателей, сектор краеведения, отдел комплектования и обработки, детский отдел, библиотека семейного </w:t>
      </w:r>
      <w:proofErr w:type="gramStart"/>
      <w:r>
        <w:rPr>
          <w:sz w:val="28"/>
          <w:szCs w:val="28"/>
        </w:rPr>
        <w:t>чтения</w:t>
      </w:r>
      <w:proofErr w:type="gramEnd"/>
      <w:r>
        <w:rPr>
          <w:sz w:val="28"/>
          <w:szCs w:val="28"/>
        </w:rPr>
        <w:t xml:space="preserve"> а также 18 филиалов, расположенных в сельских территориях Топкинского муниципального округа.</w:t>
      </w:r>
    </w:p>
    <w:p w14:paraId="7AF0F000" w14:textId="77777777" w:rsidR="00B33CE4" w:rsidRDefault="00000000">
      <w:pPr>
        <w:ind w:firstLine="720"/>
        <w:contextualSpacing/>
        <w:jc w:val="both"/>
        <w:rPr>
          <w:sz w:val="28"/>
          <w:szCs w:val="28"/>
        </w:rPr>
      </w:pPr>
      <w:r>
        <w:rPr>
          <w:sz w:val="28"/>
          <w:szCs w:val="28"/>
        </w:rPr>
        <w:t xml:space="preserve">В основе работы библиотеки - внедрение новых информационных технологий, инновационных форм и методов работы, создание тематических целевых программ и проектов, а также использование традиционных форм продвижения книги и чтения среди пользователей. В настоящее время происходит качественное изменение форм деятельности библиотек. Библиотека становится пространством, где осуществляется виртуальное справочное обслуживание, электронная доставка копий документов из других библиотек страны. </w:t>
      </w:r>
    </w:p>
    <w:p w14:paraId="0834366D" w14:textId="77777777" w:rsidR="00B33CE4" w:rsidRDefault="00000000">
      <w:pPr>
        <w:ind w:firstLine="720"/>
        <w:contextualSpacing/>
        <w:jc w:val="both"/>
        <w:rPr>
          <w:sz w:val="28"/>
          <w:szCs w:val="28"/>
        </w:rPr>
      </w:pPr>
      <w:r>
        <w:rPr>
          <w:sz w:val="28"/>
          <w:szCs w:val="28"/>
        </w:rPr>
        <w:t xml:space="preserve">Наличие компьютерной техники позволило открыть электронный читальный зал, на его основе организовать для населения курсы компьютерной грамотности «Информационное выравнивание», расширить спектр дополнительных услуг посетителям. Создан и активно работает сайт Центральной районной библиотеки им. </w:t>
      </w:r>
      <w:proofErr w:type="spellStart"/>
      <w:r>
        <w:rPr>
          <w:sz w:val="28"/>
          <w:szCs w:val="28"/>
        </w:rPr>
        <w:t>В.М.Баянова</w:t>
      </w:r>
      <w:proofErr w:type="spellEnd"/>
      <w:r>
        <w:rPr>
          <w:sz w:val="28"/>
          <w:szCs w:val="28"/>
        </w:rPr>
        <w:t>. Ведется большая работа по сбору, систематизации и хранению краеведческого материала. Большое внимание уделяется вопросам координации работы с различными учреждениями культуры, образования, организациями, работающими с социально незащищенными слоями населения, СМИ.</w:t>
      </w:r>
    </w:p>
    <w:p w14:paraId="5618A1FA" w14:textId="77777777" w:rsidR="00B33CE4" w:rsidRDefault="00000000">
      <w:pPr>
        <w:contextualSpacing/>
        <w:jc w:val="both"/>
        <w:rPr>
          <w:sz w:val="28"/>
          <w:szCs w:val="28"/>
        </w:rPr>
      </w:pPr>
      <w:r>
        <w:rPr>
          <w:sz w:val="28"/>
          <w:szCs w:val="28"/>
        </w:rPr>
        <w:t xml:space="preserve"> </w:t>
      </w:r>
      <w:r>
        <w:rPr>
          <w:sz w:val="28"/>
          <w:szCs w:val="28"/>
        </w:rPr>
        <w:tab/>
        <w:t xml:space="preserve">Необходимо дальнейшее развитие и формирование специальных мероприятий по продвижению чтения, общественных акций, книжных компаний, развитие партнерских отношений. </w:t>
      </w:r>
    </w:p>
    <w:p w14:paraId="0A0ADE5F" w14:textId="77777777" w:rsidR="00B33CE4" w:rsidRDefault="00000000">
      <w:pPr>
        <w:ind w:firstLine="709"/>
        <w:contextualSpacing/>
        <w:jc w:val="both"/>
        <w:rPr>
          <w:sz w:val="28"/>
          <w:szCs w:val="28"/>
        </w:rPr>
      </w:pPr>
      <w:r>
        <w:rPr>
          <w:sz w:val="28"/>
          <w:szCs w:val="28"/>
        </w:rPr>
        <w:t xml:space="preserve">Однако, в настоящее время, библиотека не имеет современного материального обеспечения: интерьер библиотеки не соответствует современным требованиям, препятствует созданию комфортной библиотечной среды; материально-техническая база полностью устарела. Мебель старого образца, </w:t>
      </w:r>
      <w:proofErr w:type="gramStart"/>
      <w:r>
        <w:rPr>
          <w:sz w:val="28"/>
          <w:szCs w:val="28"/>
        </w:rPr>
        <w:t>не достаточно</w:t>
      </w:r>
      <w:proofErr w:type="gramEnd"/>
      <w:r>
        <w:rPr>
          <w:sz w:val="28"/>
          <w:szCs w:val="28"/>
        </w:rPr>
        <w:t xml:space="preserve"> современных технических   средств, что не удовлетворяют растущим потребностям современных пользователей; библиотеки недостаточно обновляются новыми изданиями, </w:t>
      </w:r>
      <w:proofErr w:type="gramStart"/>
      <w:r>
        <w:rPr>
          <w:sz w:val="28"/>
          <w:szCs w:val="28"/>
        </w:rPr>
        <w:t xml:space="preserve">мало  </w:t>
      </w:r>
      <w:r>
        <w:rPr>
          <w:sz w:val="28"/>
          <w:szCs w:val="28"/>
        </w:rPr>
        <w:lastRenderedPageBreak/>
        <w:t>располагают</w:t>
      </w:r>
      <w:proofErr w:type="gramEnd"/>
      <w:r>
        <w:rPr>
          <w:sz w:val="28"/>
          <w:szCs w:val="28"/>
        </w:rPr>
        <w:t xml:space="preserve"> современными носителями информации – электронными книгами, тогда как большую часть фонда составляют издания старых лет. Растет число невыполненных запросов пользователей. Таким образом, ослабляется влияние информационных ресурсов на духовное развитие человека, на качество организации досуга населения.</w:t>
      </w:r>
    </w:p>
    <w:p w14:paraId="5E01A13A" w14:textId="77777777" w:rsidR="00B33CE4" w:rsidRDefault="00000000">
      <w:pPr>
        <w:ind w:firstLine="709"/>
        <w:contextualSpacing/>
        <w:jc w:val="both"/>
        <w:rPr>
          <w:sz w:val="28"/>
          <w:szCs w:val="28"/>
        </w:rPr>
      </w:pPr>
      <w:r>
        <w:rPr>
          <w:sz w:val="28"/>
          <w:szCs w:val="28"/>
        </w:rPr>
        <w:t>В век стремительного развития информационных технологий и общества потребления библиотека видит в том, чтобы стать посредником в мире информации, содействовать гуманизации этого мира, оказывать помощь в преодолении духовного кризиса путём сохранения культуры через книгу и чтение; предоставлять для всех категорий пользователей качественный, эффективный и бесплатный доступ к любым информационным ресурсам, которые способствуют образовательной, научной и профессиональной деятельности, раскрывают творческий потенциал, помогают развивать эстетический вкус, расширяют кругозор, знакомят с лучшими достижениями мировой культуры, способствуют формированию мировоззрения человека, его моральных ценностей, содействуют сохранению и приумножения духовного богатства общества.</w:t>
      </w:r>
    </w:p>
    <w:p w14:paraId="7F93092E" w14:textId="77777777" w:rsidR="00B33CE4" w:rsidRDefault="00000000">
      <w:pPr>
        <w:ind w:firstLine="720"/>
        <w:contextualSpacing/>
        <w:jc w:val="both"/>
        <w:rPr>
          <w:sz w:val="28"/>
          <w:szCs w:val="28"/>
        </w:rPr>
      </w:pPr>
      <w:r>
        <w:rPr>
          <w:sz w:val="28"/>
          <w:szCs w:val="28"/>
        </w:rPr>
        <w:t>«Музейное дело» в сфере культуры Топкинского муниципального округа составляет 1 учреждение – 1 юридическое лицо - муниципальное бюджетное учреждение культуры Топкинский исторический музей», далее МБУК «ТИМ». Штатная численность 5 единиц: 1 директор и 4 специалиста. Деятельность Топкинского исторического музея ориентирована на повышение эффективности музейной деятельности в Топкинском муниципальном округе.</w:t>
      </w:r>
    </w:p>
    <w:p w14:paraId="46D4251E" w14:textId="77777777" w:rsidR="00B33CE4" w:rsidRDefault="00000000">
      <w:pPr>
        <w:ind w:firstLine="720"/>
        <w:contextualSpacing/>
        <w:jc w:val="both"/>
        <w:rPr>
          <w:sz w:val="28"/>
          <w:szCs w:val="28"/>
        </w:rPr>
      </w:pPr>
      <w:r>
        <w:rPr>
          <w:sz w:val="28"/>
          <w:szCs w:val="28"/>
        </w:rPr>
        <w:t xml:space="preserve">Основные направления деятельности музея: обеспечение реализации, предусмотренных законодательством Российской Федерации полномочий Топкинского муниципального округа в сфере культуры; публичный показ музейных предметов, музейных коллекций; создание экспозиций (выставок) музея; выполнение работы по формированию, учету, изучению, обеспечению физического сохранения и безопасности музейных предметов, музейных коллекций; проведение культурно-образовательных мероприятий. </w:t>
      </w:r>
    </w:p>
    <w:p w14:paraId="53A0D008" w14:textId="77777777" w:rsidR="00B33CE4" w:rsidRDefault="00000000">
      <w:pPr>
        <w:ind w:firstLine="720"/>
        <w:contextualSpacing/>
        <w:jc w:val="both"/>
        <w:rPr>
          <w:sz w:val="28"/>
          <w:szCs w:val="28"/>
        </w:rPr>
      </w:pPr>
      <w:r>
        <w:rPr>
          <w:sz w:val="28"/>
          <w:szCs w:val="28"/>
        </w:rPr>
        <w:t>Исходя из функций и задач музея, определенных Уставом, его деятельность осуществляется по нескольким направлениям:</w:t>
      </w:r>
    </w:p>
    <w:p w14:paraId="5B599E78" w14:textId="77777777" w:rsidR="00B33CE4" w:rsidRDefault="00000000">
      <w:pPr>
        <w:pStyle w:val="afb"/>
        <w:ind w:left="709"/>
        <w:jc w:val="both"/>
        <w:rPr>
          <w:sz w:val="28"/>
          <w:szCs w:val="28"/>
        </w:rPr>
      </w:pPr>
      <w:r>
        <w:rPr>
          <w:sz w:val="28"/>
          <w:szCs w:val="28"/>
        </w:rPr>
        <w:t>Фондовая работа:</w:t>
      </w:r>
    </w:p>
    <w:p w14:paraId="18213A16" w14:textId="77777777" w:rsidR="00B33CE4" w:rsidRDefault="00000000">
      <w:pPr>
        <w:pStyle w:val="afb"/>
        <w:ind w:left="0" w:firstLine="709"/>
        <w:jc w:val="both"/>
        <w:rPr>
          <w:sz w:val="28"/>
          <w:szCs w:val="28"/>
        </w:rPr>
      </w:pPr>
      <w:r>
        <w:rPr>
          <w:sz w:val="28"/>
          <w:szCs w:val="28"/>
        </w:rPr>
        <w:t>На 01.01.2025 фонд музея составляет 15663 ед. хранения, в том числе основного фонда – 11435. Основной фонд музея состоит из 14 коллекций, в том числе коллекция редких книг издания середины 19 века – 13 единиц хранения, прикладного искусства, быта и этнографии - 953 единиц хранения, нумизматическая коллекция – 1410. Статус историко-культурного наследия по Топкинскому муниципальному округу имеют 15 объектов. Основной фонд периодически пополняется предметами от жителей Топкинского муниципального округа переданными музею в дар. Все вновь поступившие предметы вносятся в Государственный электронный каталог музейного фонда Российской Федерации.</w:t>
      </w:r>
    </w:p>
    <w:p w14:paraId="4DBE2553" w14:textId="77777777" w:rsidR="00B33CE4" w:rsidRDefault="00000000">
      <w:pPr>
        <w:pStyle w:val="afb"/>
        <w:ind w:left="709"/>
        <w:jc w:val="both"/>
        <w:rPr>
          <w:sz w:val="28"/>
          <w:szCs w:val="28"/>
        </w:rPr>
      </w:pPr>
      <w:r>
        <w:rPr>
          <w:sz w:val="28"/>
          <w:szCs w:val="28"/>
        </w:rPr>
        <w:t>Информатизация:</w:t>
      </w:r>
    </w:p>
    <w:p w14:paraId="12AAB7FF" w14:textId="77777777" w:rsidR="00B33CE4" w:rsidRDefault="00000000">
      <w:pPr>
        <w:ind w:firstLine="709"/>
        <w:contextualSpacing/>
        <w:jc w:val="both"/>
        <w:rPr>
          <w:sz w:val="28"/>
          <w:szCs w:val="28"/>
        </w:rPr>
      </w:pPr>
      <w:r>
        <w:rPr>
          <w:sz w:val="28"/>
          <w:szCs w:val="28"/>
        </w:rPr>
        <w:lastRenderedPageBreak/>
        <w:t>Ведется разработка собственного сайта. На сегодняшний день все события жизни Топкинского исторического музея освещаются в местных газетах, в информационно-телекоммуникационной сети «Интернет»: администрации Топкинского муниципального округа, управления культуры, спорта и молодежной политики Топкинского муниципального округа.</w:t>
      </w:r>
    </w:p>
    <w:p w14:paraId="3A61791E" w14:textId="77777777" w:rsidR="00B33CE4" w:rsidRDefault="00000000">
      <w:pPr>
        <w:pStyle w:val="afb"/>
        <w:ind w:left="709"/>
        <w:jc w:val="both"/>
        <w:rPr>
          <w:sz w:val="28"/>
          <w:szCs w:val="28"/>
        </w:rPr>
      </w:pPr>
      <w:r>
        <w:rPr>
          <w:sz w:val="28"/>
          <w:szCs w:val="28"/>
        </w:rPr>
        <w:t>Научно-просветительская работа:</w:t>
      </w:r>
    </w:p>
    <w:p w14:paraId="487058AD" w14:textId="77777777" w:rsidR="00B33CE4" w:rsidRDefault="00000000">
      <w:pPr>
        <w:ind w:firstLine="709"/>
        <w:contextualSpacing/>
        <w:jc w:val="both"/>
        <w:rPr>
          <w:sz w:val="28"/>
          <w:szCs w:val="28"/>
        </w:rPr>
      </w:pPr>
      <w:r>
        <w:rPr>
          <w:sz w:val="28"/>
          <w:szCs w:val="28"/>
        </w:rPr>
        <w:t xml:space="preserve">Важнейшей составной частью научно-просветительской деятельности является воспитание гражданско-патриотических качеств у школьников и молодёжи. Для реализации этой цели в музее систематически организуются мероприятия, несущие гражданскую и военно-патриотическую направленность. Ежегодно музей посещает не менее 8700 человек, в том числе около 1000 человек это индивидуальные посетители, 4700 с экскурсией. Основными посетителями остается местное население: дошкольники, учащиеся школ, студенты, преподаватели, люди пенсионного возраста. Проводится около 230 экскурсий и музейных занятий, около 50 культурно-образовательных мероприятий (лекции, уроки города, уроки литературы в музее, встречи, квесты, открытие и закрытие выставок). </w:t>
      </w:r>
    </w:p>
    <w:p w14:paraId="1906CA74" w14:textId="77777777" w:rsidR="00B33CE4" w:rsidRDefault="00000000">
      <w:pPr>
        <w:ind w:firstLine="709"/>
        <w:contextualSpacing/>
        <w:jc w:val="both"/>
        <w:rPr>
          <w:sz w:val="28"/>
          <w:szCs w:val="28"/>
        </w:rPr>
      </w:pPr>
      <w:r>
        <w:rPr>
          <w:sz w:val="28"/>
          <w:szCs w:val="28"/>
        </w:rPr>
        <w:t xml:space="preserve">В деятельности современной школы все чаще особое место занимают музейно-образовательные программы, которые обеспечивают системный подход к изучению историко-культурного наследия края. Музей проводит широкую научно-методическую работу по различным направлениям. С каждым годом расширяется диапазон экскурсий, лекций и музейных занятий, которые музей предлагает своим посетителям.  </w:t>
      </w:r>
    </w:p>
    <w:p w14:paraId="3491834E" w14:textId="77777777" w:rsidR="00B33CE4" w:rsidRDefault="00000000">
      <w:pPr>
        <w:pStyle w:val="afb"/>
        <w:ind w:left="709"/>
        <w:jc w:val="both"/>
        <w:rPr>
          <w:sz w:val="28"/>
          <w:szCs w:val="28"/>
        </w:rPr>
      </w:pPr>
      <w:r>
        <w:rPr>
          <w:sz w:val="28"/>
          <w:szCs w:val="28"/>
        </w:rPr>
        <w:t>Экспозиционная работа и выставочная деятельность:</w:t>
      </w:r>
    </w:p>
    <w:p w14:paraId="4D6725E5" w14:textId="77777777" w:rsidR="00B33CE4" w:rsidRDefault="00000000">
      <w:pPr>
        <w:pStyle w:val="afb"/>
        <w:ind w:left="0" w:firstLine="709"/>
        <w:jc w:val="both"/>
        <w:rPr>
          <w:sz w:val="28"/>
          <w:szCs w:val="28"/>
        </w:rPr>
      </w:pPr>
      <w:r>
        <w:rPr>
          <w:sz w:val="28"/>
          <w:szCs w:val="28"/>
        </w:rPr>
        <w:t>Любой музей не может существовать без экспозиции или временной выставки, которые считаются основным звеном музейной коммуникации, поэтому экспозиционная работа является постоянным элементом музейной деятельности.</w:t>
      </w:r>
    </w:p>
    <w:p w14:paraId="0925A4E0" w14:textId="77777777" w:rsidR="00B33CE4" w:rsidRDefault="00000000">
      <w:pPr>
        <w:pStyle w:val="afb"/>
        <w:ind w:left="0" w:firstLine="709"/>
        <w:jc w:val="both"/>
        <w:rPr>
          <w:sz w:val="28"/>
          <w:szCs w:val="28"/>
        </w:rPr>
      </w:pPr>
      <w:r>
        <w:rPr>
          <w:sz w:val="28"/>
          <w:szCs w:val="28"/>
        </w:rPr>
        <w:t xml:space="preserve">В музее работают экспозиционные залы: «Крестьянский быт, конец 19 – начало 20 </w:t>
      </w:r>
      <w:proofErr w:type="spellStart"/>
      <w:r>
        <w:rPr>
          <w:sz w:val="28"/>
          <w:szCs w:val="28"/>
        </w:rPr>
        <w:t>вв</w:t>
      </w:r>
      <w:proofErr w:type="spellEnd"/>
      <w:r>
        <w:rPr>
          <w:sz w:val="28"/>
          <w:szCs w:val="28"/>
        </w:rPr>
        <w:t>», «Зал Советской эпохи», «Купеческая гостиная», «Страницы истории цементного завода», «Зал военной истории». В течение года постоянные экспозиции дополнялись и менялись новыми экспонатами, были организованы временные мини-выставки, оформлено временных 21 выставка, в том числе из собственных фондов в выставочном зале музея - 12, с привлечением других учреждений, художников – 6, вне музея - 3.</w:t>
      </w:r>
    </w:p>
    <w:p w14:paraId="0432E152" w14:textId="77777777" w:rsidR="00B33CE4" w:rsidRDefault="00000000">
      <w:pPr>
        <w:pStyle w:val="afb"/>
        <w:ind w:left="709"/>
        <w:jc w:val="both"/>
        <w:rPr>
          <w:sz w:val="28"/>
          <w:szCs w:val="28"/>
        </w:rPr>
      </w:pPr>
      <w:r>
        <w:rPr>
          <w:sz w:val="28"/>
          <w:szCs w:val="28"/>
        </w:rPr>
        <w:t>Научно-исследовательская работа:</w:t>
      </w:r>
    </w:p>
    <w:p w14:paraId="2EFAC641" w14:textId="77777777" w:rsidR="00B33CE4" w:rsidRDefault="00000000">
      <w:pPr>
        <w:ind w:firstLine="709"/>
        <w:contextualSpacing/>
        <w:jc w:val="both"/>
        <w:rPr>
          <w:sz w:val="28"/>
          <w:szCs w:val="28"/>
        </w:rPr>
      </w:pPr>
      <w:r>
        <w:rPr>
          <w:sz w:val="28"/>
          <w:szCs w:val="28"/>
        </w:rPr>
        <w:t xml:space="preserve">Сотрудниками музея в местной газете «Провинция» на протяжении нескольких лет ведется рубрика «Исторический клуб». Ежемесячно готовятся статьи на различные темы. В 2019 году активная работа велась по сбору материалов по проекту «Дважды Победитель». Собран и обработан материал на 100 человек, участников Великой Отечественной войны, вернувшихся с войны, и работавших на предприятиях города Топки Топкинского муниципального округа.  </w:t>
      </w:r>
    </w:p>
    <w:p w14:paraId="65947FAE" w14:textId="77777777" w:rsidR="00B33CE4" w:rsidRDefault="00000000">
      <w:pPr>
        <w:ind w:firstLine="709"/>
        <w:contextualSpacing/>
        <w:jc w:val="both"/>
        <w:rPr>
          <w:sz w:val="28"/>
          <w:szCs w:val="28"/>
        </w:rPr>
      </w:pPr>
      <w:r>
        <w:rPr>
          <w:sz w:val="28"/>
          <w:szCs w:val="28"/>
        </w:rPr>
        <w:t>На сегодняшний день крайне неудовлетворительным остается состояние здания музея и материально-технической оснащенности.</w:t>
      </w:r>
    </w:p>
    <w:p w14:paraId="0CF32EC6" w14:textId="77777777" w:rsidR="00B33CE4" w:rsidRDefault="00000000">
      <w:pPr>
        <w:ind w:firstLine="709"/>
        <w:contextualSpacing/>
        <w:jc w:val="both"/>
        <w:rPr>
          <w:sz w:val="28"/>
          <w:szCs w:val="28"/>
        </w:rPr>
      </w:pPr>
      <w:r>
        <w:rPr>
          <w:sz w:val="28"/>
          <w:szCs w:val="28"/>
        </w:rPr>
        <w:lastRenderedPageBreak/>
        <w:t>Наболевшей проблемой является высокая степень износа компьютеров, оргтехники, оборудования, основных музейных фондов. Что снижает интерес посетителей к основной деятельности музея.</w:t>
      </w:r>
    </w:p>
    <w:p w14:paraId="68561F5E" w14:textId="77777777" w:rsidR="00B33CE4" w:rsidRDefault="00000000">
      <w:pPr>
        <w:ind w:firstLine="720"/>
        <w:contextualSpacing/>
        <w:jc w:val="both"/>
        <w:rPr>
          <w:sz w:val="28"/>
          <w:szCs w:val="28"/>
        </w:rPr>
      </w:pPr>
      <w:r>
        <w:rPr>
          <w:sz w:val="28"/>
          <w:szCs w:val="28"/>
        </w:rPr>
        <w:t xml:space="preserve">Благодаря эффективно проводимой работе по обеспечению этноконфессионального согласия в Топкинском муниципальном округе, ситуация в межнациональной сфере характеризуется как стабильная, прогнозируемая, управляемая и сохраняет позитивную динамику развития. Протестных акций, публичных конфликтов на этнической основе в Топкинском муниципальном округе не зарегистрировано. Население Топкинского муниципального округа многонациональное. Большую часть его составляют русские, среди прочих национальностей: чуваши, татары, казахи, армяне, немцы и др. Среди представленных в округе основных религий доминирующее положение занимает православие. Последнее десятилетие характеризуется изменением этнической структуры населения. В связи с увеличением числа мигрантов из ближайших республик, взаимодействие между этносами усилилось. Все это может приводить к увеличению числа межэтнических, межкультурных и социальных конфликтов. </w:t>
      </w:r>
    </w:p>
    <w:p w14:paraId="4AFE5741" w14:textId="77777777" w:rsidR="00B33CE4" w:rsidRDefault="00000000">
      <w:pPr>
        <w:ind w:firstLine="720"/>
        <w:contextualSpacing/>
        <w:jc w:val="both"/>
        <w:rPr>
          <w:sz w:val="28"/>
          <w:szCs w:val="28"/>
        </w:rPr>
      </w:pPr>
      <w:r>
        <w:rPr>
          <w:sz w:val="28"/>
          <w:szCs w:val="28"/>
        </w:rPr>
        <w:t>Наша задача состоит в недопустимости применения насилия, умение находить эффективные способы урегулирования спорных вопросов.</w:t>
      </w:r>
    </w:p>
    <w:p w14:paraId="1A6626FE" w14:textId="77777777" w:rsidR="00B33CE4" w:rsidRDefault="00000000">
      <w:pPr>
        <w:ind w:firstLine="720"/>
        <w:contextualSpacing/>
        <w:jc w:val="both"/>
        <w:rPr>
          <w:sz w:val="28"/>
          <w:szCs w:val="28"/>
        </w:rPr>
      </w:pPr>
      <w:r>
        <w:rPr>
          <w:sz w:val="28"/>
          <w:szCs w:val="28"/>
        </w:rPr>
        <w:t xml:space="preserve">В Топкинском муниципальном округе созданы условия и механизмы для системной реализации программных мероприятий в целях укрепления гражданского единства, межнационального и межконфессионального мира и согласия, поддержки этнокультурных инициатив. Создан Координационный совет по вопросам межнациональных отношений в Топкинском муниципальном округе, на заседаниях которого обсуждаются вопросы реализации государственной национальной политики, противодействия идеологии терроризма, участия национальных творческих коллективов в проведении муниципальных мероприятий. Организация и проведение мероприятий, направленных на сохранение и развитие традиционной культуры, в том числе: Рождество, Крещение, Масленица, Пасха, муниципальный чувашский национальный фестиваль «Акатуй», муниципальный фестиваль «Славянская весна», </w:t>
      </w:r>
      <w:proofErr w:type="spellStart"/>
      <w:r>
        <w:rPr>
          <w:sz w:val="28"/>
          <w:szCs w:val="28"/>
        </w:rPr>
        <w:t>этновечера</w:t>
      </w:r>
      <w:proofErr w:type="spellEnd"/>
      <w:r>
        <w:rPr>
          <w:sz w:val="28"/>
          <w:szCs w:val="28"/>
        </w:rPr>
        <w:t xml:space="preserve"> в рамках участие во Всероссийской акции «Ночь искусств». А также организация и проведение мероприятий на территории муниципального образования Топкинского муниципального округа, приуроченных к праздничным и памятным датам в истории народов России, в том числе: Международному дню родного языка, Дню славянской письменности культуры; Международному Дню коренных народов мира; Дню народного единства.</w:t>
      </w:r>
    </w:p>
    <w:p w14:paraId="5BF29199" w14:textId="77777777" w:rsidR="00B33CE4" w:rsidRDefault="00000000">
      <w:pPr>
        <w:ind w:left="709"/>
        <w:contextualSpacing/>
        <w:jc w:val="both"/>
        <w:rPr>
          <w:sz w:val="28"/>
          <w:szCs w:val="28"/>
        </w:rPr>
      </w:pPr>
      <w:r>
        <w:rPr>
          <w:sz w:val="28"/>
          <w:szCs w:val="28"/>
        </w:rPr>
        <w:t>Инвестиционный климат:</w:t>
      </w:r>
    </w:p>
    <w:p w14:paraId="03C884AF" w14:textId="77777777" w:rsidR="00B33CE4" w:rsidRDefault="00000000">
      <w:pPr>
        <w:ind w:firstLine="709"/>
        <w:contextualSpacing/>
        <w:jc w:val="both"/>
        <w:rPr>
          <w:sz w:val="28"/>
          <w:szCs w:val="28"/>
        </w:rPr>
      </w:pPr>
      <w:r>
        <w:rPr>
          <w:sz w:val="28"/>
          <w:szCs w:val="28"/>
        </w:rPr>
        <w:t xml:space="preserve">Ежегодно по учреждениям культуры округа план платных услуг увеличивается на 8 % за счет новых форм и методов работы. Проводится активная работа по поиску новых социально-творческих заказов. Инвестиционные средства привлекаются через проведение платных дискотек и танцевальных вечеров, аренды сценических костюмов, световой и звуковой аппаратуры, проведение социально-творческих заказов, </w:t>
      </w:r>
      <w:r>
        <w:rPr>
          <w:sz w:val="28"/>
          <w:szCs w:val="28"/>
        </w:rPr>
        <w:lastRenderedPageBreak/>
        <w:t xml:space="preserve">написание сценариев, проведение юбилейных и семейных торжеств, работу платных аттракционов клубных формирований. Распределение полученных внебюджетных средств идет на улучшение материально-технической базы учреждения, на проведение культурно-досуговых мероприятий. </w:t>
      </w:r>
    </w:p>
    <w:p w14:paraId="3E96E8D8" w14:textId="77777777" w:rsidR="00B33CE4" w:rsidRDefault="00000000">
      <w:pPr>
        <w:ind w:firstLine="709"/>
        <w:contextualSpacing/>
        <w:jc w:val="both"/>
        <w:rPr>
          <w:sz w:val="28"/>
          <w:szCs w:val="28"/>
        </w:rPr>
      </w:pPr>
      <w:r>
        <w:rPr>
          <w:sz w:val="28"/>
          <w:szCs w:val="28"/>
        </w:rPr>
        <w:t>Учреждениями дополнительного образования было привлекаются внебюджетные средств в основном за счет проведения концертов. Распределение полученных средств идет на улучшение материально-технической базы учреждений. Ежегодно идет поиск новых форм работы. В плане реализации Подпрограммы развития на ближайшие 5 лет идет увеличение платных услуг за счет открытия при школах дополнительного образования групп самоокупаемости.</w:t>
      </w:r>
    </w:p>
    <w:p w14:paraId="3E6F73F2" w14:textId="77777777" w:rsidR="00B33CE4" w:rsidRDefault="00000000">
      <w:pPr>
        <w:ind w:left="709"/>
        <w:contextualSpacing/>
        <w:jc w:val="both"/>
        <w:rPr>
          <w:sz w:val="28"/>
          <w:szCs w:val="28"/>
        </w:rPr>
      </w:pPr>
      <w:r>
        <w:rPr>
          <w:sz w:val="28"/>
          <w:szCs w:val="28"/>
        </w:rPr>
        <w:t>Инновационное развитие сферы культуры:</w:t>
      </w:r>
    </w:p>
    <w:p w14:paraId="54BFDDB5" w14:textId="77777777" w:rsidR="00B33CE4" w:rsidRDefault="00000000">
      <w:pPr>
        <w:ind w:firstLine="709"/>
        <w:contextualSpacing/>
        <w:jc w:val="both"/>
        <w:rPr>
          <w:sz w:val="28"/>
          <w:szCs w:val="28"/>
        </w:rPr>
      </w:pPr>
      <w:r>
        <w:rPr>
          <w:sz w:val="28"/>
          <w:szCs w:val="28"/>
        </w:rPr>
        <w:t>В истории Топкинского муниципального округа есть кем и чем гордиться, а значит и учреждениям культуры округа есть для чего и самое главное для кого дарить свое творчество. Работники культуры берут на себя обязательства активнее внедрять в сферу своей деятельности инновационные формы и методы работы. Инновационные формы работы привлекут в учреждения культуры больше посетителей, увеличится количество проводимых мероприятий, повысится выполнение плана платных услуг учреждений. Для выполнения задуманного необходимо укрепление материально-технической базы учреждений.</w:t>
      </w:r>
    </w:p>
    <w:p w14:paraId="5FA95DF1" w14:textId="77777777" w:rsidR="00B33CE4" w:rsidRDefault="00000000">
      <w:pPr>
        <w:ind w:firstLine="709"/>
        <w:contextualSpacing/>
        <w:jc w:val="both"/>
        <w:rPr>
          <w:sz w:val="28"/>
          <w:szCs w:val="28"/>
        </w:rPr>
      </w:pPr>
      <w:r>
        <w:rPr>
          <w:sz w:val="28"/>
          <w:szCs w:val="28"/>
        </w:rPr>
        <w:t>В целях обеспечения предоставления качественных услуг дополнительного образования: будет реализован комплекс мер, направленных на создание условий и стимулов для профессионального развития и роста преподавательского состава; будет продолжено развитие детских учреждений дополнительного образования при выполнении необходимых задач подпрограммы; будет осваиваться новая система требований к структуре дополнительной предпрофессиональной образовательной программы с результатами её включения и условиями реализации. Одной из проблем остается приобретение инструментов. Увеличение бюджетного финансирования позволило бы направить получаемую родительскую плату на решение хозяйственных проблем, поддержку одаренных детей.</w:t>
      </w:r>
    </w:p>
    <w:p w14:paraId="7F85C3AF" w14:textId="77777777" w:rsidR="00B33CE4" w:rsidRDefault="00B33CE4">
      <w:pPr>
        <w:jc w:val="both"/>
        <w:rPr>
          <w:sz w:val="28"/>
          <w:szCs w:val="28"/>
        </w:rPr>
      </w:pPr>
    </w:p>
    <w:p w14:paraId="49B1084F" w14:textId="658D9BF8" w:rsidR="00B33CE4" w:rsidRDefault="006A1F6C">
      <w:pPr>
        <w:numPr>
          <w:ilvl w:val="0"/>
          <w:numId w:val="2"/>
        </w:numPr>
        <w:contextualSpacing/>
        <w:jc w:val="center"/>
        <w:rPr>
          <w:b/>
          <w:sz w:val="28"/>
          <w:szCs w:val="28"/>
        </w:rPr>
      </w:pPr>
      <w:r>
        <w:rPr>
          <w:b/>
          <w:sz w:val="28"/>
          <w:szCs w:val="28"/>
          <w:lang w:val="en-US"/>
        </w:rPr>
        <w:t>II</w:t>
      </w:r>
      <w:r w:rsidRPr="006A1F6C">
        <w:rPr>
          <w:b/>
          <w:sz w:val="28"/>
          <w:szCs w:val="28"/>
        </w:rPr>
        <w:t xml:space="preserve">. </w:t>
      </w:r>
      <w:r w:rsidR="00000000">
        <w:rPr>
          <w:b/>
          <w:sz w:val="28"/>
          <w:szCs w:val="28"/>
        </w:rPr>
        <w:t>Цели и задачи муниципальной программы «</w:t>
      </w:r>
      <w:r w:rsidR="00000000">
        <w:rPr>
          <w:b/>
          <w:color w:val="000000"/>
          <w:sz w:val="28"/>
          <w:szCs w:val="28"/>
        </w:rPr>
        <w:t>Культура Топкинского муниципального округа</w:t>
      </w:r>
      <w:r w:rsidR="00000000">
        <w:rPr>
          <w:b/>
          <w:sz w:val="28"/>
          <w:szCs w:val="28"/>
        </w:rPr>
        <w:t>» на 2026–2028 годы</w:t>
      </w:r>
    </w:p>
    <w:p w14:paraId="2798A2BB" w14:textId="77777777" w:rsidR="00B33CE4" w:rsidRDefault="00B33CE4">
      <w:pPr>
        <w:contextualSpacing/>
        <w:rPr>
          <w:sz w:val="28"/>
          <w:szCs w:val="28"/>
        </w:rPr>
      </w:pPr>
    </w:p>
    <w:p w14:paraId="25A7A638" w14:textId="77777777" w:rsidR="00B33CE4" w:rsidRDefault="00000000">
      <w:pPr>
        <w:ind w:firstLine="709"/>
        <w:contextualSpacing/>
        <w:rPr>
          <w:b/>
          <w:sz w:val="28"/>
          <w:szCs w:val="28"/>
        </w:rPr>
      </w:pPr>
      <w:r>
        <w:rPr>
          <w:sz w:val="28"/>
          <w:szCs w:val="28"/>
        </w:rPr>
        <w:t>Основными целями муниципальной программы является</w:t>
      </w:r>
      <w:r>
        <w:rPr>
          <w:b/>
          <w:sz w:val="28"/>
          <w:szCs w:val="28"/>
        </w:rPr>
        <w:t>:</w:t>
      </w:r>
    </w:p>
    <w:p w14:paraId="2BA0745B" w14:textId="77777777" w:rsidR="00B33CE4" w:rsidRDefault="00000000">
      <w:pPr>
        <w:ind w:firstLine="709"/>
        <w:contextualSpacing/>
        <w:jc w:val="both"/>
        <w:rPr>
          <w:b/>
          <w:sz w:val="28"/>
          <w:szCs w:val="28"/>
        </w:rPr>
      </w:pPr>
      <w:r>
        <w:rPr>
          <w:sz w:val="28"/>
          <w:szCs w:val="28"/>
        </w:rPr>
        <w:t>1. Формирование культурного единого пространства, с равным доступом населения</w:t>
      </w:r>
      <w:r>
        <w:rPr>
          <w:color w:val="000000"/>
          <w:sz w:val="28"/>
          <w:szCs w:val="28"/>
        </w:rPr>
        <w:t xml:space="preserve"> к культурным ценностям, информационным ресурсам и пользованию услугами учреждений культуры, создание оптимальных условий для расширения доступности и повышения качества культурных и информационных услуг для населения Топкинского муниципального округа, обеспечения прав граждан на участие в культурной жизни свободу творческого самовыражения.</w:t>
      </w:r>
    </w:p>
    <w:p w14:paraId="459CA1DF" w14:textId="77777777" w:rsidR="00B33CE4" w:rsidRDefault="00000000">
      <w:pPr>
        <w:ind w:firstLine="567"/>
        <w:jc w:val="both"/>
        <w:rPr>
          <w:color w:val="000000"/>
          <w:sz w:val="28"/>
          <w:szCs w:val="28"/>
        </w:rPr>
      </w:pPr>
      <w:r>
        <w:rPr>
          <w:color w:val="000000"/>
          <w:sz w:val="28"/>
          <w:szCs w:val="28"/>
        </w:rPr>
        <w:lastRenderedPageBreak/>
        <w:t xml:space="preserve">Достижение этой цели муниципальной программы предполагает решение следующих задач: </w:t>
      </w:r>
      <w:r>
        <w:rPr>
          <w:sz w:val="28"/>
          <w:szCs w:val="28"/>
        </w:rPr>
        <w:t>поддержка, развитие и обновление содержания работы учреждений культуры Топкинского муниципального округа; разработка, внедрение и распространение новых информационных продуктов и технологий в сфере культуры;</w:t>
      </w:r>
      <w:r>
        <w:rPr>
          <w:color w:val="000000"/>
          <w:sz w:val="28"/>
          <w:szCs w:val="28"/>
        </w:rPr>
        <w:t xml:space="preserve"> </w:t>
      </w:r>
      <w:r>
        <w:rPr>
          <w:sz w:val="28"/>
          <w:szCs w:val="28"/>
        </w:rPr>
        <w:t>использование новых форм и методов культурно - досуговой деятельности и любительского творчества;</w:t>
      </w:r>
      <w:r>
        <w:rPr>
          <w:color w:val="000000"/>
          <w:sz w:val="28"/>
          <w:szCs w:val="28"/>
        </w:rPr>
        <w:t xml:space="preserve"> совершенствование информационной сети в области культуры Топкинского муниципального округа и обеспечение свободного к ней доступа;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w:t>
      </w:r>
    </w:p>
    <w:p w14:paraId="24FAC78C" w14:textId="77777777" w:rsidR="00B33CE4" w:rsidRDefault="00000000">
      <w:pPr>
        <w:tabs>
          <w:tab w:val="left" w:pos="993"/>
        </w:tabs>
        <w:ind w:firstLine="709"/>
        <w:jc w:val="both"/>
        <w:rPr>
          <w:color w:val="000000"/>
          <w:sz w:val="28"/>
          <w:szCs w:val="28"/>
        </w:rPr>
      </w:pPr>
      <w:r>
        <w:rPr>
          <w:color w:val="000000"/>
          <w:sz w:val="28"/>
          <w:szCs w:val="28"/>
        </w:rPr>
        <w:t>Решение поставленных в рамках муниципальной Программы задач достигается за счет: проведения окружных фестивалей, праздников, культурных акций; перевода части информационных ресурсов библиотек в электронную форму, развития систем обмена информацией с помощью электронных сетей; пополнения библиотечных фондов; упорядочения контроля за расходованием бюджетных средств, выделяемых муниципальным учреждениям, их экономия, эффективная организация учета, контроля и анализа использования бюджетных и внебюджетных средств, направляемых в сферу культуры; автоматизация бухгалтерского (бюджетного) учета на основе современных программ и технологий, унификация требований к программному обеспечению; поддержка процессов реформирования бухгалтерского (бюджетного) учета, обеспечивающая быстрый централизованный переход на обновленные условия ведения учета и формирование отчетности.</w:t>
      </w:r>
    </w:p>
    <w:p w14:paraId="43C6100A" w14:textId="77777777" w:rsidR="00B33CE4" w:rsidRDefault="00000000">
      <w:pPr>
        <w:tabs>
          <w:tab w:val="left" w:pos="993"/>
        </w:tabs>
        <w:ind w:firstLine="709"/>
        <w:jc w:val="both"/>
        <w:rPr>
          <w:color w:val="000000"/>
          <w:sz w:val="28"/>
          <w:szCs w:val="28"/>
        </w:rPr>
      </w:pPr>
      <w:r>
        <w:rPr>
          <w:color w:val="000000"/>
          <w:sz w:val="28"/>
          <w:szCs w:val="28"/>
        </w:rPr>
        <w:t xml:space="preserve">2. </w:t>
      </w:r>
      <w:r>
        <w:rPr>
          <w:sz w:val="28"/>
          <w:szCs w:val="28"/>
        </w:rPr>
        <w:t>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w:t>
      </w:r>
    </w:p>
    <w:p w14:paraId="206222BB" w14:textId="77777777" w:rsidR="00B33CE4" w:rsidRDefault="00000000">
      <w:pPr>
        <w:tabs>
          <w:tab w:val="left" w:pos="993"/>
        </w:tabs>
        <w:ind w:firstLine="709"/>
        <w:jc w:val="both"/>
        <w:rPr>
          <w:color w:val="000000"/>
          <w:sz w:val="28"/>
          <w:szCs w:val="28"/>
        </w:rPr>
      </w:pPr>
      <w:r>
        <w:rPr>
          <w:color w:val="000000"/>
          <w:sz w:val="28"/>
          <w:szCs w:val="28"/>
        </w:rPr>
        <w:t>Д</w:t>
      </w:r>
      <w:r>
        <w:rPr>
          <w:sz w:val="28"/>
          <w:szCs w:val="28"/>
        </w:rPr>
        <w:t>остижение этой цели в рамках муниципальной программы предполагает решение следующих задач:</w:t>
      </w:r>
      <w:r>
        <w:rPr>
          <w:color w:val="000000"/>
          <w:sz w:val="28"/>
          <w:szCs w:val="28"/>
        </w:rPr>
        <w:t xml:space="preserve"> </w:t>
      </w:r>
      <w:r>
        <w:rPr>
          <w:sz w:val="28"/>
          <w:szCs w:val="28"/>
        </w:rPr>
        <w:t>воспроизводство творческого потенциала у населения Топкинского муниципального округа;</w:t>
      </w:r>
      <w:r>
        <w:rPr>
          <w:color w:val="000000"/>
          <w:sz w:val="28"/>
          <w:szCs w:val="28"/>
        </w:rPr>
        <w:t xml:space="preserve"> </w:t>
      </w:r>
      <w:r>
        <w:rPr>
          <w:sz w:val="28"/>
          <w:szCs w:val="28"/>
        </w:rPr>
        <w:t>совершенствование форм оказания методической помощи работникам отрасли;</w:t>
      </w:r>
      <w:r>
        <w:rPr>
          <w:color w:val="000000"/>
          <w:sz w:val="28"/>
          <w:szCs w:val="28"/>
        </w:rPr>
        <w:t xml:space="preserve"> </w:t>
      </w:r>
      <w:r>
        <w:rPr>
          <w:sz w:val="28"/>
          <w:szCs w:val="28"/>
        </w:rPr>
        <w:t>совершенствование системы выявление и поддержка творчески одаренных личностей посредствам конкурсов, фестивалей, грантов.</w:t>
      </w:r>
    </w:p>
    <w:p w14:paraId="6FDB2444" w14:textId="77777777" w:rsidR="00B33CE4" w:rsidRDefault="00000000">
      <w:pPr>
        <w:tabs>
          <w:tab w:val="left" w:pos="993"/>
        </w:tabs>
        <w:ind w:firstLine="709"/>
        <w:jc w:val="both"/>
        <w:rPr>
          <w:sz w:val="28"/>
          <w:szCs w:val="28"/>
        </w:rPr>
      </w:pPr>
      <w:r>
        <w:rPr>
          <w:sz w:val="28"/>
          <w:szCs w:val="28"/>
        </w:rPr>
        <w:t xml:space="preserve">Решение поставленных в рамках муниципальной программы задач по данной цели достигается за счет: исполнения муниципальными учреждениями муниципального задания по оказанию индивидуальных и коллективных услуг; поддержки творческих проектов в отрасли; проведения конкурсов, фестивалей, мастер-классов, семинаров и т.д.; поддержки самодеятельных коллективов, мастеров сцены, в части участия их в конкурсах, фестивалях, культурных акциях;  сохранения и развития традиций проведения окружных мероприятий по различным видам творчества; создания условий для участия детей в областных, всероссийских конкурсах, фестивалях, выставках; создание условий для участия детей в областных, межрегиональных, всероссийских конкурсах, фестивалях, выставках; создания оптимальных условий для личностного </w:t>
      </w:r>
      <w:r>
        <w:rPr>
          <w:sz w:val="28"/>
          <w:szCs w:val="28"/>
        </w:rPr>
        <w:lastRenderedPageBreak/>
        <w:t>развития, профессионального самоопределения и творческого труда детей в возрасте от 6 до 18 лет, организации содержательного досуга.</w:t>
      </w:r>
    </w:p>
    <w:p w14:paraId="450B37B8" w14:textId="77777777" w:rsidR="00B33CE4" w:rsidRDefault="00000000">
      <w:pPr>
        <w:tabs>
          <w:tab w:val="left" w:pos="993"/>
        </w:tabs>
        <w:ind w:firstLine="709"/>
        <w:jc w:val="both"/>
        <w:rPr>
          <w:sz w:val="28"/>
          <w:szCs w:val="28"/>
        </w:rPr>
      </w:pPr>
      <w:r>
        <w:rPr>
          <w:sz w:val="28"/>
          <w:szCs w:val="28"/>
        </w:rPr>
        <w:t>Расходы на финансовое обеспечение выполнения муниципального задания помогут: повысить качество проводимых мероприятий и оказания услуг учреждениям культуры; разнообразить формы работы с различными слоями населения; создать профессиональные и полупрофессиональные творческие коллективы для более качественного обслуживания населения округа и проведения мероприятий; созданию механизмов мотивации кадров к повышению качества работы и непрерывному профессиональному развитию.</w:t>
      </w:r>
    </w:p>
    <w:p w14:paraId="5A6560CA" w14:textId="77777777" w:rsidR="00B33CE4" w:rsidRDefault="00000000">
      <w:pPr>
        <w:tabs>
          <w:tab w:val="left" w:pos="993"/>
        </w:tabs>
        <w:ind w:firstLine="709"/>
        <w:jc w:val="both"/>
        <w:rPr>
          <w:sz w:val="28"/>
          <w:szCs w:val="28"/>
        </w:rPr>
      </w:pPr>
      <w:r>
        <w:rPr>
          <w:sz w:val="28"/>
          <w:szCs w:val="28"/>
        </w:rPr>
        <w:t>3. Обеспечение преемственности традиционной российской культуры и развитие культурных инноваций. Достижение этой цели муниципальной программы предполагает решение следующих задач:</w:t>
      </w:r>
    </w:p>
    <w:p w14:paraId="7E3F0224" w14:textId="77777777" w:rsidR="00B33CE4" w:rsidRDefault="00000000">
      <w:pPr>
        <w:tabs>
          <w:tab w:val="left" w:pos="993"/>
        </w:tabs>
        <w:ind w:firstLine="709"/>
        <w:jc w:val="both"/>
        <w:rPr>
          <w:sz w:val="28"/>
          <w:szCs w:val="28"/>
        </w:rPr>
      </w:pPr>
      <w:r>
        <w:rPr>
          <w:sz w:val="28"/>
          <w:szCs w:val="28"/>
        </w:rPr>
        <w:t>- развитие инфраструктуры и материальной базы учреждений культуры, техническое переоснащение отрасли;</w:t>
      </w:r>
    </w:p>
    <w:p w14:paraId="52421A56" w14:textId="77777777" w:rsidR="00B33CE4" w:rsidRDefault="00000000">
      <w:pPr>
        <w:tabs>
          <w:tab w:val="left" w:pos="993"/>
        </w:tabs>
        <w:ind w:firstLine="709"/>
        <w:jc w:val="both"/>
        <w:rPr>
          <w:sz w:val="28"/>
          <w:szCs w:val="28"/>
        </w:rPr>
      </w:pPr>
      <w:r>
        <w:rPr>
          <w:sz w:val="28"/>
          <w:szCs w:val="28"/>
        </w:rPr>
        <w:t>- создание условий для доступа населения Топкинского муниципального округа к российскому и мировому культурным наследиям, современной культуре, информационным ресурсам;</w:t>
      </w:r>
    </w:p>
    <w:p w14:paraId="4CF92770" w14:textId="77777777" w:rsidR="00B33CE4" w:rsidRDefault="00000000">
      <w:pPr>
        <w:tabs>
          <w:tab w:val="left" w:pos="993"/>
        </w:tabs>
        <w:ind w:firstLine="709"/>
        <w:jc w:val="both"/>
        <w:rPr>
          <w:sz w:val="28"/>
          <w:szCs w:val="28"/>
        </w:rPr>
      </w:pPr>
      <w:r>
        <w:rPr>
          <w:sz w:val="28"/>
          <w:szCs w:val="28"/>
        </w:rPr>
        <w:t>- поддержка новых творческих проектов, культурных программ самодеятельных коллективов и формирований;</w:t>
      </w:r>
    </w:p>
    <w:p w14:paraId="0D6AD77F" w14:textId="77777777" w:rsidR="00B33CE4" w:rsidRDefault="00000000">
      <w:pPr>
        <w:tabs>
          <w:tab w:val="left" w:pos="993"/>
        </w:tabs>
        <w:ind w:firstLine="709"/>
        <w:jc w:val="both"/>
        <w:rPr>
          <w:sz w:val="28"/>
          <w:szCs w:val="28"/>
        </w:rPr>
      </w:pPr>
      <w:r>
        <w:rPr>
          <w:sz w:val="28"/>
          <w:szCs w:val="28"/>
        </w:rPr>
        <w:t>- повышение интеллектуального и культурного уровня населения;</w:t>
      </w:r>
    </w:p>
    <w:p w14:paraId="56D9D483" w14:textId="77777777" w:rsidR="00B33CE4" w:rsidRDefault="00000000">
      <w:pPr>
        <w:tabs>
          <w:tab w:val="left" w:pos="993"/>
        </w:tabs>
        <w:ind w:firstLine="709"/>
        <w:jc w:val="both"/>
        <w:rPr>
          <w:sz w:val="28"/>
          <w:szCs w:val="28"/>
        </w:rPr>
      </w:pPr>
      <w:r>
        <w:rPr>
          <w:sz w:val="28"/>
          <w:szCs w:val="28"/>
        </w:rPr>
        <w:t>- повышения качества обслуживания учреждений культуры, своевременная и достоверная обработка первичных бухгалтерских документов и предоставление отчетности;</w:t>
      </w:r>
    </w:p>
    <w:p w14:paraId="7DBA9A53" w14:textId="77777777" w:rsidR="00B33CE4" w:rsidRDefault="00000000">
      <w:pPr>
        <w:tabs>
          <w:tab w:val="left" w:pos="993"/>
        </w:tabs>
        <w:ind w:firstLine="709"/>
        <w:jc w:val="both"/>
        <w:rPr>
          <w:sz w:val="28"/>
          <w:szCs w:val="28"/>
        </w:rPr>
      </w:pPr>
      <w:r>
        <w:rPr>
          <w:sz w:val="28"/>
          <w:szCs w:val="28"/>
        </w:rPr>
        <w:t>- повышение творческой активности работников культуры и востребованности результатов их труда;</w:t>
      </w:r>
    </w:p>
    <w:p w14:paraId="7ABF6234" w14:textId="77777777" w:rsidR="00B33CE4" w:rsidRDefault="00000000">
      <w:pPr>
        <w:tabs>
          <w:tab w:val="left" w:pos="993"/>
        </w:tabs>
        <w:ind w:firstLine="709"/>
        <w:jc w:val="both"/>
        <w:rPr>
          <w:sz w:val="28"/>
          <w:szCs w:val="28"/>
        </w:rPr>
      </w:pPr>
      <w:r>
        <w:rPr>
          <w:sz w:val="28"/>
          <w:szCs w:val="28"/>
        </w:rPr>
        <w:t>- повышение обеспеченности отрасли специальным оборудованием и компьютерной техникой.</w:t>
      </w:r>
    </w:p>
    <w:p w14:paraId="1B274F11" w14:textId="77777777" w:rsidR="00B33CE4" w:rsidRDefault="00000000">
      <w:pPr>
        <w:tabs>
          <w:tab w:val="left" w:pos="993"/>
        </w:tabs>
        <w:ind w:firstLine="709"/>
        <w:jc w:val="both"/>
        <w:rPr>
          <w:sz w:val="28"/>
          <w:szCs w:val="28"/>
        </w:rPr>
      </w:pPr>
      <w:r>
        <w:rPr>
          <w:sz w:val="28"/>
          <w:szCs w:val="28"/>
        </w:rPr>
        <w:t xml:space="preserve">Результатом реализации муниципальной программы в данном направлении является увеличение: количества проведенных областных и муниципальных мероприятий учреждениями культуры в рамках реализации муниципальной программы; количества мероприятий (презентаций, тематических выставок, концертов, викторин и др.), направленных на популяризацию объектов культурного наследия; сохранение и увеличение численности самодеятельных коллективов и количества участников в них; количества обучающихся и преподавателей дополнительного образования, принявших участие в зональных, региональных, всероссийских, международных конкурсах. </w:t>
      </w:r>
    </w:p>
    <w:p w14:paraId="4E11017D" w14:textId="77777777" w:rsidR="00B33CE4" w:rsidRDefault="00000000">
      <w:pPr>
        <w:tabs>
          <w:tab w:val="left" w:pos="993"/>
        </w:tabs>
        <w:ind w:firstLine="709"/>
        <w:jc w:val="both"/>
        <w:rPr>
          <w:sz w:val="28"/>
          <w:szCs w:val="28"/>
        </w:rPr>
      </w:pPr>
      <w:r>
        <w:rPr>
          <w:sz w:val="28"/>
          <w:szCs w:val="28"/>
        </w:rPr>
        <w:t>4. Развитие системы дополнительного образования детей как инновационной; развитие системы дополнительного образования детей как социально-ориентированной – поддержка программ, ориентированных на группы детей, требующие особого внимания государства и общества (дети из группы социального риска, дети с ограниченными возможностями здоровья, дети из семей с низким социально-экономическим статусом); развитие системы дополнительного образования детей как составляющей национальной системы поиска и поддержки талантов.</w:t>
      </w:r>
    </w:p>
    <w:p w14:paraId="7D72E8BB" w14:textId="77777777" w:rsidR="00B33CE4" w:rsidRDefault="00000000">
      <w:pPr>
        <w:tabs>
          <w:tab w:val="left" w:pos="993"/>
        </w:tabs>
        <w:ind w:firstLine="709"/>
        <w:jc w:val="both"/>
        <w:rPr>
          <w:sz w:val="28"/>
          <w:szCs w:val="28"/>
        </w:rPr>
      </w:pPr>
      <w:r>
        <w:rPr>
          <w:sz w:val="28"/>
          <w:szCs w:val="28"/>
        </w:rPr>
        <w:lastRenderedPageBreak/>
        <w:t>5.</w:t>
      </w:r>
      <w:r>
        <w:rPr>
          <w:b/>
          <w:sz w:val="28"/>
          <w:szCs w:val="28"/>
        </w:rPr>
        <w:t xml:space="preserve"> </w:t>
      </w:r>
      <w:r>
        <w:rPr>
          <w:sz w:val="28"/>
          <w:szCs w:val="28"/>
        </w:rPr>
        <w:t>Укрепление гражданского единства, межнациональных и межконфессиональных отношений на территории Топкинского муниципального округа. Обеспечение межнационального, межконфессионального согласия и общественно-политической стабильности в округе. Создание условий для укрепления гражданского единства и гармонизации межнациональных и межконфессиональных взаимоотношений. Профилактика национальной и религиозной розни и экстремизма в округе. Осуществление комплекса</w:t>
      </w:r>
      <w:r>
        <w:rPr>
          <w:sz w:val="28"/>
          <w:szCs w:val="28"/>
        </w:rPr>
        <w:tab/>
        <w:t xml:space="preserve">мероприятий, направленных на национально-культурное развитие, возрождение и сохранение историко-культурного наследия, духовных ценностей </w:t>
      </w:r>
      <w:proofErr w:type="gramStart"/>
      <w:r>
        <w:rPr>
          <w:sz w:val="28"/>
          <w:szCs w:val="28"/>
        </w:rPr>
        <w:t>народов</w:t>
      </w:r>
      <w:proofErr w:type="gramEnd"/>
      <w:r>
        <w:rPr>
          <w:sz w:val="28"/>
          <w:szCs w:val="28"/>
        </w:rPr>
        <w:t xml:space="preserve"> проживающих на территории Топкинского муниципального округа.</w:t>
      </w:r>
    </w:p>
    <w:p w14:paraId="3C574359" w14:textId="77777777" w:rsidR="00B33CE4" w:rsidRDefault="00000000">
      <w:pPr>
        <w:tabs>
          <w:tab w:val="left" w:pos="993"/>
        </w:tabs>
        <w:ind w:firstLine="709"/>
        <w:jc w:val="both"/>
        <w:rPr>
          <w:sz w:val="28"/>
          <w:szCs w:val="28"/>
        </w:rPr>
      </w:pPr>
      <w:r>
        <w:rPr>
          <w:sz w:val="28"/>
          <w:szCs w:val="28"/>
        </w:rPr>
        <w:t>6. Обеспечение сохранения и использования объектов культурного наследия, музейных фондов. Оказание муниципальных услуг (выполнение работ) музея. Проведение крупномасштабных мероприятий местного значения, посвященных значимым событиям региональной, отечественной и мировой культуры, а также мероприятий по развитию межрайонного и областного сотрудничества в сфере музейного дела.</w:t>
      </w:r>
    </w:p>
    <w:p w14:paraId="7ABF7915" w14:textId="77777777" w:rsidR="00B33CE4" w:rsidRDefault="00000000">
      <w:pPr>
        <w:ind w:firstLine="720"/>
        <w:jc w:val="both"/>
        <w:rPr>
          <w:sz w:val="28"/>
          <w:szCs w:val="28"/>
        </w:rPr>
      </w:pPr>
      <w:r>
        <w:rPr>
          <w:sz w:val="28"/>
          <w:szCs w:val="28"/>
        </w:rPr>
        <w:t xml:space="preserve">Создание благоприятных условий для устойчивого развития музейного дела Топкинского муниципального округа. Формирования нормативно-правовых, организационных, экономических, финансовых, кадровых, материально-технических, информационных, методических и иных условий, необходимых для обеспечения устойчивого развития музейного </w:t>
      </w:r>
      <w:proofErr w:type="gramStart"/>
      <w:r>
        <w:rPr>
          <w:sz w:val="28"/>
          <w:szCs w:val="28"/>
        </w:rPr>
        <w:t>дела  в</w:t>
      </w:r>
      <w:proofErr w:type="gramEnd"/>
      <w:r>
        <w:rPr>
          <w:sz w:val="28"/>
          <w:szCs w:val="28"/>
        </w:rPr>
        <w:t xml:space="preserve"> Топкинском муниципальном округе на период до 2028 года. Для решения задачи планируется: выполнение муниципальных функций по выработке и реализации муниципальной политики, нормативно-правовому регулированию, контролю и надзору </w:t>
      </w:r>
      <w:proofErr w:type="gramStart"/>
      <w:r>
        <w:rPr>
          <w:sz w:val="28"/>
          <w:szCs w:val="28"/>
        </w:rPr>
        <w:t>в музейного дела</w:t>
      </w:r>
      <w:proofErr w:type="gramEnd"/>
      <w:r>
        <w:rPr>
          <w:sz w:val="28"/>
          <w:szCs w:val="28"/>
        </w:rPr>
        <w:t>; осуществление инвестиций в ремонт помещений музея; реализация мер по развитию информатизации отрасли; управление реализацией и изменениями муниципальной программы</w:t>
      </w:r>
    </w:p>
    <w:p w14:paraId="1E950CF9" w14:textId="77777777" w:rsidR="00B33CE4" w:rsidRDefault="00000000">
      <w:pPr>
        <w:ind w:firstLine="720"/>
        <w:jc w:val="both"/>
        <w:rPr>
          <w:sz w:val="28"/>
          <w:szCs w:val="28"/>
        </w:rPr>
      </w:pPr>
      <w:r>
        <w:rPr>
          <w:sz w:val="28"/>
          <w:szCs w:val="28"/>
        </w:rPr>
        <w:t xml:space="preserve">7. Совершенствование и функциональное расширение деятельности муниципальных библиотек, как информационных, культурных и образовательных центров для различных категорий населения, способствующих созданию условий повышения интеллектуального уровня граждан. Современная библиотека представляет собой сочетание традиционной библиотеки, медиацентра, фонды которого состоят из широкого спектра классической и современной литературы, видео- и аудиоматериалов, электронных носителей информации, сетевых ресурсов, и специализированных служб (компьютерный читальный зал, Публичный центр правовой информации и т.д.).  Населению Топкинского муниципального округа необходима также современная сельская библиотека, по своим функциям, содержанию и оснащению отвечающая международным и отечественным стандартам, ставшая своеобразным эталоном для других, но при этом имеющая «собственное лицо». Вследствие этого для сельских библиотек Топкинской ЦБС актуален проект «Модельная библиотека». Сохраняя преемственность с федеральными и </w:t>
      </w:r>
      <w:r>
        <w:rPr>
          <w:sz w:val="28"/>
          <w:szCs w:val="28"/>
        </w:rPr>
        <w:lastRenderedPageBreak/>
        <w:t>областными программами развития культуры, поставлены следующие задачи:</w:t>
      </w:r>
    </w:p>
    <w:p w14:paraId="571F6720" w14:textId="77777777" w:rsidR="00B33CE4" w:rsidRDefault="00000000">
      <w:pPr>
        <w:ind w:firstLine="720"/>
        <w:jc w:val="both"/>
        <w:rPr>
          <w:sz w:val="28"/>
          <w:szCs w:val="28"/>
        </w:rPr>
      </w:pPr>
      <w:r>
        <w:rPr>
          <w:sz w:val="28"/>
          <w:szCs w:val="28"/>
        </w:rPr>
        <w:t>- обеспечить жителям округа свободный доступ к информации, знаниям, культуре;</w:t>
      </w:r>
    </w:p>
    <w:p w14:paraId="6AC41914" w14:textId="77777777" w:rsidR="00B33CE4" w:rsidRDefault="00000000">
      <w:pPr>
        <w:ind w:firstLine="720"/>
        <w:jc w:val="both"/>
        <w:rPr>
          <w:sz w:val="28"/>
          <w:szCs w:val="28"/>
        </w:rPr>
      </w:pPr>
      <w:r>
        <w:rPr>
          <w:sz w:val="28"/>
          <w:szCs w:val="28"/>
        </w:rPr>
        <w:t>- организовать совершенный книжный фонд, фонд периодических изданий и фонд документов на электронных носителях с учетом изменений потребностей и запросов населения, объединить фондовые ресурсы;</w:t>
      </w:r>
    </w:p>
    <w:p w14:paraId="00030809" w14:textId="77777777" w:rsidR="00B33CE4" w:rsidRDefault="00000000">
      <w:pPr>
        <w:ind w:firstLine="720"/>
        <w:jc w:val="both"/>
        <w:rPr>
          <w:sz w:val="28"/>
          <w:szCs w:val="28"/>
        </w:rPr>
      </w:pPr>
      <w:r>
        <w:rPr>
          <w:sz w:val="28"/>
          <w:szCs w:val="28"/>
        </w:rPr>
        <w:t>- осуществить автоматизацию и компьютеризацию библиотечных процессов, внедрять новые информационные технологии, предоставить доступ в корпоративные и глобальные информационные сети;</w:t>
      </w:r>
    </w:p>
    <w:p w14:paraId="0F57E6D0" w14:textId="77777777" w:rsidR="00B33CE4" w:rsidRDefault="00000000">
      <w:pPr>
        <w:ind w:firstLine="720"/>
        <w:jc w:val="both"/>
        <w:rPr>
          <w:sz w:val="28"/>
          <w:szCs w:val="28"/>
        </w:rPr>
      </w:pPr>
      <w:r>
        <w:rPr>
          <w:sz w:val="28"/>
          <w:szCs w:val="28"/>
        </w:rPr>
        <w:t>- сотрудничать с органами местного самоуправления, организациями, учреждениями, создать новые модели взаимодействия библиотек и общества;</w:t>
      </w:r>
    </w:p>
    <w:p w14:paraId="3A3E6D1E" w14:textId="77777777" w:rsidR="00B33CE4" w:rsidRDefault="00000000">
      <w:pPr>
        <w:ind w:firstLine="720"/>
        <w:jc w:val="both"/>
        <w:rPr>
          <w:sz w:val="28"/>
          <w:szCs w:val="28"/>
        </w:rPr>
      </w:pPr>
      <w:r>
        <w:rPr>
          <w:sz w:val="28"/>
          <w:szCs w:val="28"/>
        </w:rPr>
        <w:t>- искать внебюджетные источники финансирования, привлекая спонсорские средства и осуществляя платные виды деятельности;</w:t>
      </w:r>
    </w:p>
    <w:p w14:paraId="07ECD801" w14:textId="77777777" w:rsidR="00B33CE4" w:rsidRDefault="00000000">
      <w:pPr>
        <w:ind w:firstLine="720"/>
        <w:jc w:val="both"/>
        <w:rPr>
          <w:sz w:val="28"/>
          <w:szCs w:val="28"/>
        </w:rPr>
      </w:pPr>
      <w:r>
        <w:rPr>
          <w:sz w:val="28"/>
          <w:szCs w:val="28"/>
        </w:rPr>
        <w:t>- способствовать развитию подрастающего поколения, обслуживать детей и юношество, прививать им навыки чтения, компьютерной грамотности, культуры, участвовать в обеспечении учебного процесса;</w:t>
      </w:r>
    </w:p>
    <w:p w14:paraId="24274DB8" w14:textId="77777777" w:rsidR="00B33CE4" w:rsidRDefault="00000000">
      <w:pPr>
        <w:ind w:firstLine="720"/>
        <w:jc w:val="both"/>
        <w:rPr>
          <w:sz w:val="28"/>
          <w:szCs w:val="28"/>
        </w:rPr>
      </w:pPr>
      <w:r>
        <w:rPr>
          <w:sz w:val="28"/>
          <w:szCs w:val="28"/>
        </w:rPr>
        <w:t>- проведение мероприятий по профилактике алкоголизации и наркотизации общества, пропаганда здорового образа жизни;</w:t>
      </w:r>
    </w:p>
    <w:p w14:paraId="12DD5DE5" w14:textId="77777777" w:rsidR="00B33CE4" w:rsidRDefault="00000000">
      <w:pPr>
        <w:ind w:firstLine="720"/>
        <w:jc w:val="both"/>
        <w:rPr>
          <w:sz w:val="28"/>
          <w:szCs w:val="28"/>
        </w:rPr>
      </w:pPr>
      <w:r>
        <w:rPr>
          <w:sz w:val="28"/>
          <w:szCs w:val="28"/>
        </w:rPr>
        <w:t>- распространять среди населения историко-краеведческие знания;</w:t>
      </w:r>
    </w:p>
    <w:p w14:paraId="5167C9B2" w14:textId="77777777" w:rsidR="00B33CE4" w:rsidRDefault="00000000">
      <w:pPr>
        <w:ind w:firstLine="720"/>
        <w:jc w:val="both"/>
        <w:rPr>
          <w:sz w:val="28"/>
          <w:szCs w:val="28"/>
        </w:rPr>
      </w:pPr>
      <w:r>
        <w:rPr>
          <w:sz w:val="28"/>
          <w:szCs w:val="28"/>
        </w:rPr>
        <w:t>- вносить вклад в социокультурную реабилитацию особых групп населения (ветераны, инвалиды, беспризорные дети и т д.);</w:t>
      </w:r>
    </w:p>
    <w:p w14:paraId="15B191A6" w14:textId="77777777" w:rsidR="00B33CE4" w:rsidRDefault="00000000">
      <w:pPr>
        <w:ind w:firstLine="720"/>
        <w:jc w:val="both"/>
        <w:rPr>
          <w:sz w:val="28"/>
          <w:szCs w:val="28"/>
        </w:rPr>
      </w:pPr>
      <w:r>
        <w:rPr>
          <w:sz w:val="28"/>
          <w:szCs w:val="28"/>
        </w:rPr>
        <w:t>- вести культурно-просветительную работу: приобщать пользователей библиотек к культурному наследию, развивать творческое начало у детей и молодежи, организовывать вечера, встречи, фестивали, конкурсы и др.;</w:t>
      </w:r>
    </w:p>
    <w:p w14:paraId="582D5AEE" w14:textId="77777777" w:rsidR="00B33CE4" w:rsidRDefault="00000000">
      <w:pPr>
        <w:ind w:firstLine="720"/>
        <w:jc w:val="both"/>
        <w:rPr>
          <w:sz w:val="28"/>
          <w:szCs w:val="28"/>
        </w:rPr>
      </w:pPr>
      <w:r>
        <w:rPr>
          <w:sz w:val="28"/>
          <w:szCs w:val="28"/>
        </w:rPr>
        <w:t>- предоставить наиболее полный набор услуг, развивать специализированное обслуживание, информировать о возможностях библиотечной системы посредством проведения рекламных мероприятий;</w:t>
      </w:r>
    </w:p>
    <w:p w14:paraId="5F063D31" w14:textId="77777777" w:rsidR="00B33CE4" w:rsidRDefault="00000000">
      <w:pPr>
        <w:ind w:firstLine="720"/>
        <w:jc w:val="both"/>
        <w:rPr>
          <w:sz w:val="28"/>
          <w:szCs w:val="28"/>
        </w:rPr>
      </w:pPr>
      <w:r>
        <w:rPr>
          <w:sz w:val="28"/>
          <w:szCs w:val="28"/>
        </w:rPr>
        <w:t>- расширить сотрудничество со средствами массовой информации, издательствами, образовательными учреждениями и учреждениями культуры, книжными магазинами, осуществляя совместно с ними программы, проекты, акции;</w:t>
      </w:r>
    </w:p>
    <w:p w14:paraId="0D666DC0" w14:textId="77777777" w:rsidR="00B33CE4" w:rsidRDefault="00000000">
      <w:pPr>
        <w:ind w:firstLine="720"/>
        <w:jc w:val="both"/>
        <w:rPr>
          <w:sz w:val="28"/>
          <w:szCs w:val="28"/>
        </w:rPr>
      </w:pPr>
      <w:r>
        <w:rPr>
          <w:sz w:val="28"/>
          <w:szCs w:val="28"/>
        </w:rPr>
        <w:t>- обеспечить комфортность услуг, доступность и удобство для всех групп и категорий пользователей, тем самым поднять престиж, привлекательность, востребованность, конкурентоспособность библиотек.</w:t>
      </w:r>
    </w:p>
    <w:p w14:paraId="2D8D1646" w14:textId="77777777" w:rsidR="00B33CE4" w:rsidRDefault="00B33CE4">
      <w:pPr>
        <w:jc w:val="center"/>
        <w:rPr>
          <w:b/>
          <w:sz w:val="28"/>
          <w:szCs w:val="28"/>
        </w:rPr>
      </w:pPr>
    </w:p>
    <w:p w14:paraId="189C45C3" w14:textId="77777777" w:rsidR="00B33CE4" w:rsidRDefault="00000000">
      <w:pPr>
        <w:jc w:val="center"/>
        <w:rPr>
          <w:sz w:val="28"/>
          <w:szCs w:val="28"/>
        </w:rPr>
      </w:pPr>
      <w:r>
        <w:rPr>
          <w:b/>
          <w:sz w:val="28"/>
          <w:szCs w:val="28"/>
        </w:rPr>
        <w:t>III. Перечень основных мероприятий муниципальной программы «</w:t>
      </w:r>
      <w:r>
        <w:rPr>
          <w:b/>
          <w:color w:val="000000"/>
          <w:sz w:val="28"/>
          <w:szCs w:val="28"/>
        </w:rPr>
        <w:t>Культура Топкинского муниципального округа</w:t>
      </w:r>
      <w:r>
        <w:rPr>
          <w:b/>
          <w:sz w:val="28"/>
          <w:szCs w:val="28"/>
        </w:rPr>
        <w:t>» на 2026-2028 годы</w:t>
      </w:r>
    </w:p>
    <w:p w14:paraId="3E2D0482" w14:textId="77777777" w:rsidR="00B33CE4" w:rsidRDefault="00B33CE4">
      <w:pPr>
        <w:ind w:firstLine="709"/>
        <w:jc w:val="both"/>
        <w:rPr>
          <w:sz w:val="28"/>
          <w:szCs w:val="28"/>
        </w:rPr>
      </w:pPr>
    </w:p>
    <w:p w14:paraId="6012D1AE" w14:textId="77777777" w:rsidR="00B33CE4" w:rsidRDefault="00000000">
      <w:pPr>
        <w:ind w:firstLine="709"/>
        <w:jc w:val="both"/>
        <w:rPr>
          <w:sz w:val="28"/>
          <w:szCs w:val="28"/>
        </w:rPr>
      </w:pPr>
      <w:r>
        <w:rPr>
          <w:sz w:val="28"/>
          <w:szCs w:val="28"/>
        </w:rPr>
        <w:t xml:space="preserve">Достижение цели и решение задач муниципальной программы осуществляются путем скоординированного выполнения комплекса взаимоувязанных по срокам ресурсов, исполнителям и результатам мероприятий c учетом анализа проблем, стоящих перед сферой культуры Топкинского муниципального округа, в соответствии с направлениями </w:t>
      </w:r>
      <w:r>
        <w:rPr>
          <w:sz w:val="28"/>
          <w:szCs w:val="28"/>
        </w:rPr>
        <w:lastRenderedPageBreak/>
        <w:t>обозначенными в концепции муниципальной программы. Объемы финансирования рассчитаны с учетом этапов реализации муниципальной программы по следующим направлениям:</w:t>
      </w:r>
    </w:p>
    <w:p w14:paraId="4D02F3FA" w14:textId="77777777" w:rsidR="00B33CE4" w:rsidRDefault="00000000">
      <w:pPr>
        <w:ind w:firstLine="709"/>
        <w:jc w:val="both"/>
        <w:rPr>
          <w:sz w:val="28"/>
          <w:szCs w:val="28"/>
        </w:rPr>
      </w:pPr>
      <w:r>
        <w:rPr>
          <w:sz w:val="28"/>
          <w:szCs w:val="28"/>
        </w:rPr>
        <w:t>- увеличение количества участников областных мероприятий с целью выявления одаренных детей; поддержка творческих коллективов;</w:t>
      </w:r>
    </w:p>
    <w:p w14:paraId="055689A7" w14:textId="77777777" w:rsidR="00B33CE4" w:rsidRDefault="00000000">
      <w:pPr>
        <w:ind w:firstLine="709"/>
        <w:jc w:val="both"/>
        <w:rPr>
          <w:sz w:val="28"/>
          <w:szCs w:val="28"/>
        </w:rPr>
      </w:pPr>
      <w:r>
        <w:rPr>
          <w:sz w:val="28"/>
          <w:szCs w:val="28"/>
        </w:rPr>
        <w:t>- оснащение современным оборудованием учреждения культуры и школы дополнительного образования; приобретение музыкальных инструментов; приобретение оборудования натюрмортного и методического фонда; повышение профессионального уровня работников культуры;</w:t>
      </w:r>
    </w:p>
    <w:p w14:paraId="63EB7840" w14:textId="77777777" w:rsidR="00B33CE4" w:rsidRDefault="00000000">
      <w:pPr>
        <w:ind w:firstLine="709"/>
        <w:jc w:val="both"/>
        <w:rPr>
          <w:sz w:val="28"/>
          <w:szCs w:val="28"/>
        </w:rPr>
      </w:pPr>
      <w:r>
        <w:rPr>
          <w:sz w:val="28"/>
          <w:szCs w:val="28"/>
        </w:rPr>
        <w:t>- ремонт и укрепление материально-технической базы учреждений культуры Топкинского муниципального округа и благоустройство территории учреждений культуры топкинского муниципального округа;</w:t>
      </w:r>
    </w:p>
    <w:p w14:paraId="5B710C03" w14:textId="77777777" w:rsidR="00B33CE4" w:rsidRDefault="00000000">
      <w:pPr>
        <w:ind w:firstLine="709"/>
        <w:jc w:val="both"/>
        <w:rPr>
          <w:sz w:val="28"/>
          <w:szCs w:val="28"/>
        </w:rPr>
      </w:pPr>
      <w:r>
        <w:rPr>
          <w:sz w:val="28"/>
          <w:szCs w:val="28"/>
        </w:rPr>
        <w:t>- увеличение количества разработанных и внедренных в учебную практику образовательных учреждений культуры и искусства инновационных программных и учебно-методических материалов по работе с одаренными детьми;</w:t>
      </w:r>
    </w:p>
    <w:p w14:paraId="1AE6A3FC" w14:textId="77777777" w:rsidR="00B33CE4" w:rsidRDefault="00000000">
      <w:pPr>
        <w:ind w:firstLine="709"/>
        <w:jc w:val="both"/>
        <w:rPr>
          <w:sz w:val="28"/>
          <w:szCs w:val="28"/>
        </w:rPr>
      </w:pPr>
      <w:r>
        <w:rPr>
          <w:sz w:val="28"/>
          <w:szCs w:val="28"/>
        </w:rPr>
        <w:t>- увеличение количества посещений библиотек; создание модельных библиотек на территории Топкинского муниципального округа и увеличение количество экземпляров новых поступлений в библиотечные фонды общедоступных библиотек на 1 тыс. человек населения;</w:t>
      </w:r>
    </w:p>
    <w:p w14:paraId="1D2DCCAC" w14:textId="77777777" w:rsidR="00B33CE4" w:rsidRDefault="00000000">
      <w:pPr>
        <w:ind w:firstLine="709"/>
        <w:jc w:val="both"/>
        <w:rPr>
          <w:sz w:val="28"/>
          <w:szCs w:val="28"/>
        </w:rPr>
      </w:pPr>
      <w:r>
        <w:rPr>
          <w:sz w:val="28"/>
          <w:szCs w:val="28"/>
        </w:rPr>
        <w:t>- увеличение доли населения, участвующего в платных «культурно-досуговых мероприятиях, организованных органами местного самоуправления Топкинского муниципального округа;</w:t>
      </w:r>
    </w:p>
    <w:p w14:paraId="011198F6" w14:textId="77777777" w:rsidR="00B33CE4" w:rsidRDefault="00000000">
      <w:pPr>
        <w:ind w:firstLine="709"/>
        <w:jc w:val="both"/>
        <w:rPr>
          <w:sz w:val="28"/>
          <w:szCs w:val="28"/>
        </w:rPr>
      </w:pPr>
      <w:r>
        <w:rPr>
          <w:sz w:val="28"/>
          <w:szCs w:val="28"/>
        </w:rPr>
        <w:t>- модернизация материально-технической базы музейного учреждения и обновление фонда музея.</w:t>
      </w:r>
    </w:p>
    <w:p w14:paraId="1B25CADE" w14:textId="77777777" w:rsidR="00B33CE4" w:rsidRDefault="00000000">
      <w:pPr>
        <w:ind w:firstLine="709"/>
        <w:jc w:val="both"/>
        <w:rPr>
          <w:sz w:val="28"/>
          <w:szCs w:val="28"/>
        </w:rPr>
      </w:pPr>
      <w:r>
        <w:rPr>
          <w:sz w:val="28"/>
          <w:szCs w:val="28"/>
        </w:rPr>
        <w:t>Для реализации государственной национальной политики на территории Топкинского муниципального округа» запланированы следующие мероприятия:</w:t>
      </w:r>
    </w:p>
    <w:p w14:paraId="13E474A7" w14:textId="77777777" w:rsidR="00B33CE4" w:rsidRDefault="00000000">
      <w:pPr>
        <w:ind w:firstLine="709"/>
        <w:jc w:val="both"/>
        <w:rPr>
          <w:sz w:val="28"/>
          <w:szCs w:val="28"/>
        </w:rPr>
      </w:pPr>
      <w:r>
        <w:rPr>
          <w:sz w:val="28"/>
          <w:szCs w:val="28"/>
        </w:rPr>
        <w:t>Мероприятия направлены на развитие межнациональных отношений народов, проживающих на территории Топкинского муниципального округа, профилактику конфликтов, развитие национального творчества, воспитание патриотизма, проведение мероприятий, приуроченных к государственным праздникам с привлечением национальностей, проживающих на территории Топкинского муниципального округа.</w:t>
      </w:r>
    </w:p>
    <w:p w14:paraId="3E5BED04" w14:textId="77777777" w:rsidR="00B33CE4" w:rsidRDefault="00000000">
      <w:pPr>
        <w:ind w:firstLine="709"/>
        <w:jc w:val="both"/>
        <w:rPr>
          <w:sz w:val="28"/>
          <w:szCs w:val="28"/>
        </w:rPr>
      </w:pPr>
      <w:r>
        <w:rPr>
          <w:sz w:val="28"/>
          <w:szCs w:val="28"/>
        </w:rPr>
        <w:t>Организация и проведение торжественных мероприятий, приуроченных к праздничным и памятным датам в истории народов России, в том числе: Международному дню родного языка, Дню славянской письменности культуры; Международному Дню коренных народов мира; Дню народного единства.</w:t>
      </w:r>
    </w:p>
    <w:p w14:paraId="67A09971" w14:textId="77777777" w:rsidR="00B33CE4" w:rsidRDefault="00000000">
      <w:pPr>
        <w:ind w:firstLine="709"/>
        <w:jc w:val="both"/>
        <w:rPr>
          <w:sz w:val="28"/>
          <w:szCs w:val="28"/>
        </w:rPr>
      </w:pPr>
      <w:r>
        <w:rPr>
          <w:sz w:val="28"/>
          <w:szCs w:val="28"/>
        </w:rPr>
        <w:t xml:space="preserve">Организация и проведение мероприятий, направленных на сохранение и развитие традиционной культуры, в том числе: Рождество, Крещение, Масленица, Пасха, муниципальный чувашский национальный фестиваль «Акатуй», муниципальный фестиваль «Славянская весна», </w:t>
      </w:r>
      <w:proofErr w:type="spellStart"/>
      <w:r>
        <w:rPr>
          <w:sz w:val="28"/>
          <w:szCs w:val="28"/>
        </w:rPr>
        <w:t>этновечера</w:t>
      </w:r>
      <w:proofErr w:type="spellEnd"/>
      <w:r>
        <w:rPr>
          <w:sz w:val="28"/>
          <w:szCs w:val="28"/>
        </w:rPr>
        <w:t xml:space="preserve"> в рамках участия во Всероссийской акции «Ночь искусств».</w:t>
      </w:r>
    </w:p>
    <w:p w14:paraId="172B6443" w14:textId="77777777" w:rsidR="00B33CE4" w:rsidRDefault="00000000">
      <w:pPr>
        <w:ind w:firstLine="709"/>
        <w:jc w:val="both"/>
        <w:rPr>
          <w:sz w:val="28"/>
          <w:szCs w:val="28"/>
        </w:rPr>
      </w:pPr>
      <w:r>
        <w:rPr>
          <w:sz w:val="28"/>
          <w:szCs w:val="28"/>
        </w:rPr>
        <w:lastRenderedPageBreak/>
        <w:t>Подготовка и участие делегаций Топкинского муниципального округа во Всероссийских и межрегиональных форумах, фестивалях, праздниках, конкурсах народного творчества.</w:t>
      </w:r>
    </w:p>
    <w:p w14:paraId="76B21A81" w14:textId="77777777" w:rsidR="00B33CE4" w:rsidRDefault="00000000">
      <w:pPr>
        <w:ind w:firstLine="492"/>
        <w:jc w:val="both"/>
        <w:rPr>
          <w:color w:val="000000"/>
          <w:sz w:val="28"/>
          <w:szCs w:val="28"/>
        </w:rPr>
      </w:pPr>
      <w:r>
        <w:rPr>
          <w:color w:val="000000"/>
          <w:sz w:val="28"/>
          <w:szCs w:val="28"/>
        </w:rPr>
        <w:t xml:space="preserve">Муниципальная программа «Культура Топкинского муниципального округа» на 2026 – 2028 годы включает в себя пять подпрограмм: </w:t>
      </w:r>
    </w:p>
    <w:p w14:paraId="29AFC199" w14:textId="77777777" w:rsidR="00B33CE4" w:rsidRDefault="00000000">
      <w:pPr>
        <w:ind w:firstLine="492"/>
        <w:jc w:val="both"/>
        <w:rPr>
          <w:color w:val="000000"/>
          <w:sz w:val="28"/>
          <w:szCs w:val="28"/>
        </w:rPr>
      </w:pPr>
      <w:r>
        <w:rPr>
          <w:color w:val="000000"/>
          <w:sz w:val="28"/>
          <w:szCs w:val="28"/>
        </w:rPr>
        <w:t>1. «Развитие культуры»</w:t>
      </w:r>
      <w:r>
        <w:rPr>
          <w:sz w:val="28"/>
          <w:szCs w:val="28"/>
        </w:rPr>
        <w:t>.</w:t>
      </w:r>
    </w:p>
    <w:p w14:paraId="56A2D270" w14:textId="77777777" w:rsidR="00B33CE4" w:rsidRDefault="00000000">
      <w:pPr>
        <w:ind w:firstLine="492"/>
        <w:jc w:val="both"/>
        <w:rPr>
          <w:color w:val="000000"/>
          <w:sz w:val="28"/>
          <w:szCs w:val="28"/>
        </w:rPr>
      </w:pPr>
      <w:r>
        <w:rPr>
          <w:sz w:val="28"/>
          <w:szCs w:val="28"/>
        </w:rPr>
        <w:t>2.</w:t>
      </w:r>
      <w:r>
        <w:rPr>
          <w:color w:val="000000"/>
          <w:sz w:val="28"/>
          <w:szCs w:val="28"/>
        </w:rPr>
        <w:t xml:space="preserve"> «Библиотечное обслуживание».</w:t>
      </w:r>
    </w:p>
    <w:p w14:paraId="3F6FF3F2" w14:textId="77777777" w:rsidR="00B33CE4" w:rsidRDefault="00000000">
      <w:pPr>
        <w:ind w:firstLine="492"/>
        <w:jc w:val="both"/>
        <w:rPr>
          <w:color w:val="000000"/>
          <w:sz w:val="28"/>
          <w:szCs w:val="28"/>
        </w:rPr>
      </w:pPr>
      <w:r>
        <w:rPr>
          <w:color w:val="000000"/>
          <w:sz w:val="28"/>
          <w:szCs w:val="28"/>
        </w:rPr>
        <w:t>3. «Дополнительное образование Топкинского муниципального округа».</w:t>
      </w:r>
    </w:p>
    <w:p w14:paraId="44EE5BE9" w14:textId="77777777" w:rsidR="00B33CE4" w:rsidRDefault="00000000">
      <w:pPr>
        <w:ind w:firstLine="492"/>
        <w:jc w:val="both"/>
        <w:rPr>
          <w:color w:val="000000"/>
          <w:sz w:val="28"/>
          <w:szCs w:val="28"/>
        </w:rPr>
      </w:pPr>
      <w:r>
        <w:rPr>
          <w:color w:val="000000"/>
          <w:sz w:val="28"/>
          <w:szCs w:val="28"/>
        </w:rPr>
        <w:t>4. «Музейное дело».</w:t>
      </w:r>
    </w:p>
    <w:p w14:paraId="0748E10D" w14:textId="77777777" w:rsidR="00B33CE4" w:rsidRDefault="00000000">
      <w:pPr>
        <w:ind w:firstLine="492"/>
        <w:jc w:val="both"/>
        <w:rPr>
          <w:color w:val="000000"/>
          <w:sz w:val="28"/>
          <w:szCs w:val="28"/>
        </w:rPr>
      </w:pPr>
      <w:r>
        <w:rPr>
          <w:color w:val="000000"/>
          <w:sz w:val="28"/>
          <w:szCs w:val="28"/>
        </w:rPr>
        <w:t>5. «Реализация государственной национальной политики на территории Топкинского муниципального округа».</w:t>
      </w:r>
    </w:p>
    <w:p w14:paraId="11EE5650" w14:textId="77777777" w:rsidR="00B33CE4" w:rsidRDefault="00000000">
      <w:pPr>
        <w:ind w:firstLine="720"/>
        <w:jc w:val="both"/>
        <w:rPr>
          <w:sz w:val="28"/>
          <w:szCs w:val="28"/>
        </w:rPr>
      </w:pPr>
      <w:r>
        <w:rPr>
          <w:sz w:val="28"/>
          <w:szCs w:val="28"/>
        </w:rPr>
        <w:t>Распределение объема бюджетных ресурсов осуществляется в зависимости от поставленных стратегических целей, тактических задач и мероприятий.</w:t>
      </w:r>
    </w:p>
    <w:p w14:paraId="7F720371" w14:textId="77777777" w:rsidR="00B33CE4" w:rsidRDefault="00B33CE4">
      <w:pPr>
        <w:widowControl w:val="0"/>
        <w:ind w:left="284" w:hanging="284"/>
        <w:rPr>
          <w:b/>
          <w:sz w:val="28"/>
          <w:szCs w:val="28"/>
        </w:rPr>
      </w:pPr>
    </w:p>
    <w:p w14:paraId="53FAF1B9" w14:textId="40D283B5" w:rsidR="00B33CE4" w:rsidRPr="006A1F6C" w:rsidRDefault="006A1F6C">
      <w:pPr>
        <w:pStyle w:val="af"/>
        <w:numPr>
          <w:ilvl w:val="0"/>
          <w:numId w:val="2"/>
        </w:numPr>
        <w:spacing w:after="283"/>
        <w:ind w:left="720" w:hanging="720"/>
        <w:jc w:val="center"/>
        <w:rPr>
          <w:b/>
          <w:szCs w:val="28"/>
        </w:rPr>
      </w:pPr>
      <w:bookmarkStart w:id="6" w:name="P294"/>
      <w:bookmarkEnd w:id="6"/>
      <w:r w:rsidRPr="006A1F6C">
        <w:rPr>
          <w:b/>
          <w:szCs w:val="28"/>
          <w:lang w:val="en-US"/>
        </w:rPr>
        <w:t>IV</w:t>
      </w:r>
      <w:r w:rsidRPr="006A1F6C">
        <w:rPr>
          <w:b/>
          <w:szCs w:val="28"/>
        </w:rPr>
        <w:t xml:space="preserve">. </w:t>
      </w:r>
      <w:r w:rsidR="00000000" w:rsidRPr="006A1F6C">
        <w:rPr>
          <w:b/>
          <w:szCs w:val="28"/>
        </w:rPr>
        <w:t>Перечень</w:t>
      </w:r>
      <w:r w:rsidR="00000000" w:rsidRPr="006A1F6C">
        <w:rPr>
          <w:szCs w:val="28"/>
        </w:rPr>
        <w:t xml:space="preserve"> </w:t>
      </w:r>
      <w:r w:rsidR="00000000" w:rsidRPr="006A1F6C">
        <w:rPr>
          <w:b/>
          <w:szCs w:val="28"/>
        </w:rPr>
        <w:t>подпрограмм муниципальной программы</w:t>
      </w:r>
      <w:r w:rsidR="00000000" w:rsidRPr="006A1F6C">
        <w:rPr>
          <w:szCs w:val="28"/>
        </w:rPr>
        <w:t xml:space="preserve"> </w:t>
      </w:r>
      <w:r w:rsidR="00000000" w:rsidRPr="006A1F6C">
        <w:rPr>
          <w:b/>
          <w:szCs w:val="28"/>
        </w:rPr>
        <w:t>с кратким описанием подпрограмм, основных</w:t>
      </w:r>
      <w:r w:rsidR="00000000" w:rsidRPr="006A1F6C">
        <w:rPr>
          <w:szCs w:val="28"/>
        </w:rPr>
        <w:t xml:space="preserve"> </w:t>
      </w:r>
      <w:r w:rsidR="00000000" w:rsidRPr="006A1F6C">
        <w:rPr>
          <w:b/>
          <w:szCs w:val="28"/>
        </w:rPr>
        <w:t>мероприятий, мероприятий участия в региональных</w:t>
      </w:r>
      <w:r w:rsidR="00000000" w:rsidRPr="006A1F6C">
        <w:rPr>
          <w:szCs w:val="28"/>
        </w:rPr>
        <w:t xml:space="preserve"> </w:t>
      </w:r>
      <w:r w:rsidR="00000000" w:rsidRPr="006A1F6C">
        <w:rPr>
          <w:b/>
          <w:szCs w:val="28"/>
        </w:rPr>
        <w:t>проектах,</w:t>
      </w:r>
      <w:r w:rsidR="00000000" w:rsidRPr="006A1F6C">
        <w:rPr>
          <w:szCs w:val="28"/>
        </w:rPr>
        <w:t xml:space="preserve"> </w:t>
      </w:r>
      <w:r w:rsidR="00000000" w:rsidRPr="006A1F6C">
        <w:rPr>
          <w:b/>
          <w:szCs w:val="28"/>
        </w:rPr>
        <w:t>мероприятий муниципальной программы «Культура Топкинского муниципального округа» на 2026—2028 годы</w:t>
      </w:r>
    </w:p>
    <w:tbl>
      <w:tblPr>
        <w:tblW w:w="9541" w:type="dxa"/>
        <w:tblInd w:w="-2" w:type="dxa"/>
        <w:tblLayout w:type="fixed"/>
        <w:tblCellMar>
          <w:top w:w="55" w:type="dxa"/>
          <w:bottom w:w="55" w:type="dxa"/>
        </w:tblCellMar>
        <w:tblLook w:val="04A0" w:firstRow="1" w:lastRow="0" w:firstColumn="1" w:lastColumn="0" w:noHBand="0" w:noVBand="1"/>
      </w:tblPr>
      <w:tblGrid>
        <w:gridCol w:w="667"/>
        <w:gridCol w:w="2833"/>
        <w:gridCol w:w="2035"/>
        <w:gridCol w:w="2177"/>
        <w:gridCol w:w="1593"/>
        <w:gridCol w:w="236"/>
      </w:tblGrid>
      <w:tr w:rsidR="00B33CE4" w:rsidRPr="006A1F6C" w14:paraId="20B46766" w14:textId="77777777" w:rsidTr="006A1F6C">
        <w:tc>
          <w:tcPr>
            <w:tcW w:w="667" w:type="dxa"/>
            <w:tcBorders>
              <w:top w:val="single" w:sz="2" w:space="0" w:color="000000"/>
              <w:left w:val="single" w:sz="2" w:space="0" w:color="000000"/>
              <w:bottom w:val="single" w:sz="2" w:space="0" w:color="000000"/>
            </w:tcBorders>
            <w:vAlign w:val="center"/>
          </w:tcPr>
          <w:p w14:paraId="5D1820CB" w14:textId="77777777" w:rsidR="00B33CE4" w:rsidRPr="006A1F6C" w:rsidRDefault="00000000">
            <w:pPr>
              <w:pStyle w:val="afc"/>
              <w:rPr>
                <w:b/>
                <w:sz w:val="24"/>
              </w:rPr>
            </w:pPr>
            <w:r w:rsidRPr="006A1F6C">
              <w:rPr>
                <w:b/>
                <w:color w:val="000000"/>
                <w:sz w:val="24"/>
              </w:rPr>
              <w:t>N п/п</w:t>
            </w:r>
          </w:p>
        </w:tc>
        <w:tc>
          <w:tcPr>
            <w:tcW w:w="2833" w:type="dxa"/>
            <w:tcBorders>
              <w:top w:val="single" w:sz="2" w:space="0" w:color="000000"/>
              <w:left w:val="single" w:sz="2" w:space="0" w:color="000000"/>
              <w:bottom w:val="single" w:sz="2" w:space="0" w:color="000000"/>
            </w:tcBorders>
            <w:vAlign w:val="center"/>
          </w:tcPr>
          <w:p w14:paraId="01AEFCBE" w14:textId="77777777" w:rsidR="00B33CE4" w:rsidRPr="006A1F6C" w:rsidRDefault="00000000">
            <w:pPr>
              <w:pStyle w:val="afc"/>
              <w:rPr>
                <w:b/>
                <w:sz w:val="24"/>
              </w:rPr>
            </w:pPr>
            <w:r w:rsidRPr="006A1F6C">
              <w:rPr>
                <w:b/>
                <w:color w:val="000000"/>
                <w:sz w:val="24"/>
              </w:rPr>
              <w:t>Наименование подпрограммы, основного мероприятия/регионального проекта, мероприятия</w:t>
            </w:r>
          </w:p>
        </w:tc>
        <w:tc>
          <w:tcPr>
            <w:tcW w:w="2035" w:type="dxa"/>
            <w:tcBorders>
              <w:top w:val="single" w:sz="2" w:space="0" w:color="000000"/>
              <w:left w:val="single" w:sz="2" w:space="0" w:color="000000"/>
              <w:bottom w:val="single" w:sz="2" w:space="0" w:color="000000"/>
            </w:tcBorders>
            <w:vAlign w:val="center"/>
          </w:tcPr>
          <w:p w14:paraId="3122B534" w14:textId="77777777" w:rsidR="00B33CE4" w:rsidRPr="006A1F6C" w:rsidRDefault="00000000">
            <w:pPr>
              <w:pStyle w:val="afc"/>
              <w:rPr>
                <w:b/>
                <w:sz w:val="24"/>
              </w:rPr>
            </w:pPr>
            <w:r w:rsidRPr="006A1F6C">
              <w:rPr>
                <w:b/>
                <w:color w:val="000000"/>
                <w:sz w:val="24"/>
              </w:rPr>
              <w:t>Краткое описание основного мероприятия/регионального проекта, мероприятия</w:t>
            </w:r>
          </w:p>
        </w:tc>
        <w:tc>
          <w:tcPr>
            <w:tcW w:w="2177" w:type="dxa"/>
            <w:tcBorders>
              <w:top w:val="single" w:sz="2" w:space="0" w:color="000000"/>
              <w:left w:val="single" w:sz="2" w:space="0" w:color="000000"/>
              <w:bottom w:val="single" w:sz="2" w:space="0" w:color="000000"/>
            </w:tcBorders>
            <w:vAlign w:val="center"/>
          </w:tcPr>
          <w:p w14:paraId="1B8E5DDE" w14:textId="77777777" w:rsidR="00B33CE4" w:rsidRPr="006A1F6C" w:rsidRDefault="00000000">
            <w:pPr>
              <w:pStyle w:val="afc"/>
              <w:rPr>
                <w:b/>
                <w:sz w:val="24"/>
              </w:rPr>
            </w:pPr>
            <w:r w:rsidRPr="006A1F6C">
              <w:rPr>
                <w:b/>
                <w:color w:val="000000"/>
                <w:sz w:val="24"/>
              </w:rPr>
              <w:t>Наименование целевого показателя (индикатора)</w:t>
            </w:r>
          </w:p>
        </w:tc>
        <w:tc>
          <w:tcPr>
            <w:tcW w:w="1593" w:type="dxa"/>
            <w:tcBorders>
              <w:top w:val="single" w:sz="2" w:space="0" w:color="000000"/>
              <w:left w:val="single" w:sz="2" w:space="0" w:color="000000"/>
              <w:bottom w:val="single" w:sz="2" w:space="0" w:color="000000"/>
              <w:right w:val="single" w:sz="2" w:space="0" w:color="000000"/>
            </w:tcBorders>
            <w:vAlign w:val="center"/>
          </w:tcPr>
          <w:p w14:paraId="3FB3CD30" w14:textId="77777777" w:rsidR="00B33CE4" w:rsidRPr="006A1F6C" w:rsidRDefault="00000000">
            <w:pPr>
              <w:pStyle w:val="afc"/>
              <w:rPr>
                <w:b/>
                <w:sz w:val="24"/>
              </w:rPr>
            </w:pPr>
            <w:r w:rsidRPr="006A1F6C">
              <w:rPr>
                <w:b/>
                <w:color w:val="000000"/>
                <w:sz w:val="24"/>
              </w:rPr>
              <w:t>Порядок определения (формула)</w:t>
            </w:r>
          </w:p>
        </w:tc>
        <w:tc>
          <w:tcPr>
            <w:tcW w:w="236" w:type="dxa"/>
          </w:tcPr>
          <w:p w14:paraId="6FD38579" w14:textId="77777777" w:rsidR="00B33CE4" w:rsidRPr="006A1F6C" w:rsidRDefault="00B33CE4"/>
        </w:tc>
      </w:tr>
      <w:tr w:rsidR="00B33CE4" w:rsidRPr="006A1F6C" w14:paraId="4B53BA4D" w14:textId="77777777" w:rsidTr="006A1F6C">
        <w:tc>
          <w:tcPr>
            <w:tcW w:w="667" w:type="dxa"/>
            <w:tcBorders>
              <w:left w:val="single" w:sz="2" w:space="0" w:color="000000"/>
              <w:bottom w:val="single" w:sz="2" w:space="0" w:color="000000"/>
            </w:tcBorders>
            <w:vAlign w:val="center"/>
          </w:tcPr>
          <w:p w14:paraId="43EF7205" w14:textId="77777777" w:rsidR="00B33CE4" w:rsidRPr="006A1F6C" w:rsidRDefault="00000000">
            <w:pPr>
              <w:pStyle w:val="afc"/>
              <w:rPr>
                <w:sz w:val="24"/>
              </w:rPr>
            </w:pPr>
            <w:r w:rsidRPr="006A1F6C">
              <w:rPr>
                <w:color w:val="000000"/>
                <w:sz w:val="24"/>
              </w:rPr>
              <w:t>1</w:t>
            </w:r>
          </w:p>
        </w:tc>
        <w:tc>
          <w:tcPr>
            <w:tcW w:w="2833" w:type="dxa"/>
            <w:tcBorders>
              <w:left w:val="single" w:sz="2" w:space="0" w:color="000000"/>
              <w:bottom w:val="single" w:sz="2" w:space="0" w:color="000000"/>
            </w:tcBorders>
            <w:vAlign w:val="center"/>
          </w:tcPr>
          <w:p w14:paraId="53F60BF9" w14:textId="77777777" w:rsidR="00B33CE4" w:rsidRPr="006A1F6C" w:rsidRDefault="00000000">
            <w:pPr>
              <w:pStyle w:val="afc"/>
              <w:rPr>
                <w:sz w:val="24"/>
              </w:rPr>
            </w:pPr>
            <w:r w:rsidRPr="006A1F6C">
              <w:rPr>
                <w:color w:val="000000"/>
                <w:sz w:val="24"/>
              </w:rPr>
              <w:t>2</w:t>
            </w:r>
          </w:p>
        </w:tc>
        <w:tc>
          <w:tcPr>
            <w:tcW w:w="2035" w:type="dxa"/>
            <w:tcBorders>
              <w:left w:val="single" w:sz="2" w:space="0" w:color="000000"/>
              <w:bottom w:val="single" w:sz="2" w:space="0" w:color="000000"/>
            </w:tcBorders>
            <w:vAlign w:val="center"/>
          </w:tcPr>
          <w:p w14:paraId="2136275A" w14:textId="77777777" w:rsidR="00B33CE4" w:rsidRPr="006A1F6C" w:rsidRDefault="00000000">
            <w:pPr>
              <w:pStyle w:val="afc"/>
              <w:rPr>
                <w:sz w:val="24"/>
              </w:rPr>
            </w:pPr>
            <w:r w:rsidRPr="006A1F6C">
              <w:rPr>
                <w:color w:val="000000"/>
                <w:sz w:val="24"/>
              </w:rPr>
              <w:t>3</w:t>
            </w:r>
          </w:p>
        </w:tc>
        <w:tc>
          <w:tcPr>
            <w:tcW w:w="2177" w:type="dxa"/>
            <w:tcBorders>
              <w:left w:val="single" w:sz="2" w:space="0" w:color="000000"/>
              <w:bottom w:val="single" w:sz="2" w:space="0" w:color="000000"/>
            </w:tcBorders>
            <w:vAlign w:val="center"/>
          </w:tcPr>
          <w:p w14:paraId="35905DA5" w14:textId="77777777" w:rsidR="00B33CE4" w:rsidRPr="006A1F6C" w:rsidRDefault="00000000">
            <w:pPr>
              <w:pStyle w:val="afc"/>
              <w:rPr>
                <w:sz w:val="24"/>
              </w:rPr>
            </w:pPr>
            <w:r w:rsidRPr="006A1F6C">
              <w:rPr>
                <w:color w:val="000000"/>
                <w:sz w:val="24"/>
              </w:rPr>
              <w:t>4</w:t>
            </w:r>
          </w:p>
        </w:tc>
        <w:tc>
          <w:tcPr>
            <w:tcW w:w="1593" w:type="dxa"/>
            <w:tcBorders>
              <w:left w:val="single" w:sz="2" w:space="0" w:color="000000"/>
              <w:bottom w:val="single" w:sz="2" w:space="0" w:color="000000"/>
              <w:right w:val="single" w:sz="2" w:space="0" w:color="000000"/>
            </w:tcBorders>
            <w:vAlign w:val="center"/>
          </w:tcPr>
          <w:p w14:paraId="7E655463" w14:textId="77777777" w:rsidR="00B33CE4" w:rsidRPr="006A1F6C" w:rsidRDefault="00000000">
            <w:pPr>
              <w:pStyle w:val="afc"/>
              <w:rPr>
                <w:sz w:val="24"/>
              </w:rPr>
            </w:pPr>
            <w:r w:rsidRPr="006A1F6C">
              <w:rPr>
                <w:color w:val="000000"/>
                <w:sz w:val="24"/>
              </w:rPr>
              <w:t>5</w:t>
            </w:r>
          </w:p>
        </w:tc>
        <w:tc>
          <w:tcPr>
            <w:tcW w:w="236" w:type="dxa"/>
          </w:tcPr>
          <w:p w14:paraId="106344D1" w14:textId="77777777" w:rsidR="00B33CE4" w:rsidRPr="006A1F6C" w:rsidRDefault="00B33CE4"/>
        </w:tc>
      </w:tr>
      <w:tr w:rsidR="00B33CE4" w:rsidRPr="006A1F6C" w14:paraId="4C98206F" w14:textId="77777777" w:rsidTr="006A1F6C">
        <w:tc>
          <w:tcPr>
            <w:tcW w:w="9541" w:type="dxa"/>
            <w:gridSpan w:val="6"/>
            <w:tcBorders>
              <w:left w:val="single" w:sz="2" w:space="0" w:color="000000"/>
              <w:bottom w:val="single" w:sz="2" w:space="0" w:color="000000"/>
              <w:right w:val="single" w:sz="2" w:space="0" w:color="000000"/>
            </w:tcBorders>
            <w:vAlign w:val="center"/>
          </w:tcPr>
          <w:p w14:paraId="661EF489" w14:textId="77777777" w:rsidR="00B33CE4" w:rsidRPr="006A1F6C" w:rsidRDefault="00000000">
            <w:pPr>
              <w:pStyle w:val="afc"/>
            </w:pPr>
            <w:r w:rsidRPr="006A1F6C">
              <w:rPr>
                <w:b/>
                <w:bCs/>
                <w:color w:val="000000"/>
                <w:sz w:val="24"/>
              </w:rPr>
              <w:t>Муниципальная программа:</w:t>
            </w:r>
            <w:r w:rsidRPr="006A1F6C">
              <w:rPr>
                <w:color w:val="000000"/>
                <w:sz w:val="24"/>
              </w:rPr>
              <w:t xml:space="preserve"> «Культура Топкинского муниципального округа» на 2026-2028 годы</w:t>
            </w:r>
          </w:p>
        </w:tc>
      </w:tr>
      <w:tr w:rsidR="00B33CE4" w:rsidRPr="006A1F6C" w14:paraId="25D3603E" w14:textId="77777777" w:rsidTr="006A1F6C">
        <w:tc>
          <w:tcPr>
            <w:tcW w:w="667" w:type="dxa"/>
            <w:tcBorders>
              <w:left w:val="single" w:sz="2" w:space="0" w:color="000000"/>
              <w:bottom w:val="single" w:sz="2" w:space="0" w:color="000000"/>
            </w:tcBorders>
            <w:vAlign w:val="center"/>
          </w:tcPr>
          <w:p w14:paraId="0321150D" w14:textId="77777777" w:rsidR="00B33CE4" w:rsidRPr="006A1F6C" w:rsidRDefault="00000000">
            <w:pPr>
              <w:pStyle w:val="afc"/>
              <w:rPr>
                <w:sz w:val="24"/>
              </w:rPr>
            </w:pPr>
            <w:r w:rsidRPr="006A1F6C">
              <w:rPr>
                <w:color w:val="000000"/>
                <w:sz w:val="24"/>
              </w:rPr>
              <w:t>1</w:t>
            </w:r>
          </w:p>
        </w:tc>
        <w:tc>
          <w:tcPr>
            <w:tcW w:w="8874" w:type="dxa"/>
            <w:gridSpan w:val="5"/>
            <w:tcBorders>
              <w:bottom w:val="single" w:sz="2" w:space="0" w:color="000000"/>
              <w:right w:val="single" w:sz="2" w:space="0" w:color="000000"/>
            </w:tcBorders>
            <w:vAlign w:val="center"/>
          </w:tcPr>
          <w:p w14:paraId="27313538" w14:textId="77777777" w:rsidR="00B33CE4" w:rsidRPr="006A1F6C" w:rsidRDefault="00000000">
            <w:pPr>
              <w:pStyle w:val="afc"/>
              <w:rPr>
                <w:b/>
                <w:sz w:val="24"/>
              </w:rPr>
            </w:pPr>
            <w:r w:rsidRPr="006A1F6C">
              <w:rPr>
                <w:b/>
                <w:color w:val="000000"/>
                <w:sz w:val="24"/>
              </w:rPr>
              <w:t>Подпрограмма: «Развитие культуры»</w:t>
            </w:r>
          </w:p>
        </w:tc>
      </w:tr>
      <w:tr w:rsidR="00B33CE4" w:rsidRPr="006A1F6C" w14:paraId="7E63E052" w14:textId="77777777" w:rsidTr="006A1F6C">
        <w:tc>
          <w:tcPr>
            <w:tcW w:w="667" w:type="dxa"/>
            <w:tcBorders>
              <w:top w:val="single" w:sz="2" w:space="0" w:color="000000"/>
              <w:left w:val="single" w:sz="2" w:space="0" w:color="000000"/>
              <w:bottom w:val="single" w:sz="2" w:space="0" w:color="000000"/>
            </w:tcBorders>
            <w:vAlign w:val="center"/>
          </w:tcPr>
          <w:p w14:paraId="391FEC29" w14:textId="77777777" w:rsidR="00B33CE4" w:rsidRPr="006A1F6C" w:rsidRDefault="00B33CE4">
            <w:pPr>
              <w:pStyle w:val="afc"/>
              <w:rPr>
                <w:sz w:val="24"/>
              </w:rPr>
            </w:pPr>
          </w:p>
        </w:tc>
        <w:tc>
          <w:tcPr>
            <w:tcW w:w="8874" w:type="dxa"/>
            <w:gridSpan w:val="5"/>
            <w:tcBorders>
              <w:top w:val="single" w:sz="2" w:space="0" w:color="000000"/>
              <w:left w:val="single" w:sz="2" w:space="0" w:color="000000"/>
              <w:bottom w:val="single" w:sz="2" w:space="0" w:color="000000"/>
              <w:right w:val="single" w:sz="2" w:space="0" w:color="000000"/>
            </w:tcBorders>
            <w:vAlign w:val="center"/>
          </w:tcPr>
          <w:p w14:paraId="18B3BF3B" w14:textId="77777777" w:rsidR="00B33CE4" w:rsidRPr="006A1F6C" w:rsidRDefault="00000000">
            <w:pPr>
              <w:pStyle w:val="afc"/>
              <w:rPr>
                <w:b/>
                <w:sz w:val="24"/>
              </w:rPr>
            </w:pPr>
            <w:r w:rsidRPr="006A1F6C">
              <w:rPr>
                <w:b/>
                <w:color w:val="000000"/>
                <w:sz w:val="24"/>
              </w:rPr>
              <w:t xml:space="preserve">Цель: </w:t>
            </w:r>
          </w:p>
          <w:p w14:paraId="42BC0836" w14:textId="77777777" w:rsidR="00B33CE4" w:rsidRPr="006A1F6C" w:rsidRDefault="00000000">
            <w:pPr>
              <w:pStyle w:val="afc"/>
              <w:rPr>
                <w:sz w:val="24"/>
              </w:rPr>
            </w:pPr>
            <w:r w:rsidRPr="006A1F6C">
              <w:rPr>
                <w:color w:val="000000"/>
                <w:sz w:val="24"/>
              </w:rPr>
              <w:t>Создание социально-экономических условий для развития культуры Топкинского муниципального округа;</w:t>
            </w:r>
          </w:p>
          <w:p w14:paraId="4293C7EC" w14:textId="77777777" w:rsidR="00B33CE4" w:rsidRPr="006A1F6C" w:rsidRDefault="00000000">
            <w:pPr>
              <w:pStyle w:val="afc"/>
              <w:rPr>
                <w:sz w:val="24"/>
              </w:rPr>
            </w:pPr>
            <w:proofErr w:type="gramStart"/>
            <w:r w:rsidRPr="006A1F6C">
              <w:rPr>
                <w:color w:val="000000"/>
                <w:sz w:val="24"/>
              </w:rPr>
              <w:t>Сохранение  и</w:t>
            </w:r>
            <w:proofErr w:type="gramEnd"/>
            <w:r w:rsidRPr="006A1F6C">
              <w:rPr>
                <w:color w:val="000000"/>
                <w:sz w:val="24"/>
              </w:rPr>
              <w:t xml:space="preserve"> дальнейшее развитие традиционной культуры как основной составляющей духовно-культурного </w:t>
            </w:r>
            <w:proofErr w:type="gramStart"/>
            <w:r w:rsidRPr="006A1F6C">
              <w:rPr>
                <w:color w:val="000000"/>
                <w:sz w:val="24"/>
              </w:rPr>
              <w:t>потенциала  при</w:t>
            </w:r>
            <w:proofErr w:type="gramEnd"/>
            <w:r w:rsidRPr="006A1F6C">
              <w:rPr>
                <w:color w:val="000000"/>
                <w:sz w:val="24"/>
              </w:rPr>
              <w:t xml:space="preserve"> формировании единого культурного пространства Топкинского муниципального округа; </w:t>
            </w:r>
          </w:p>
          <w:p w14:paraId="3A698D70" w14:textId="77777777" w:rsidR="00B33CE4" w:rsidRPr="006A1F6C" w:rsidRDefault="00000000">
            <w:pPr>
              <w:pStyle w:val="afc"/>
              <w:rPr>
                <w:sz w:val="24"/>
              </w:rPr>
            </w:pPr>
            <w:r w:rsidRPr="006A1F6C">
              <w:rPr>
                <w:color w:val="000000"/>
                <w:sz w:val="24"/>
              </w:rPr>
              <w:t>Повышение роли учреждений культуры в жизни местного сообщества.</w:t>
            </w:r>
          </w:p>
        </w:tc>
      </w:tr>
      <w:tr w:rsidR="00B33CE4" w:rsidRPr="006A1F6C" w14:paraId="5F5825DD" w14:textId="77777777" w:rsidTr="006A1F6C">
        <w:tc>
          <w:tcPr>
            <w:tcW w:w="667" w:type="dxa"/>
            <w:tcBorders>
              <w:left w:val="single" w:sz="2" w:space="0" w:color="000000"/>
              <w:bottom w:val="single" w:sz="2" w:space="0" w:color="000000"/>
            </w:tcBorders>
            <w:vAlign w:val="center"/>
          </w:tcPr>
          <w:p w14:paraId="58A19370"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49A20E06" w14:textId="77777777" w:rsidR="00B33CE4" w:rsidRPr="006A1F6C" w:rsidRDefault="00000000">
            <w:pPr>
              <w:pStyle w:val="afc"/>
              <w:rPr>
                <w:b/>
                <w:sz w:val="24"/>
              </w:rPr>
            </w:pPr>
            <w:r w:rsidRPr="006A1F6C">
              <w:rPr>
                <w:b/>
                <w:color w:val="000000"/>
                <w:sz w:val="24"/>
              </w:rPr>
              <w:t xml:space="preserve">Задача: </w:t>
            </w:r>
          </w:p>
          <w:p w14:paraId="6900C9F4" w14:textId="77777777" w:rsidR="00B33CE4" w:rsidRPr="006A1F6C" w:rsidRDefault="00000000">
            <w:pPr>
              <w:pStyle w:val="afc"/>
              <w:rPr>
                <w:sz w:val="24"/>
              </w:rPr>
            </w:pPr>
            <w:r w:rsidRPr="006A1F6C">
              <w:rPr>
                <w:color w:val="000000"/>
                <w:sz w:val="24"/>
              </w:rPr>
              <w:t xml:space="preserve">Сохранение и развитие традиционной культуры, художественного самодеятельного творчества, декоративно-прикладного творчества, самобытных национальных </w:t>
            </w:r>
            <w:proofErr w:type="gramStart"/>
            <w:r w:rsidRPr="006A1F6C">
              <w:rPr>
                <w:color w:val="000000"/>
                <w:sz w:val="24"/>
              </w:rPr>
              <w:t>культур  через</w:t>
            </w:r>
            <w:proofErr w:type="gramEnd"/>
            <w:r w:rsidRPr="006A1F6C">
              <w:rPr>
                <w:color w:val="000000"/>
                <w:sz w:val="24"/>
              </w:rPr>
              <w:t xml:space="preserve"> поддержку самодеятельных </w:t>
            </w:r>
            <w:proofErr w:type="gramStart"/>
            <w:r w:rsidRPr="006A1F6C">
              <w:rPr>
                <w:color w:val="000000"/>
                <w:sz w:val="24"/>
              </w:rPr>
              <w:t>коллективов  и</w:t>
            </w:r>
            <w:proofErr w:type="gramEnd"/>
            <w:r w:rsidRPr="006A1F6C">
              <w:rPr>
                <w:color w:val="000000"/>
                <w:sz w:val="24"/>
              </w:rPr>
              <w:t xml:space="preserve"> творческих объединений Топкинского муниципального округа;</w:t>
            </w:r>
          </w:p>
          <w:p w14:paraId="5E50844F" w14:textId="77777777" w:rsidR="00B33CE4" w:rsidRPr="006A1F6C" w:rsidRDefault="00000000">
            <w:pPr>
              <w:pStyle w:val="afc"/>
              <w:rPr>
                <w:sz w:val="24"/>
              </w:rPr>
            </w:pPr>
            <w:r w:rsidRPr="006A1F6C">
              <w:rPr>
                <w:color w:val="000000"/>
                <w:sz w:val="24"/>
              </w:rPr>
              <w:t>Изучение и удовлетворение общественных потребностей в сфере культуры;</w:t>
            </w:r>
          </w:p>
          <w:p w14:paraId="51F0AF67" w14:textId="77777777" w:rsidR="00B33CE4" w:rsidRPr="006A1F6C" w:rsidRDefault="00000000">
            <w:pPr>
              <w:pStyle w:val="afc"/>
              <w:rPr>
                <w:sz w:val="24"/>
              </w:rPr>
            </w:pPr>
            <w:r w:rsidRPr="006A1F6C">
              <w:rPr>
                <w:color w:val="000000"/>
                <w:sz w:val="24"/>
              </w:rPr>
              <w:t>Укрепление материально – технической базы учреждений культуры;</w:t>
            </w:r>
          </w:p>
          <w:p w14:paraId="1985E10E" w14:textId="77777777" w:rsidR="00B33CE4" w:rsidRPr="006A1F6C" w:rsidRDefault="00000000">
            <w:pPr>
              <w:pStyle w:val="afc"/>
              <w:rPr>
                <w:sz w:val="24"/>
              </w:rPr>
            </w:pPr>
            <w:r w:rsidRPr="006A1F6C">
              <w:rPr>
                <w:color w:val="000000"/>
                <w:sz w:val="24"/>
              </w:rPr>
              <w:t xml:space="preserve">Оказание методической помощи учреждениям культуры Топкинского </w:t>
            </w:r>
            <w:r w:rsidRPr="006A1F6C">
              <w:rPr>
                <w:color w:val="000000"/>
                <w:sz w:val="24"/>
              </w:rPr>
              <w:lastRenderedPageBreak/>
              <w:t>муниципального округа, информационное обеспечение клубных учреждений по направлениям деятельности;</w:t>
            </w:r>
          </w:p>
          <w:p w14:paraId="4017995F" w14:textId="77777777" w:rsidR="00B33CE4" w:rsidRPr="006A1F6C" w:rsidRDefault="00000000">
            <w:pPr>
              <w:pStyle w:val="afc"/>
              <w:rPr>
                <w:sz w:val="24"/>
              </w:rPr>
            </w:pPr>
            <w:r w:rsidRPr="006A1F6C">
              <w:rPr>
                <w:color w:val="000000"/>
                <w:sz w:val="24"/>
              </w:rPr>
              <w:t>Оказание правового и юридического сопровождения учреждениям культуры для создания благоприятных социально-экономических условий развития культуры Топкинского муниципального округа;</w:t>
            </w:r>
          </w:p>
          <w:p w14:paraId="6463AFB2" w14:textId="77777777" w:rsidR="00B33CE4" w:rsidRPr="006A1F6C" w:rsidRDefault="00000000">
            <w:pPr>
              <w:pStyle w:val="afc"/>
              <w:rPr>
                <w:sz w:val="24"/>
              </w:rPr>
            </w:pPr>
            <w:r w:rsidRPr="006A1F6C">
              <w:rPr>
                <w:color w:val="000000"/>
                <w:sz w:val="24"/>
              </w:rPr>
              <w:t>Осуществление других видов культурно-досуговой, творческой и иной деятельности, не противоречащей действующему законодательству.</w:t>
            </w:r>
          </w:p>
        </w:tc>
      </w:tr>
      <w:tr w:rsidR="00B33CE4" w:rsidRPr="006A1F6C" w14:paraId="37CED7E6" w14:textId="77777777" w:rsidTr="006A1F6C">
        <w:tc>
          <w:tcPr>
            <w:tcW w:w="667" w:type="dxa"/>
            <w:tcBorders>
              <w:left w:val="single" w:sz="2" w:space="0" w:color="000000"/>
              <w:bottom w:val="single" w:sz="2" w:space="0" w:color="000000"/>
            </w:tcBorders>
            <w:vAlign w:val="center"/>
          </w:tcPr>
          <w:p w14:paraId="53B18632"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5C76101E" w14:textId="77777777" w:rsidR="00B33CE4" w:rsidRPr="006A1F6C" w:rsidRDefault="00000000">
            <w:pPr>
              <w:pStyle w:val="afc"/>
              <w:rPr>
                <w:b/>
                <w:sz w:val="24"/>
              </w:rPr>
            </w:pPr>
            <w:r w:rsidRPr="006A1F6C">
              <w:rPr>
                <w:b/>
                <w:color w:val="000000"/>
                <w:sz w:val="24"/>
              </w:rPr>
              <w:t xml:space="preserve">Исполнители подпрограммы: </w:t>
            </w:r>
          </w:p>
          <w:p w14:paraId="38553494" w14:textId="77777777" w:rsidR="00B33CE4" w:rsidRPr="006A1F6C" w:rsidRDefault="00000000">
            <w:pPr>
              <w:pStyle w:val="afc"/>
              <w:rPr>
                <w:sz w:val="24"/>
              </w:rPr>
            </w:pPr>
            <w:r w:rsidRPr="006A1F6C">
              <w:rPr>
                <w:color w:val="000000"/>
                <w:sz w:val="24"/>
              </w:rPr>
              <w:t>Муниципальное бюджетное учреждение культуры «Централизованная клубная система Топкинского муниципального округа»</w:t>
            </w:r>
          </w:p>
        </w:tc>
      </w:tr>
      <w:tr w:rsidR="00B33CE4" w:rsidRPr="006A1F6C" w14:paraId="4B0B7B72" w14:textId="77777777" w:rsidTr="006A1F6C">
        <w:tc>
          <w:tcPr>
            <w:tcW w:w="667" w:type="dxa"/>
            <w:tcBorders>
              <w:left w:val="single" w:sz="2" w:space="0" w:color="000000"/>
              <w:bottom w:val="single" w:sz="2" w:space="0" w:color="000000"/>
            </w:tcBorders>
            <w:vAlign w:val="center"/>
          </w:tcPr>
          <w:p w14:paraId="153D6CFF" w14:textId="77777777" w:rsidR="00B33CE4" w:rsidRPr="006A1F6C" w:rsidRDefault="00000000">
            <w:pPr>
              <w:pStyle w:val="afc"/>
              <w:rPr>
                <w:sz w:val="24"/>
              </w:rPr>
            </w:pPr>
            <w:r w:rsidRPr="006A1F6C">
              <w:rPr>
                <w:color w:val="000000"/>
                <w:sz w:val="24"/>
              </w:rPr>
              <w:t>1.1</w:t>
            </w:r>
          </w:p>
        </w:tc>
        <w:tc>
          <w:tcPr>
            <w:tcW w:w="2833" w:type="dxa"/>
            <w:tcBorders>
              <w:left w:val="single" w:sz="2" w:space="0" w:color="000000"/>
              <w:bottom w:val="single" w:sz="2" w:space="0" w:color="000000"/>
            </w:tcBorders>
            <w:vAlign w:val="center"/>
          </w:tcPr>
          <w:p w14:paraId="708B2F53"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26A3884D" w14:textId="77777777" w:rsidR="00B33CE4" w:rsidRPr="006A1F6C" w:rsidRDefault="00000000">
            <w:pPr>
              <w:pStyle w:val="afc"/>
              <w:rPr>
                <w:sz w:val="24"/>
              </w:rPr>
            </w:pPr>
            <w:r w:rsidRPr="006A1F6C">
              <w:rPr>
                <w:color w:val="000000"/>
                <w:sz w:val="24"/>
              </w:rPr>
              <w:t>Оснащение современным оборудованием МБУК «ЦКС ТМО»;</w:t>
            </w:r>
          </w:p>
          <w:p w14:paraId="6AB0C344" w14:textId="77777777" w:rsidR="00B33CE4" w:rsidRPr="006A1F6C" w:rsidRDefault="00000000">
            <w:pPr>
              <w:pStyle w:val="afc"/>
              <w:rPr>
                <w:sz w:val="24"/>
              </w:rPr>
            </w:pPr>
            <w:r w:rsidRPr="006A1F6C">
              <w:rPr>
                <w:color w:val="000000"/>
                <w:sz w:val="24"/>
              </w:rPr>
              <w:t xml:space="preserve">Ремонт и укрепление материально-технической </w:t>
            </w:r>
            <w:proofErr w:type="gramStart"/>
            <w:r w:rsidRPr="006A1F6C">
              <w:rPr>
                <w:color w:val="000000"/>
                <w:sz w:val="24"/>
              </w:rPr>
              <w:t>базы  МБУК</w:t>
            </w:r>
            <w:proofErr w:type="gramEnd"/>
            <w:r w:rsidRPr="006A1F6C">
              <w:rPr>
                <w:color w:val="000000"/>
                <w:sz w:val="24"/>
              </w:rPr>
              <w:t xml:space="preserve"> «ЦКС ТМО»</w:t>
            </w:r>
          </w:p>
        </w:tc>
        <w:tc>
          <w:tcPr>
            <w:tcW w:w="2177" w:type="dxa"/>
            <w:tcBorders>
              <w:left w:val="single" w:sz="2" w:space="0" w:color="000000"/>
              <w:bottom w:val="single" w:sz="2" w:space="0" w:color="000000"/>
            </w:tcBorders>
            <w:vAlign w:val="center"/>
          </w:tcPr>
          <w:p w14:paraId="1A400AFB"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25F1FBA7" w14:textId="77777777" w:rsidR="00B33CE4" w:rsidRPr="006A1F6C" w:rsidRDefault="00000000">
            <w:pPr>
              <w:pStyle w:val="afc"/>
              <w:rPr>
                <w:sz w:val="24"/>
              </w:rPr>
            </w:pPr>
            <w:r w:rsidRPr="006A1F6C">
              <w:rPr>
                <w:color w:val="000000"/>
                <w:sz w:val="24"/>
              </w:rPr>
              <w:t>х</w:t>
            </w:r>
          </w:p>
        </w:tc>
        <w:tc>
          <w:tcPr>
            <w:tcW w:w="236" w:type="dxa"/>
          </w:tcPr>
          <w:p w14:paraId="4F4FFF8C" w14:textId="77777777" w:rsidR="00B33CE4" w:rsidRPr="006A1F6C" w:rsidRDefault="00B33CE4"/>
        </w:tc>
      </w:tr>
      <w:tr w:rsidR="00B33CE4" w:rsidRPr="006A1F6C" w14:paraId="27A76C23" w14:textId="77777777" w:rsidTr="006A1F6C">
        <w:tc>
          <w:tcPr>
            <w:tcW w:w="667" w:type="dxa"/>
            <w:tcBorders>
              <w:left w:val="single" w:sz="2" w:space="0" w:color="000000"/>
              <w:bottom w:val="single" w:sz="2" w:space="0" w:color="000000"/>
            </w:tcBorders>
            <w:vAlign w:val="center"/>
          </w:tcPr>
          <w:p w14:paraId="128B993C" w14:textId="77777777" w:rsidR="00B33CE4" w:rsidRPr="006A1F6C" w:rsidRDefault="00000000">
            <w:pPr>
              <w:pStyle w:val="afc"/>
              <w:rPr>
                <w:sz w:val="24"/>
              </w:rPr>
            </w:pPr>
            <w:r w:rsidRPr="006A1F6C">
              <w:rPr>
                <w:color w:val="000000"/>
                <w:sz w:val="24"/>
              </w:rPr>
              <w:t>1.1.1</w:t>
            </w:r>
          </w:p>
        </w:tc>
        <w:tc>
          <w:tcPr>
            <w:tcW w:w="2833" w:type="dxa"/>
            <w:tcBorders>
              <w:left w:val="single" w:sz="2" w:space="0" w:color="000000"/>
              <w:bottom w:val="single" w:sz="2" w:space="0" w:color="000000"/>
            </w:tcBorders>
            <w:vAlign w:val="center"/>
          </w:tcPr>
          <w:p w14:paraId="10825DF4"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745B143B"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65241D48"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35844B1E" w14:textId="77777777" w:rsidR="00B33CE4" w:rsidRPr="006A1F6C" w:rsidRDefault="00B33CE4">
            <w:pPr>
              <w:pStyle w:val="afc"/>
              <w:rPr>
                <w:sz w:val="24"/>
              </w:rPr>
            </w:pPr>
          </w:p>
        </w:tc>
        <w:tc>
          <w:tcPr>
            <w:tcW w:w="236" w:type="dxa"/>
          </w:tcPr>
          <w:p w14:paraId="2F429052" w14:textId="77777777" w:rsidR="00B33CE4" w:rsidRPr="006A1F6C" w:rsidRDefault="00B33CE4"/>
        </w:tc>
      </w:tr>
      <w:tr w:rsidR="00B33CE4" w:rsidRPr="006A1F6C" w14:paraId="7EABF177" w14:textId="77777777" w:rsidTr="006A1F6C">
        <w:tc>
          <w:tcPr>
            <w:tcW w:w="667" w:type="dxa"/>
            <w:tcBorders>
              <w:left w:val="single" w:sz="2" w:space="0" w:color="000000"/>
              <w:bottom w:val="single" w:sz="2" w:space="0" w:color="000000"/>
            </w:tcBorders>
            <w:vAlign w:val="center"/>
          </w:tcPr>
          <w:p w14:paraId="5CEC4617" w14:textId="77777777" w:rsidR="00B33CE4" w:rsidRPr="006A1F6C" w:rsidRDefault="00000000">
            <w:pPr>
              <w:pStyle w:val="afc"/>
              <w:rPr>
                <w:sz w:val="24"/>
              </w:rPr>
            </w:pPr>
            <w:r w:rsidRPr="006A1F6C">
              <w:rPr>
                <w:color w:val="000000"/>
                <w:sz w:val="24"/>
              </w:rPr>
              <w:t>2.</w:t>
            </w:r>
          </w:p>
        </w:tc>
        <w:tc>
          <w:tcPr>
            <w:tcW w:w="8874" w:type="dxa"/>
            <w:gridSpan w:val="5"/>
            <w:tcBorders>
              <w:left w:val="single" w:sz="2" w:space="0" w:color="000000"/>
              <w:bottom w:val="single" w:sz="2" w:space="0" w:color="000000"/>
              <w:right w:val="single" w:sz="2" w:space="0" w:color="000000"/>
            </w:tcBorders>
            <w:vAlign w:val="center"/>
          </w:tcPr>
          <w:p w14:paraId="6F49D637" w14:textId="77777777" w:rsidR="00B33CE4" w:rsidRPr="006A1F6C" w:rsidRDefault="00000000">
            <w:pPr>
              <w:pStyle w:val="afc"/>
              <w:rPr>
                <w:sz w:val="24"/>
              </w:rPr>
            </w:pPr>
            <w:r w:rsidRPr="006A1F6C">
              <w:rPr>
                <w:b/>
                <w:color w:val="000000"/>
                <w:sz w:val="24"/>
              </w:rPr>
              <w:t>Подпрограмма: «Библиотечное обслуживание»</w:t>
            </w:r>
          </w:p>
        </w:tc>
      </w:tr>
      <w:tr w:rsidR="00B33CE4" w:rsidRPr="006A1F6C" w14:paraId="7183690C" w14:textId="77777777" w:rsidTr="006A1F6C">
        <w:tc>
          <w:tcPr>
            <w:tcW w:w="667" w:type="dxa"/>
            <w:tcBorders>
              <w:left w:val="single" w:sz="2" w:space="0" w:color="000000"/>
              <w:bottom w:val="single" w:sz="2" w:space="0" w:color="000000"/>
            </w:tcBorders>
            <w:vAlign w:val="center"/>
          </w:tcPr>
          <w:p w14:paraId="255B5B3E"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CC81A7D" w14:textId="77777777" w:rsidR="00B33CE4" w:rsidRPr="006A1F6C" w:rsidRDefault="00000000">
            <w:pPr>
              <w:pStyle w:val="afc"/>
              <w:rPr>
                <w:b/>
                <w:sz w:val="24"/>
              </w:rPr>
            </w:pPr>
            <w:r w:rsidRPr="006A1F6C">
              <w:rPr>
                <w:b/>
                <w:color w:val="000000"/>
                <w:sz w:val="24"/>
              </w:rPr>
              <w:t>Цель:</w:t>
            </w:r>
          </w:p>
          <w:p w14:paraId="63ACF364" w14:textId="77777777" w:rsidR="00B33CE4" w:rsidRPr="006A1F6C" w:rsidRDefault="00000000">
            <w:pPr>
              <w:pStyle w:val="afc"/>
              <w:rPr>
                <w:sz w:val="24"/>
              </w:rPr>
            </w:pPr>
            <w:r w:rsidRPr="006A1F6C">
              <w:rPr>
                <w:color w:val="000000"/>
                <w:sz w:val="24"/>
              </w:rPr>
              <w:t xml:space="preserve"> - повышение общественно значимого статуса библиотеки;</w:t>
            </w:r>
          </w:p>
          <w:p w14:paraId="7D023631" w14:textId="77777777" w:rsidR="00B33CE4" w:rsidRPr="006A1F6C" w:rsidRDefault="00000000">
            <w:pPr>
              <w:pStyle w:val="afc"/>
              <w:rPr>
                <w:sz w:val="24"/>
              </w:rPr>
            </w:pPr>
            <w:r w:rsidRPr="006A1F6C">
              <w:rPr>
                <w:color w:val="000000"/>
                <w:sz w:val="24"/>
              </w:rPr>
              <w:t xml:space="preserve">- увеличение эффективности </w:t>
            </w:r>
            <w:proofErr w:type="gramStart"/>
            <w:r w:rsidRPr="006A1F6C">
              <w:rPr>
                <w:color w:val="000000"/>
                <w:sz w:val="24"/>
              </w:rPr>
              <w:t>использования  потенциальных</w:t>
            </w:r>
            <w:proofErr w:type="gramEnd"/>
            <w:r w:rsidRPr="006A1F6C">
              <w:rPr>
                <w:color w:val="000000"/>
                <w:sz w:val="24"/>
              </w:rPr>
              <w:t xml:space="preserve"> возможностей библиотеки;</w:t>
            </w:r>
          </w:p>
          <w:p w14:paraId="58E5E119" w14:textId="77777777" w:rsidR="00B33CE4" w:rsidRPr="006A1F6C" w:rsidRDefault="00000000">
            <w:pPr>
              <w:pStyle w:val="afc"/>
              <w:rPr>
                <w:sz w:val="24"/>
              </w:rPr>
            </w:pPr>
            <w:r w:rsidRPr="006A1F6C">
              <w:rPr>
                <w:color w:val="000000"/>
                <w:sz w:val="24"/>
              </w:rPr>
              <w:t xml:space="preserve">- удовлетворение информационных потребностей населения Топкинского муниципального округа; </w:t>
            </w:r>
          </w:p>
          <w:p w14:paraId="05F95A1F" w14:textId="77777777" w:rsidR="00B33CE4" w:rsidRPr="006A1F6C" w:rsidRDefault="00000000">
            <w:pPr>
              <w:pStyle w:val="afc"/>
              <w:rPr>
                <w:sz w:val="24"/>
              </w:rPr>
            </w:pPr>
            <w:r w:rsidRPr="006A1F6C">
              <w:rPr>
                <w:color w:val="000000"/>
                <w:sz w:val="24"/>
              </w:rPr>
              <w:t xml:space="preserve">- рациональное использование современных электронных технологий для удовлетворения запросов населения; </w:t>
            </w:r>
          </w:p>
          <w:p w14:paraId="4A03092A" w14:textId="77777777" w:rsidR="00B33CE4" w:rsidRPr="006A1F6C" w:rsidRDefault="00000000">
            <w:pPr>
              <w:pStyle w:val="afc"/>
              <w:rPr>
                <w:sz w:val="24"/>
              </w:rPr>
            </w:pPr>
            <w:r w:rsidRPr="006A1F6C">
              <w:rPr>
                <w:color w:val="000000"/>
                <w:sz w:val="24"/>
              </w:rPr>
              <w:t>- повышение числа пользователей.</w:t>
            </w:r>
          </w:p>
        </w:tc>
      </w:tr>
      <w:tr w:rsidR="00B33CE4" w:rsidRPr="006A1F6C" w14:paraId="2A1A239C" w14:textId="77777777" w:rsidTr="006A1F6C">
        <w:tc>
          <w:tcPr>
            <w:tcW w:w="667" w:type="dxa"/>
            <w:tcBorders>
              <w:left w:val="single" w:sz="2" w:space="0" w:color="000000"/>
              <w:bottom w:val="single" w:sz="2" w:space="0" w:color="000000"/>
            </w:tcBorders>
            <w:vAlign w:val="center"/>
          </w:tcPr>
          <w:p w14:paraId="5961D490"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19248509" w14:textId="77777777" w:rsidR="00B33CE4" w:rsidRPr="006A1F6C" w:rsidRDefault="00000000">
            <w:pPr>
              <w:pStyle w:val="afc"/>
              <w:rPr>
                <w:b/>
                <w:sz w:val="24"/>
              </w:rPr>
            </w:pPr>
            <w:r w:rsidRPr="006A1F6C">
              <w:rPr>
                <w:b/>
                <w:color w:val="000000"/>
                <w:sz w:val="24"/>
              </w:rPr>
              <w:t xml:space="preserve">Задача: </w:t>
            </w:r>
          </w:p>
          <w:p w14:paraId="29107340" w14:textId="77777777" w:rsidR="00B33CE4" w:rsidRPr="006A1F6C" w:rsidRDefault="00000000">
            <w:pPr>
              <w:pStyle w:val="afc"/>
              <w:rPr>
                <w:sz w:val="24"/>
              </w:rPr>
            </w:pPr>
            <w:r w:rsidRPr="006A1F6C">
              <w:rPr>
                <w:color w:val="000000"/>
                <w:sz w:val="24"/>
              </w:rPr>
              <w:t>- внедрение современных технологий, повышающих эффективность работы библиотечного учреждения;</w:t>
            </w:r>
          </w:p>
          <w:p w14:paraId="772234F0" w14:textId="77777777" w:rsidR="00B33CE4" w:rsidRPr="006A1F6C" w:rsidRDefault="00000000">
            <w:pPr>
              <w:pStyle w:val="afc"/>
              <w:rPr>
                <w:sz w:val="24"/>
              </w:rPr>
            </w:pPr>
            <w:r w:rsidRPr="006A1F6C">
              <w:rPr>
                <w:color w:val="000000"/>
                <w:sz w:val="24"/>
              </w:rPr>
              <w:t>- создание в библиотеке комфортной среды;</w:t>
            </w:r>
          </w:p>
          <w:p w14:paraId="7655E175" w14:textId="77777777" w:rsidR="00B33CE4" w:rsidRPr="006A1F6C" w:rsidRDefault="00000000">
            <w:pPr>
              <w:pStyle w:val="afc"/>
              <w:rPr>
                <w:sz w:val="24"/>
              </w:rPr>
            </w:pPr>
            <w:r w:rsidRPr="006A1F6C">
              <w:rPr>
                <w:color w:val="000000"/>
                <w:sz w:val="24"/>
              </w:rPr>
              <w:t>- рациональное использование документного фонда;</w:t>
            </w:r>
          </w:p>
          <w:p w14:paraId="57B73286" w14:textId="77777777" w:rsidR="00B33CE4" w:rsidRPr="006A1F6C" w:rsidRDefault="00000000">
            <w:pPr>
              <w:pStyle w:val="afc"/>
              <w:rPr>
                <w:sz w:val="24"/>
              </w:rPr>
            </w:pPr>
            <w:r w:rsidRPr="006A1F6C">
              <w:rPr>
                <w:color w:val="000000"/>
                <w:sz w:val="24"/>
              </w:rPr>
              <w:t xml:space="preserve">- повышение эффективности библиотечного обслуживания  </w:t>
            </w:r>
          </w:p>
        </w:tc>
      </w:tr>
      <w:tr w:rsidR="00B33CE4" w:rsidRPr="006A1F6C" w14:paraId="1F9C58E5" w14:textId="77777777" w:rsidTr="006A1F6C">
        <w:tc>
          <w:tcPr>
            <w:tcW w:w="667" w:type="dxa"/>
            <w:tcBorders>
              <w:left w:val="single" w:sz="2" w:space="0" w:color="000000"/>
              <w:bottom w:val="single" w:sz="2" w:space="0" w:color="000000"/>
            </w:tcBorders>
            <w:vAlign w:val="center"/>
          </w:tcPr>
          <w:p w14:paraId="47D4E4D9"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4D5C361E" w14:textId="77777777" w:rsidR="00B33CE4" w:rsidRPr="006A1F6C" w:rsidRDefault="00000000">
            <w:pPr>
              <w:pStyle w:val="afc"/>
              <w:rPr>
                <w:b/>
                <w:sz w:val="24"/>
              </w:rPr>
            </w:pPr>
            <w:r w:rsidRPr="006A1F6C">
              <w:rPr>
                <w:b/>
                <w:color w:val="000000"/>
                <w:sz w:val="24"/>
              </w:rPr>
              <w:t xml:space="preserve">Исполнители подпрограммы: </w:t>
            </w:r>
          </w:p>
          <w:p w14:paraId="6594FC35" w14:textId="77777777" w:rsidR="00B33CE4" w:rsidRPr="006A1F6C" w:rsidRDefault="00000000">
            <w:pPr>
              <w:pStyle w:val="afc"/>
              <w:rPr>
                <w:sz w:val="24"/>
              </w:rPr>
            </w:pPr>
            <w:r w:rsidRPr="006A1F6C">
              <w:rPr>
                <w:color w:val="000000"/>
                <w:sz w:val="24"/>
              </w:rPr>
              <w:t xml:space="preserve">Муниципальное бюджетное учреждение культуры «Централизованная библиотечная система Топкинского муниципального округа» </w:t>
            </w:r>
          </w:p>
        </w:tc>
      </w:tr>
      <w:tr w:rsidR="00B33CE4" w:rsidRPr="006A1F6C" w14:paraId="1E1BF088" w14:textId="77777777" w:rsidTr="006A1F6C">
        <w:tc>
          <w:tcPr>
            <w:tcW w:w="667" w:type="dxa"/>
            <w:tcBorders>
              <w:left w:val="single" w:sz="2" w:space="0" w:color="000000"/>
              <w:bottom w:val="single" w:sz="2" w:space="0" w:color="000000"/>
            </w:tcBorders>
            <w:vAlign w:val="center"/>
          </w:tcPr>
          <w:p w14:paraId="4C0B0249" w14:textId="77777777" w:rsidR="00B33CE4" w:rsidRPr="006A1F6C" w:rsidRDefault="00000000">
            <w:pPr>
              <w:pStyle w:val="afc"/>
              <w:rPr>
                <w:sz w:val="24"/>
              </w:rPr>
            </w:pPr>
            <w:r w:rsidRPr="006A1F6C">
              <w:rPr>
                <w:color w:val="000000"/>
                <w:sz w:val="24"/>
              </w:rPr>
              <w:t>2.1</w:t>
            </w:r>
          </w:p>
        </w:tc>
        <w:tc>
          <w:tcPr>
            <w:tcW w:w="2833" w:type="dxa"/>
            <w:tcBorders>
              <w:left w:val="single" w:sz="2" w:space="0" w:color="000000"/>
              <w:bottom w:val="single" w:sz="2" w:space="0" w:color="000000"/>
            </w:tcBorders>
            <w:vAlign w:val="center"/>
          </w:tcPr>
          <w:p w14:paraId="5D639418"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503533EF"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4164226"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04F47BFB" w14:textId="77777777" w:rsidR="00B33CE4" w:rsidRPr="006A1F6C" w:rsidRDefault="00000000">
            <w:pPr>
              <w:pStyle w:val="afc"/>
              <w:rPr>
                <w:sz w:val="24"/>
              </w:rPr>
            </w:pPr>
            <w:r w:rsidRPr="006A1F6C">
              <w:rPr>
                <w:color w:val="000000"/>
                <w:sz w:val="24"/>
              </w:rPr>
              <w:t>х</w:t>
            </w:r>
          </w:p>
        </w:tc>
        <w:tc>
          <w:tcPr>
            <w:tcW w:w="236" w:type="dxa"/>
          </w:tcPr>
          <w:p w14:paraId="32450D4C" w14:textId="77777777" w:rsidR="00B33CE4" w:rsidRPr="006A1F6C" w:rsidRDefault="00B33CE4"/>
        </w:tc>
      </w:tr>
      <w:tr w:rsidR="00B33CE4" w:rsidRPr="006A1F6C" w14:paraId="6DF284E9" w14:textId="77777777" w:rsidTr="006A1F6C">
        <w:tc>
          <w:tcPr>
            <w:tcW w:w="667" w:type="dxa"/>
            <w:tcBorders>
              <w:left w:val="single" w:sz="2" w:space="0" w:color="000000"/>
              <w:bottom w:val="single" w:sz="2" w:space="0" w:color="000000"/>
            </w:tcBorders>
            <w:vAlign w:val="center"/>
          </w:tcPr>
          <w:p w14:paraId="30E755AB" w14:textId="77777777" w:rsidR="00B33CE4" w:rsidRPr="006A1F6C" w:rsidRDefault="00000000">
            <w:pPr>
              <w:pStyle w:val="afc"/>
              <w:rPr>
                <w:sz w:val="24"/>
              </w:rPr>
            </w:pPr>
            <w:r w:rsidRPr="006A1F6C">
              <w:rPr>
                <w:color w:val="000000"/>
                <w:sz w:val="24"/>
              </w:rPr>
              <w:t>2.1.1</w:t>
            </w:r>
          </w:p>
        </w:tc>
        <w:tc>
          <w:tcPr>
            <w:tcW w:w="2833" w:type="dxa"/>
            <w:tcBorders>
              <w:left w:val="single" w:sz="2" w:space="0" w:color="000000"/>
              <w:bottom w:val="single" w:sz="2" w:space="0" w:color="000000"/>
            </w:tcBorders>
            <w:vAlign w:val="center"/>
          </w:tcPr>
          <w:p w14:paraId="35CE46CE"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457F23D4"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398E516F"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23D6EBDD" w14:textId="77777777" w:rsidR="00B33CE4" w:rsidRPr="006A1F6C" w:rsidRDefault="00B33CE4">
            <w:pPr>
              <w:pStyle w:val="afc"/>
              <w:rPr>
                <w:sz w:val="24"/>
              </w:rPr>
            </w:pPr>
          </w:p>
        </w:tc>
        <w:tc>
          <w:tcPr>
            <w:tcW w:w="236" w:type="dxa"/>
          </w:tcPr>
          <w:p w14:paraId="07233D47" w14:textId="77777777" w:rsidR="00B33CE4" w:rsidRPr="006A1F6C" w:rsidRDefault="00B33CE4"/>
        </w:tc>
      </w:tr>
      <w:tr w:rsidR="00B33CE4" w:rsidRPr="006A1F6C" w14:paraId="317A1185" w14:textId="77777777" w:rsidTr="006A1F6C">
        <w:tc>
          <w:tcPr>
            <w:tcW w:w="667" w:type="dxa"/>
            <w:tcBorders>
              <w:left w:val="single" w:sz="2" w:space="0" w:color="000000"/>
              <w:bottom w:val="single" w:sz="2" w:space="0" w:color="000000"/>
            </w:tcBorders>
            <w:vAlign w:val="center"/>
          </w:tcPr>
          <w:p w14:paraId="0BE1E0B9" w14:textId="77777777" w:rsidR="00B33CE4" w:rsidRPr="006A1F6C" w:rsidRDefault="00000000">
            <w:pPr>
              <w:pStyle w:val="afc"/>
              <w:rPr>
                <w:sz w:val="24"/>
              </w:rPr>
            </w:pPr>
            <w:r w:rsidRPr="006A1F6C">
              <w:rPr>
                <w:color w:val="000000"/>
                <w:sz w:val="24"/>
              </w:rPr>
              <w:lastRenderedPageBreak/>
              <w:t>3.</w:t>
            </w:r>
          </w:p>
        </w:tc>
        <w:tc>
          <w:tcPr>
            <w:tcW w:w="8874" w:type="dxa"/>
            <w:gridSpan w:val="5"/>
            <w:tcBorders>
              <w:left w:val="single" w:sz="2" w:space="0" w:color="000000"/>
              <w:bottom w:val="single" w:sz="2" w:space="0" w:color="000000"/>
              <w:right w:val="single" w:sz="2" w:space="0" w:color="000000"/>
            </w:tcBorders>
            <w:vAlign w:val="center"/>
          </w:tcPr>
          <w:p w14:paraId="7376D945" w14:textId="77777777" w:rsidR="00B33CE4" w:rsidRPr="006A1F6C" w:rsidRDefault="00000000">
            <w:pPr>
              <w:pStyle w:val="afc"/>
              <w:rPr>
                <w:b/>
                <w:sz w:val="24"/>
              </w:rPr>
            </w:pPr>
            <w:r w:rsidRPr="006A1F6C">
              <w:rPr>
                <w:b/>
                <w:color w:val="000000"/>
                <w:sz w:val="24"/>
              </w:rPr>
              <w:t>Подпрограмма: «Дополнительное образование Топкинского муниципального округа»</w:t>
            </w:r>
          </w:p>
        </w:tc>
      </w:tr>
      <w:tr w:rsidR="00B33CE4" w:rsidRPr="006A1F6C" w14:paraId="1688DDE5" w14:textId="77777777" w:rsidTr="006A1F6C">
        <w:tc>
          <w:tcPr>
            <w:tcW w:w="667" w:type="dxa"/>
            <w:tcBorders>
              <w:left w:val="single" w:sz="2" w:space="0" w:color="000000"/>
              <w:bottom w:val="single" w:sz="2" w:space="0" w:color="000000"/>
            </w:tcBorders>
            <w:vAlign w:val="center"/>
          </w:tcPr>
          <w:p w14:paraId="32FEF30F"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79BF54D2" w14:textId="77777777" w:rsidR="00B33CE4" w:rsidRPr="006A1F6C" w:rsidRDefault="00000000">
            <w:pPr>
              <w:pStyle w:val="afc"/>
              <w:rPr>
                <w:b/>
                <w:sz w:val="24"/>
              </w:rPr>
            </w:pPr>
            <w:r w:rsidRPr="006A1F6C">
              <w:rPr>
                <w:b/>
                <w:color w:val="000000"/>
                <w:sz w:val="24"/>
              </w:rPr>
              <w:t>Цель:</w:t>
            </w:r>
          </w:p>
          <w:p w14:paraId="3C25FC58" w14:textId="77777777" w:rsidR="00B33CE4" w:rsidRPr="006A1F6C" w:rsidRDefault="00000000">
            <w:pPr>
              <w:pStyle w:val="afc"/>
              <w:rPr>
                <w:sz w:val="24"/>
              </w:rPr>
            </w:pPr>
            <w:r w:rsidRPr="006A1F6C">
              <w:rPr>
                <w:color w:val="000000"/>
                <w:sz w:val="24"/>
              </w:rPr>
              <w:t xml:space="preserve"> - обеспечение доступности качественного дополнительного образования;</w:t>
            </w:r>
          </w:p>
          <w:p w14:paraId="184E7FC8" w14:textId="77777777" w:rsidR="00B33CE4" w:rsidRPr="006A1F6C" w:rsidRDefault="00000000">
            <w:pPr>
              <w:pStyle w:val="afc"/>
              <w:rPr>
                <w:sz w:val="24"/>
              </w:rPr>
            </w:pPr>
            <w:r w:rsidRPr="006A1F6C">
              <w:rPr>
                <w:color w:val="000000"/>
                <w:sz w:val="24"/>
              </w:rPr>
              <w:t xml:space="preserve"> - развитие детских учреждений дополнительного образования</w:t>
            </w:r>
          </w:p>
        </w:tc>
      </w:tr>
      <w:tr w:rsidR="00B33CE4" w:rsidRPr="006A1F6C" w14:paraId="731CC0FE" w14:textId="77777777" w:rsidTr="006A1F6C">
        <w:tc>
          <w:tcPr>
            <w:tcW w:w="667" w:type="dxa"/>
            <w:tcBorders>
              <w:left w:val="single" w:sz="2" w:space="0" w:color="000000"/>
              <w:bottom w:val="single" w:sz="2" w:space="0" w:color="000000"/>
            </w:tcBorders>
            <w:vAlign w:val="center"/>
          </w:tcPr>
          <w:p w14:paraId="1BB5638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18B8C508" w14:textId="77777777" w:rsidR="00B33CE4" w:rsidRPr="006A1F6C" w:rsidRDefault="00000000">
            <w:pPr>
              <w:pStyle w:val="afc"/>
              <w:rPr>
                <w:b/>
                <w:sz w:val="24"/>
              </w:rPr>
            </w:pPr>
            <w:r w:rsidRPr="006A1F6C">
              <w:rPr>
                <w:b/>
                <w:color w:val="000000"/>
                <w:sz w:val="24"/>
              </w:rPr>
              <w:t>Задача:</w:t>
            </w:r>
          </w:p>
          <w:p w14:paraId="036B8F37" w14:textId="77777777" w:rsidR="00B33CE4" w:rsidRPr="006A1F6C" w:rsidRDefault="00000000">
            <w:pPr>
              <w:pStyle w:val="afc"/>
              <w:rPr>
                <w:sz w:val="24"/>
              </w:rPr>
            </w:pPr>
            <w:r w:rsidRPr="006A1F6C">
              <w:rPr>
                <w:color w:val="000000"/>
                <w:sz w:val="24"/>
              </w:rPr>
              <w:t xml:space="preserve"> - создание </w:t>
            </w:r>
            <w:proofErr w:type="gramStart"/>
            <w:r w:rsidRPr="006A1F6C">
              <w:rPr>
                <w:color w:val="000000"/>
                <w:sz w:val="24"/>
              </w:rPr>
              <w:t>условий  для</w:t>
            </w:r>
            <w:proofErr w:type="gramEnd"/>
            <w:r w:rsidRPr="006A1F6C">
              <w:rPr>
                <w:color w:val="000000"/>
                <w:sz w:val="24"/>
              </w:rPr>
              <w:t xml:space="preserve"> получения качественного </w:t>
            </w:r>
            <w:proofErr w:type="gramStart"/>
            <w:r w:rsidRPr="006A1F6C">
              <w:rPr>
                <w:color w:val="000000"/>
                <w:sz w:val="24"/>
              </w:rPr>
              <w:t>дополнительного  образования</w:t>
            </w:r>
            <w:proofErr w:type="gramEnd"/>
            <w:r w:rsidRPr="006A1F6C">
              <w:rPr>
                <w:color w:val="000000"/>
                <w:sz w:val="24"/>
              </w:rPr>
              <w:t>, направленного на формирование готовности к самостоятельному гражданскому выбору, индивидуальной творческой самореализации, осознанного жизненного самоопределения и выбора профессии;</w:t>
            </w:r>
          </w:p>
          <w:p w14:paraId="5061D326" w14:textId="77777777" w:rsidR="00B33CE4" w:rsidRPr="006A1F6C" w:rsidRDefault="00000000">
            <w:pPr>
              <w:pStyle w:val="afc"/>
              <w:rPr>
                <w:sz w:val="24"/>
              </w:rPr>
            </w:pPr>
            <w:r w:rsidRPr="006A1F6C">
              <w:rPr>
                <w:color w:val="000000"/>
                <w:sz w:val="24"/>
              </w:rPr>
              <w:t>- освоение и внедрение новой системы требований к структуре дополнительной предпрофессиональной образовательной программы;</w:t>
            </w:r>
          </w:p>
          <w:p w14:paraId="53EE2C0D" w14:textId="77777777" w:rsidR="00B33CE4" w:rsidRPr="006A1F6C" w:rsidRDefault="00000000">
            <w:pPr>
              <w:pStyle w:val="afc"/>
              <w:rPr>
                <w:sz w:val="24"/>
              </w:rPr>
            </w:pPr>
            <w:r w:rsidRPr="006A1F6C">
              <w:rPr>
                <w:color w:val="000000"/>
                <w:sz w:val="24"/>
              </w:rPr>
              <w:t>- создание механизмов мотивации педагогов к повышению качества работы и непрерывному профессиональному развитию.</w:t>
            </w:r>
          </w:p>
        </w:tc>
      </w:tr>
      <w:tr w:rsidR="00B33CE4" w:rsidRPr="006A1F6C" w14:paraId="30681AE5" w14:textId="77777777" w:rsidTr="006A1F6C">
        <w:tc>
          <w:tcPr>
            <w:tcW w:w="667" w:type="dxa"/>
            <w:tcBorders>
              <w:left w:val="single" w:sz="2" w:space="0" w:color="000000"/>
              <w:bottom w:val="single" w:sz="2" w:space="0" w:color="000000"/>
            </w:tcBorders>
            <w:vAlign w:val="center"/>
          </w:tcPr>
          <w:p w14:paraId="3124BB0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9288F0D" w14:textId="77777777" w:rsidR="00B33CE4" w:rsidRPr="006A1F6C" w:rsidRDefault="00000000">
            <w:pPr>
              <w:pStyle w:val="afc"/>
              <w:rPr>
                <w:b/>
                <w:sz w:val="24"/>
              </w:rPr>
            </w:pPr>
            <w:r w:rsidRPr="006A1F6C">
              <w:rPr>
                <w:b/>
                <w:color w:val="000000"/>
                <w:sz w:val="24"/>
              </w:rPr>
              <w:t xml:space="preserve">Исполнители подпрограммы: </w:t>
            </w:r>
          </w:p>
          <w:p w14:paraId="5404E1CE"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 16 с. Зарубино»;</w:t>
            </w:r>
          </w:p>
          <w:p w14:paraId="5A576DE2"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 40 пос. Шишино»;</w:t>
            </w:r>
          </w:p>
          <w:p w14:paraId="671F4CF8" w14:textId="77777777" w:rsidR="00B33CE4" w:rsidRPr="006A1F6C" w:rsidRDefault="00000000">
            <w:pPr>
              <w:pStyle w:val="afc"/>
              <w:rPr>
                <w:sz w:val="24"/>
              </w:rPr>
            </w:pPr>
            <w:r w:rsidRPr="006A1F6C">
              <w:rPr>
                <w:color w:val="000000"/>
                <w:sz w:val="24"/>
              </w:rPr>
              <w:t xml:space="preserve">Муниципальное бюджетное учреждение дополнительного образования «Детская художественная школа № 17 г.Топки»; </w:t>
            </w:r>
          </w:p>
          <w:p w14:paraId="36D8A614"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№5 г. Топки»;</w:t>
            </w:r>
          </w:p>
        </w:tc>
      </w:tr>
      <w:tr w:rsidR="00B33CE4" w:rsidRPr="006A1F6C" w14:paraId="1AC6DEFA" w14:textId="77777777" w:rsidTr="006A1F6C">
        <w:tc>
          <w:tcPr>
            <w:tcW w:w="667" w:type="dxa"/>
            <w:tcBorders>
              <w:left w:val="single" w:sz="2" w:space="0" w:color="000000"/>
              <w:bottom w:val="single" w:sz="2" w:space="0" w:color="000000"/>
            </w:tcBorders>
            <w:vAlign w:val="center"/>
          </w:tcPr>
          <w:p w14:paraId="24DC7D90" w14:textId="77777777" w:rsidR="00B33CE4" w:rsidRPr="006A1F6C" w:rsidRDefault="00000000">
            <w:pPr>
              <w:pStyle w:val="afc"/>
              <w:rPr>
                <w:sz w:val="24"/>
              </w:rPr>
            </w:pPr>
            <w:r w:rsidRPr="006A1F6C">
              <w:rPr>
                <w:color w:val="000000"/>
                <w:sz w:val="24"/>
              </w:rPr>
              <w:t>3.1</w:t>
            </w:r>
          </w:p>
        </w:tc>
        <w:tc>
          <w:tcPr>
            <w:tcW w:w="2833" w:type="dxa"/>
            <w:tcBorders>
              <w:left w:val="single" w:sz="2" w:space="0" w:color="000000"/>
              <w:bottom w:val="single" w:sz="2" w:space="0" w:color="000000"/>
            </w:tcBorders>
            <w:vAlign w:val="center"/>
          </w:tcPr>
          <w:p w14:paraId="39C9C3E5"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0C6D0614" w14:textId="77777777" w:rsidR="00B33CE4" w:rsidRPr="006A1F6C" w:rsidRDefault="00B33CE4">
            <w:pPr>
              <w:pStyle w:val="afc"/>
              <w:rPr>
                <w:sz w:val="24"/>
              </w:rPr>
            </w:pPr>
          </w:p>
          <w:p w14:paraId="4D8EF798"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00BD6341"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7C9570B4" w14:textId="77777777" w:rsidR="00B33CE4" w:rsidRPr="006A1F6C" w:rsidRDefault="00000000">
            <w:pPr>
              <w:pStyle w:val="afc"/>
              <w:rPr>
                <w:sz w:val="24"/>
              </w:rPr>
            </w:pPr>
            <w:r w:rsidRPr="006A1F6C">
              <w:rPr>
                <w:color w:val="000000"/>
                <w:sz w:val="24"/>
              </w:rPr>
              <w:t>х</w:t>
            </w:r>
          </w:p>
        </w:tc>
        <w:tc>
          <w:tcPr>
            <w:tcW w:w="236" w:type="dxa"/>
          </w:tcPr>
          <w:p w14:paraId="0C119D29" w14:textId="77777777" w:rsidR="00B33CE4" w:rsidRPr="006A1F6C" w:rsidRDefault="00B33CE4"/>
        </w:tc>
      </w:tr>
      <w:tr w:rsidR="00B33CE4" w:rsidRPr="006A1F6C" w14:paraId="705D1D79" w14:textId="77777777" w:rsidTr="006A1F6C">
        <w:tc>
          <w:tcPr>
            <w:tcW w:w="667" w:type="dxa"/>
            <w:tcBorders>
              <w:left w:val="single" w:sz="2" w:space="0" w:color="000000"/>
              <w:bottom w:val="single" w:sz="2" w:space="0" w:color="000000"/>
            </w:tcBorders>
            <w:vAlign w:val="center"/>
          </w:tcPr>
          <w:p w14:paraId="5A64CF52" w14:textId="77777777" w:rsidR="00B33CE4" w:rsidRPr="006A1F6C" w:rsidRDefault="00000000">
            <w:pPr>
              <w:pStyle w:val="afc"/>
              <w:rPr>
                <w:sz w:val="24"/>
              </w:rPr>
            </w:pPr>
            <w:r w:rsidRPr="006A1F6C">
              <w:rPr>
                <w:color w:val="000000"/>
                <w:sz w:val="24"/>
              </w:rPr>
              <w:t>3.1.1</w:t>
            </w:r>
          </w:p>
        </w:tc>
        <w:tc>
          <w:tcPr>
            <w:tcW w:w="2833" w:type="dxa"/>
            <w:tcBorders>
              <w:left w:val="single" w:sz="2" w:space="0" w:color="000000"/>
              <w:bottom w:val="single" w:sz="2" w:space="0" w:color="000000"/>
            </w:tcBorders>
            <w:vAlign w:val="center"/>
          </w:tcPr>
          <w:p w14:paraId="687266F6"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07E4D3F9"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70A49A72"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75C600F2" w14:textId="77777777" w:rsidR="00B33CE4" w:rsidRPr="006A1F6C" w:rsidRDefault="00B33CE4">
            <w:pPr>
              <w:pStyle w:val="afc"/>
              <w:rPr>
                <w:sz w:val="24"/>
              </w:rPr>
            </w:pPr>
          </w:p>
        </w:tc>
        <w:tc>
          <w:tcPr>
            <w:tcW w:w="236" w:type="dxa"/>
          </w:tcPr>
          <w:p w14:paraId="481F35BB" w14:textId="77777777" w:rsidR="00B33CE4" w:rsidRPr="006A1F6C" w:rsidRDefault="00B33CE4"/>
        </w:tc>
      </w:tr>
      <w:tr w:rsidR="00B33CE4" w:rsidRPr="006A1F6C" w14:paraId="03B3864A" w14:textId="77777777" w:rsidTr="006A1F6C">
        <w:trPr>
          <w:trHeight w:val="386"/>
        </w:trPr>
        <w:tc>
          <w:tcPr>
            <w:tcW w:w="667" w:type="dxa"/>
            <w:tcBorders>
              <w:left w:val="single" w:sz="2" w:space="0" w:color="000000"/>
              <w:bottom w:val="single" w:sz="2" w:space="0" w:color="000000"/>
            </w:tcBorders>
            <w:vAlign w:val="center"/>
          </w:tcPr>
          <w:p w14:paraId="3F40A34B" w14:textId="77777777" w:rsidR="00B33CE4" w:rsidRPr="006A1F6C" w:rsidRDefault="00000000">
            <w:pPr>
              <w:pStyle w:val="afc"/>
              <w:rPr>
                <w:sz w:val="24"/>
              </w:rPr>
            </w:pPr>
            <w:r w:rsidRPr="006A1F6C">
              <w:rPr>
                <w:color w:val="000000"/>
                <w:sz w:val="24"/>
              </w:rPr>
              <w:t>4.</w:t>
            </w:r>
          </w:p>
        </w:tc>
        <w:tc>
          <w:tcPr>
            <w:tcW w:w="8874" w:type="dxa"/>
            <w:gridSpan w:val="5"/>
            <w:tcBorders>
              <w:left w:val="single" w:sz="2" w:space="0" w:color="000000"/>
              <w:bottom w:val="single" w:sz="2" w:space="0" w:color="000000"/>
              <w:right w:val="single" w:sz="2" w:space="0" w:color="000000"/>
            </w:tcBorders>
            <w:vAlign w:val="center"/>
          </w:tcPr>
          <w:p w14:paraId="2DC5434C" w14:textId="77777777" w:rsidR="00B33CE4" w:rsidRPr="006A1F6C" w:rsidRDefault="00000000">
            <w:pPr>
              <w:pStyle w:val="afc"/>
              <w:rPr>
                <w:b/>
                <w:sz w:val="24"/>
              </w:rPr>
            </w:pPr>
            <w:r w:rsidRPr="006A1F6C">
              <w:rPr>
                <w:b/>
                <w:color w:val="000000"/>
                <w:sz w:val="24"/>
              </w:rPr>
              <w:t>Подпрограмма: «Музейное дело»</w:t>
            </w:r>
          </w:p>
        </w:tc>
      </w:tr>
      <w:tr w:rsidR="00B33CE4" w:rsidRPr="006A1F6C" w14:paraId="53A180F5" w14:textId="77777777" w:rsidTr="006A1F6C">
        <w:tc>
          <w:tcPr>
            <w:tcW w:w="667" w:type="dxa"/>
            <w:tcBorders>
              <w:left w:val="single" w:sz="2" w:space="0" w:color="000000"/>
              <w:bottom w:val="single" w:sz="2" w:space="0" w:color="000000"/>
            </w:tcBorders>
            <w:vAlign w:val="center"/>
          </w:tcPr>
          <w:p w14:paraId="193389E5"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93DD4D4" w14:textId="77777777" w:rsidR="00B33CE4" w:rsidRPr="006A1F6C" w:rsidRDefault="00000000">
            <w:pPr>
              <w:pStyle w:val="afc"/>
              <w:rPr>
                <w:b/>
                <w:sz w:val="24"/>
              </w:rPr>
            </w:pPr>
            <w:r w:rsidRPr="006A1F6C">
              <w:rPr>
                <w:b/>
                <w:color w:val="000000"/>
                <w:sz w:val="24"/>
              </w:rPr>
              <w:t>Цель:</w:t>
            </w:r>
          </w:p>
          <w:p w14:paraId="041AC387" w14:textId="77777777" w:rsidR="00B33CE4" w:rsidRPr="006A1F6C" w:rsidRDefault="00000000">
            <w:pPr>
              <w:pStyle w:val="afc"/>
              <w:rPr>
                <w:sz w:val="24"/>
              </w:rPr>
            </w:pPr>
            <w:r w:rsidRPr="006A1F6C">
              <w:rPr>
                <w:color w:val="000000"/>
                <w:sz w:val="24"/>
              </w:rPr>
              <w:t>-  содействие развитию музейного дела в Топкинском муниципальном округе;</w:t>
            </w:r>
          </w:p>
          <w:p w14:paraId="11CBC4D9" w14:textId="77777777" w:rsidR="00B33CE4" w:rsidRPr="006A1F6C" w:rsidRDefault="00000000">
            <w:pPr>
              <w:pStyle w:val="afc"/>
              <w:rPr>
                <w:sz w:val="24"/>
              </w:rPr>
            </w:pPr>
            <w:r w:rsidRPr="006A1F6C">
              <w:rPr>
                <w:color w:val="000000"/>
                <w:sz w:val="24"/>
              </w:rPr>
              <w:t>- создание условий для эффективного функционирования Топкинского исторического музея</w:t>
            </w:r>
          </w:p>
          <w:p w14:paraId="514B7227" w14:textId="77777777" w:rsidR="00B33CE4" w:rsidRPr="006A1F6C" w:rsidRDefault="00000000">
            <w:pPr>
              <w:pStyle w:val="afc"/>
              <w:rPr>
                <w:sz w:val="24"/>
              </w:rPr>
            </w:pPr>
            <w:r w:rsidRPr="006A1F6C">
              <w:rPr>
                <w:color w:val="000000"/>
                <w:sz w:val="24"/>
              </w:rPr>
              <w:t>- сохранение культурного наследия Топкинского муниципального округа;</w:t>
            </w:r>
          </w:p>
          <w:p w14:paraId="56671A48" w14:textId="77777777" w:rsidR="00B33CE4" w:rsidRPr="006A1F6C" w:rsidRDefault="00000000">
            <w:pPr>
              <w:pStyle w:val="afc"/>
              <w:rPr>
                <w:sz w:val="24"/>
              </w:rPr>
            </w:pPr>
            <w:r w:rsidRPr="006A1F6C">
              <w:rPr>
                <w:color w:val="000000"/>
                <w:sz w:val="24"/>
              </w:rPr>
              <w:t>- увековечение памяти погибших при защите Отечества;</w:t>
            </w:r>
          </w:p>
          <w:p w14:paraId="4C682D5F" w14:textId="77777777" w:rsidR="00B33CE4" w:rsidRPr="006A1F6C" w:rsidRDefault="00000000">
            <w:pPr>
              <w:pStyle w:val="afc"/>
              <w:rPr>
                <w:sz w:val="24"/>
              </w:rPr>
            </w:pPr>
            <w:r w:rsidRPr="006A1F6C">
              <w:rPr>
                <w:color w:val="000000"/>
                <w:sz w:val="24"/>
              </w:rPr>
              <w:t>- увеличение количества посещений Топкинского исторического музея</w:t>
            </w:r>
          </w:p>
        </w:tc>
      </w:tr>
      <w:tr w:rsidR="00B33CE4" w:rsidRPr="006A1F6C" w14:paraId="4A7CA1D3" w14:textId="77777777" w:rsidTr="006A1F6C">
        <w:tc>
          <w:tcPr>
            <w:tcW w:w="667" w:type="dxa"/>
            <w:tcBorders>
              <w:left w:val="single" w:sz="2" w:space="0" w:color="000000"/>
              <w:bottom w:val="single" w:sz="2" w:space="0" w:color="000000"/>
            </w:tcBorders>
            <w:vAlign w:val="center"/>
          </w:tcPr>
          <w:p w14:paraId="75DD22F9"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F93A0D8" w14:textId="77777777" w:rsidR="00B33CE4" w:rsidRPr="006A1F6C" w:rsidRDefault="00000000">
            <w:pPr>
              <w:pStyle w:val="afc"/>
              <w:rPr>
                <w:b/>
                <w:sz w:val="24"/>
              </w:rPr>
            </w:pPr>
            <w:r w:rsidRPr="006A1F6C">
              <w:rPr>
                <w:b/>
                <w:color w:val="000000"/>
                <w:sz w:val="24"/>
              </w:rPr>
              <w:t>Задача:</w:t>
            </w:r>
          </w:p>
          <w:p w14:paraId="1D8E5803" w14:textId="77777777" w:rsidR="00B33CE4" w:rsidRPr="006A1F6C" w:rsidRDefault="00000000">
            <w:pPr>
              <w:pStyle w:val="afc"/>
              <w:rPr>
                <w:sz w:val="24"/>
              </w:rPr>
            </w:pPr>
            <w:r w:rsidRPr="006A1F6C">
              <w:rPr>
                <w:color w:val="000000"/>
                <w:sz w:val="24"/>
              </w:rPr>
              <w:t>- увеличение фонда музея;</w:t>
            </w:r>
          </w:p>
          <w:p w14:paraId="78D320E3" w14:textId="77777777" w:rsidR="00B33CE4" w:rsidRPr="006A1F6C" w:rsidRDefault="00000000">
            <w:pPr>
              <w:pStyle w:val="afc"/>
              <w:rPr>
                <w:sz w:val="24"/>
              </w:rPr>
            </w:pPr>
            <w:r w:rsidRPr="006A1F6C">
              <w:rPr>
                <w:color w:val="000000"/>
                <w:sz w:val="24"/>
              </w:rPr>
              <w:t>- хранение и развитие историко-культурного наследия;</w:t>
            </w:r>
          </w:p>
          <w:p w14:paraId="56A18E56" w14:textId="77777777" w:rsidR="00B33CE4" w:rsidRPr="006A1F6C" w:rsidRDefault="00000000">
            <w:pPr>
              <w:pStyle w:val="afc"/>
              <w:rPr>
                <w:sz w:val="24"/>
              </w:rPr>
            </w:pPr>
            <w:r w:rsidRPr="006A1F6C">
              <w:rPr>
                <w:color w:val="000000"/>
                <w:sz w:val="24"/>
              </w:rPr>
              <w:t>- проведение квалифицированных, высокопрофессиональных экскурсий;</w:t>
            </w:r>
          </w:p>
          <w:p w14:paraId="0EDE6C69" w14:textId="77777777" w:rsidR="00B33CE4" w:rsidRPr="006A1F6C" w:rsidRDefault="00000000">
            <w:pPr>
              <w:pStyle w:val="afc"/>
              <w:rPr>
                <w:sz w:val="24"/>
              </w:rPr>
            </w:pPr>
            <w:r w:rsidRPr="006A1F6C">
              <w:rPr>
                <w:color w:val="000000"/>
                <w:sz w:val="24"/>
              </w:rPr>
              <w:t>- увеличение количества посетителей всех категорий;</w:t>
            </w:r>
          </w:p>
          <w:p w14:paraId="05F1B298" w14:textId="77777777" w:rsidR="00B33CE4" w:rsidRPr="006A1F6C" w:rsidRDefault="00000000">
            <w:pPr>
              <w:pStyle w:val="afc"/>
              <w:rPr>
                <w:sz w:val="24"/>
              </w:rPr>
            </w:pPr>
            <w:r w:rsidRPr="006A1F6C">
              <w:rPr>
                <w:color w:val="000000"/>
                <w:sz w:val="24"/>
              </w:rPr>
              <w:t>- увеличение доли дохода музея посредством экскурсионной деятельности музея;</w:t>
            </w:r>
          </w:p>
          <w:p w14:paraId="245D1869" w14:textId="77777777" w:rsidR="00B33CE4" w:rsidRPr="006A1F6C" w:rsidRDefault="00000000">
            <w:pPr>
              <w:pStyle w:val="afc"/>
              <w:rPr>
                <w:sz w:val="24"/>
              </w:rPr>
            </w:pPr>
            <w:r w:rsidRPr="006A1F6C">
              <w:rPr>
                <w:color w:val="000000"/>
                <w:sz w:val="24"/>
              </w:rPr>
              <w:t>- проведение мероприятий с целью популяризации музея;</w:t>
            </w:r>
          </w:p>
          <w:p w14:paraId="227E278C" w14:textId="77777777" w:rsidR="00B33CE4" w:rsidRPr="006A1F6C" w:rsidRDefault="00000000">
            <w:pPr>
              <w:pStyle w:val="afc"/>
              <w:rPr>
                <w:sz w:val="24"/>
              </w:rPr>
            </w:pPr>
            <w:r w:rsidRPr="006A1F6C">
              <w:rPr>
                <w:color w:val="000000"/>
                <w:sz w:val="24"/>
              </w:rPr>
              <w:t>- внедрение современных технологий, повышающих эффективность работы музейного учреждения;</w:t>
            </w:r>
          </w:p>
          <w:p w14:paraId="5CBFF090" w14:textId="77777777" w:rsidR="00B33CE4" w:rsidRPr="006A1F6C" w:rsidRDefault="00000000">
            <w:pPr>
              <w:pStyle w:val="afc"/>
              <w:rPr>
                <w:sz w:val="24"/>
              </w:rPr>
            </w:pPr>
            <w:r w:rsidRPr="006A1F6C">
              <w:rPr>
                <w:color w:val="000000"/>
                <w:sz w:val="24"/>
              </w:rPr>
              <w:t xml:space="preserve">- повышение эффективности музейного обслуживания  </w:t>
            </w:r>
          </w:p>
        </w:tc>
      </w:tr>
      <w:tr w:rsidR="00B33CE4" w:rsidRPr="006A1F6C" w14:paraId="58DC569E" w14:textId="77777777" w:rsidTr="006A1F6C">
        <w:tc>
          <w:tcPr>
            <w:tcW w:w="667" w:type="dxa"/>
            <w:tcBorders>
              <w:left w:val="single" w:sz="2" w:space="0" w:color="000000"/>
              <w:bottom w:val="single" w:sz="2" w:space="0" w:color="000000"/>
            </w:tcBorders>
            <w:vAlign w:val="center"/>
          </w:tcPr>
          <w:p w14:paraId="2A58E981"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002C924" w14:textId="77777777" w:rsidR="00B33CE4" w:rsidRPr="006A1F6C" w:rsidRDefault="00000000">
            <w:pPr>
              <w:pStyle w:val="afc"/>
              <w:rPr>
                <w:b/>
                <w:sz w:val="24"/>
              </w:rPr>
            </w:pPr>
            <w:r w:rsidRPr="006A1F6C">
              <w:rPr>
                <w:b/>
                <w:color w:val="000000"/>
                <w:sz w:val="24"/>
              </w:rPr>
              <w:t xml:space="preserve">Исполнители подпрограммы: </w:t>
            </w:r>
          </w:p>
          <w:p w14:paraId="75EB244B" w14:textId="77777777" w:rsidR="00B33CE4" w:rsidRPr="006A1F6C" w:rsidRDefault="00000000">
            <w:pPr>
              <w:pStyle w:val="afc"/>
              <w:rPr>
                <w:sz w:val="24"/>
              </w:rPr>
            </w:pPr>
            <w:r w:rsidRPr="006A1F6C">
              <w:rPr>
                <w:color w:val="000000"/>
                <w:sz w:val="24"/>
              </w:rPr>
              <w:t xml:space="preserve">Муниципальное </w:t>
            </w:r>
            <w:proofErr w:type="gramStart"/>
            <w:r w:rsidRPr="006A1F6C">
              <w:rPr>
                <w:color w:val="000000"/>
                <w:sz w:val="24"/>
              </w:rPr>
              <w:t>бюджетное  учреждение</w:t>
            </w:r>
            <w:proofErr w:type="gramEnd"/>
            <w:r w:rsidRPr="006A1F6C">
              <w:rPr>
                <w:color w:val="000000"/>
                <w:sz w:val="24"/>
              </w:rPr>
              <w:t xml:space="preserve"> культуры «Топкинский исторический </w:t>
            </w:r>
            <w:r w:rsidRPr="006A1F6C">
              <w:rPr>
                <w:color w:val="000000"/>
                <w:sz w:val="24"/>
              </w:rPr>
              <w:lastRenderedPageBreak/>
              <w:t>музей»</w:t>
            </w:r>
          </w:p>
        </w:tc>
      </w:tr>
      <w:tr w:rsidR="00B33CE4" w:rsidRPr="006A1F6C" w14:paraId="042B44D1" w14:textId="77777777" w:rsidTr="006A1F6C">
        <w:tc>
          <w:tcPr>
            <w:tcW w:w="667" w:type="dxa"/>
            <w:tcBorders>
              <w:left w:val="single" w:sz="2" w:space="0" w:color="000000"/>
              <w:bottom w:val="single" w:sz="2" w:space="0" w:color="000000"/>
            </w:tcBorders>
            <w:vAlign w:val="center"/>
          </w:tcPr>
          <w:p w14:paraId="17F3D187" w14:textId="77777777" w:rsidR="00B33CE4" w:rsidRPr="006A1F6C" w:rsidRDefault="00000000">
            <w:pPr>
              <w:pStyle w:val="afc"/>
              <w:rPr>
                <w:sz w:val="24"/>
              </w:rPr>
            </w:pPr>
            <w:r w:rsidRPr="006A1F6C">
              <w:rPr>
                <w:color w:val="000000"/>
                <w:sz w:val="24"/>
              </w:rPr>
              <w:lastRenderedPageBreak/>
              <w:t>4.1</w:t>
            </w:r>
          </w:p>
        </w:tc>
        <w:tc>
          <w:tcPr>
            <w:tcW w:w="2833" w:type="dxa"/>
            <w:tcBorders>
              <w:left w:val="single" w:sz="2" w:space="0" w:color="000000"/>
              <w:bottom w:val="single" w:sz="2" w:space="0" w:color="000000"/>
            </w:tcBorders>
            <w:vAlign w:val="center"/>
          </w:tcPr>
          <w:p w14:paraId="7FB9F19E"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1B7748D7"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4A321F1F"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7FE0B8E2" w14:textId="77777777" w:rsidR="00B33CE4" w:rsidRPr="006A1F6C" w:rsidRDefault="00000000">
            <w:pPr>
              <w:pStyle w:val="afc"/>
              <w:rPr>
                <w:sz w:val="24"/>
              </w:rPr>
            </w:pPr>
            <w:r w:rsidRPr="006A1F6C">
              <w:rPr>
                <w:color w:val="000000"/>
                <w:sz w:val="24"/>
              </w:rPr>
              <w:t>х</w:t>
            </w:r>
          </w:p>
        </w:tc>
        <w:tc>
          <w:tcPr>
            <w:tcW w:w="236" w:type="dxa"/>
          </w:tcPr>
          <w:p w14:paraId="6B21A106" w14:textId="77777777" w:rsidR="00B33CE4" w:rsidRPr="006A1F6C" w:rsidRDefault="00B33CE4"/>
        </w:tc>
      </w:tr>
      <w:tr w:rsidR="00B33CE4" w:rsidRPr="006A1F6C" w14:paraId="43D67411" w14:textId="77777777" w:rsidTr="006A1F6C">
        <w:tc>
          <w:tcPr>
            <w:tcW w:w="667" w:type="dxa"/>
            <w:tcBorders>
              <w:left w:val="single" w:sz="2" w:space="0" w:color="000000"/>
              <w:bottom w:val="single" w:sz="2" w:space="0" w:color="000000"/>
            </w:tcBorders>
            <w:vAlign w:val="center"/>
          </w:tcPr>
          <w:p w14:paraId="0AFBAD1E" w14:textId="77777777" w:rsidR="00B33CE4" w:rsidRPr="006A1F6C" w:rsidRDefault="00000000">
            <w:pPr>
              <w:pStyle w:val="afc"/>
              <w:rPr>
                <w:sz w:val="24"/>
              </w:rPr>
            </w:pPr>
            <w:r w:rsidRPr="006A1F6C">
              <w:rPr>
                <w:color w:val="000000"/>
                <w:sz w:val="24"/>
              </w:rPr>
              <w:t>4.1.1</w:t>
            </w:r>
          </w:p>
        </w:tc>
        <w:tc>
          <w:tcPr>
            <w:tcW w:w="2833" w:type="dxa"/>
            <w:tcBorders>
              <w:left w:val="single" w:sz="2" w:space="0" w:color="000000"/>
              <w:bottom w:val="single" w:sz="2" w:space="0" w:color="000000"/>
            </w:tcBorders>
            <w:vAlign w:val="center"/>
          </w:tcPr>
          <w:p w14:paraId="742D0B4C"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7F1753AC"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3CF1F16F"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28C80438" w14:textId="77777777" w:rsidR="00B33CE4" w:rsidRPr="006A1F6C" w:rsidRDefault="00B33CE4">
            <w:pPr>
              <w:pStyle w:val="afc"/>
              <w:rPr>
                <w:sz w:val="24"/>
              </w:rPr>
            </w:pPr>
          </w:p>
        </w:tc>
        <w:tc>
          <w:tcPr>
            <w:tcW w:w="236" w:type="dxa"/>
          </w:tcPr>
          <w:p w14:paraId="1C56AA78" w14:textId="77777777" w:rsidR="00B33CE4" w:rsidRPr="006A1F6C" w:rsidRDefault="00B33CE4"/>
        </w:tc>
      </w:tr>
      <w:tr w:rsidR="00B33CE4" w:rsidRPr="006A1F6C" w14:paraId="3F760910" w14:textId="77777777" w:rsidTr="006A1F6C">
        <w:tc>
          <w:tcPr>
            <w:tcW w:w="667" w:type="dxa"/>
            <w:tcBorders>
              <w:left w:val="single" w:sz="2" w:space="0" w:color="000000"/>
              <w:bottom w:val="single" w:sz="2" w:space="0" w:color="000000"/>
            </w:tcBorders>
            <w:vAlign w:val="center"/>
          </w:tcPr>
          <w:p w14:paraId="152F8C0A" w14:textId="77777777" w:rsidR="00B33CE4" w:rsidRPr="006A1F6C" w:rsidRDefault="00000000">
            <w:pPr>
              <w:pStyle w:val="afc"/>
              <w:rPr>
                <w:sz w:val="24"/>
              </w:rPr>
            </w:pPr>
            <w:r w:rsidRPr="006A1F6C">
              <w:rPr>
                <w:color w:val="000000"/>
                <w:sz w:val="24"/>
              </w:rPr>
              <w:t>5.</w:t>
            </w:r>
          </w:p>
        </w:tc>
        <w:tc>
          <w:tcPr>
            <w:tcW w:w="8874" w:type="dxa"/>
            <w:gridSpan w:val="5"/>
            <w:tcBorders>
              <w:left w:val="single" w:sz="2" w:space="0" w:color="000000"/>
              <w:bottom w:val="single" w:sz="2" w:space="0" w:color="000000"/>
              <w:right w:val="single" w:sz="2" w:space="0" w:color="000000"/>
            </w:tcBorders>
            <w:vAlign w:val="center"/>
          </w:tcPr>
          <w:p w14:paraId="5C1C29A2" w14:textId="77777777" w:rsidR="00B33CE4" w:rsidRPr="006A1F6C" w:rsidRDefault="00000000">
            <w:pPr>
              <w:pStyle w:val="afc"/>
              <w:rPr>
                <w:sz w:val="24"/>
              </w:rPr>
            </w:pPr>
            <w:r w:rsidRPr="006A1F6C">
              <w:rPr>
                <w:color w:val="000000"/>
                <w:sz w:val="24"/>
              </w:rPr>
              <w:t>Подпрограмма: «Реализация государственной национальной политики на территории Топкинского муниципального округа»</w:t>
            </w:r>
          </w:p>
        </w:tc>
      </w:tr>
      <w:tr w:rsidR="00B33CE4" w:rsidRPr="006A1F6C" w14:paraId="5314F8A8" w14:textId="77777777" w:rsidTr="006A1F6C">
        <w:tc>
          <w:tcPr>
            <w:tcW w:w="667" w:type="dxa"/>
            <w:tcBorders>
              <w:left w:val="single" w:sz="2" w:space="0" w:color="000000"/>
              <w:bottom w:val="single" w:sz="2" w:space="0" w:color="000000"/>
            </w:tcBorders>
            <w:vAlign w:val="center"/>
          </w:tcPr>
          <w:p w14:paraId="2E468328"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2224EED" w14:textId="77777777" w:rsidR="00B33CE4" w:rsidRPr="006A1F6C" w:rsidRDefault="00000000">
            <w:pPr>
              <w:pStyle w:val="afc"/>
              <w:rPr>
                <w:b/>
                <w:sz w:val="24"/>
              </w:rPr>
            </w:pPr>
            <w:r w:rsidRPr="006A1F6C">
              <w:rPr>
                <w:b/>
                <w:color w:val="000000"/>
                <w:sz w:val="24"/>
              </w:rPr>
              <w:t xml:space="preserve">Цель: </w:t>
            </w:r>
          </w:p>
          <w:p w14:paraId="593AB92E" w14:textId="77777777" w:rsidR="00B33CE4" w:rsidRPr="006A1F6C" w:rsidRDefault="00000000">
            <w:pPr>
              <w:pStyle w:val="afc"/>
              <w:rPr>
                <w:sz w:val="24"/>
              </w:rPr>
            </w:pPr>
            <w:r w:rsidRPr="006A1F6C">
              <w:rPr>
                <w:color w:val="000000"/>
                <w:sz w:val="24"/>
              </w:rPr>
              <w:t>- Укрепление гражданского единства, межнациональных и межконфессиональных отношений на территории Топкинского муниципального округа;</w:t>
            </w:r>
          </w:p>
          <w:p w14:paraId="3CDF06CF" w14:textId="77777777" w:rsidR="00B33CE4" w:rsidRPr="006A1F6C" w:rsidRDefault="00000000">
            <w:pPr>
              <w:pStyle w:val="afc"/>
              <w:rPr>
                <w:sz w:val="24"/>
              </w:rPr>
            </w:pPr>
            <w:r w:rsidRPr="006A1F6C">
              <w:rPr>
                <w:color w:val="000000"/>
                <w:sz w:val="24"/>
              </w:rPr>
              <w:t>- Обеспечение межнационального, межконфессионального согласия и общественно-политической стабильности в Топкинском муниципальном округе</w:t>
            </w:r>
          </w:p>
        </w:tc>
      </w:tr>
      <w:tr w:rsidR="00B33CE4" w:rsidRPr="006A1F6C" w14:paraId="379148B6" w14:textId="77777777" w:rsidTr="006A1F6C">
        <w:tc>
          <w:tcPr>
            <w:tcW w:w="667" w:type="dxa"/>
            <w:tcBorders>
              <w:left w:val="single" w:sz="2" w:space="0" w:color="000000"/>
              <w:bottom w:val="single" w:sz="2" w:space="0" w:color="000000"/>
            </w:tcBorders>
            <w:vAlign w:val="center"/>
          </w:tcPr>
          <w:p w14:paraId="66942D7B"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5DA1A977" w14:textId="77777777" w:rsidR="00B33CE4" w:rsidRPr="006A1F6C" w:rsidRDefault="00000000">
            <w:pPr>
              <w:pStyle w:val="afc"/>
              <w:rPr>
                <w:b/>
                <w:sz w:val="24"/>
              </w:rPr>
            </w:pPr>
            <w:r w:rsidRPr="006A1F6C">
              <w:rPr>
                <w:b/>
                <w:color w:val="000000"/>
                <w:sz w:val="24"/>
              </w:rPr>
              <w:t>Задача:</w:t>
            </w:r>
          </w:p>
          <w:p w14:paraId="1DEF15A5" w14:textId="77777777" w:rsidR="00B33CE4" w:rsidRPr="006A1F6C" w:rsidRDefault="00000000">
            <w:pPr>
              <w:pStyle w:val="afc"/>
              <w:rPr>
                <w:sz w:val="24"/>
              </w:rPr>
            </w:pPr>
            <w:r w:rsidRPr="006A1F6C">
              <w:rPr>
                <w:color w:val="000000"/>
                <w:sz w:val="24"/>
              </w:rPr>
              <w:t xml:space="preserve"> - Создание условий для укрепления гражданского единства и гармонизации межнациональных и межконфессиональных взаимоотношений;</w:t>
            </w:r>
          </w:p>
          <w:p w14:paraId="781E257E" w14:textId="77777777" w:rsidR="00B33CE4" w:rsidRPr="006A1F6C" w:rsidRDefault="00000000">
            <w:pPr>
              <w:pStyle w:val="afc"/>
              <w:rPr>
                <w:sz w:val="24"/>
              </w:rPr>
            </w:pPr>
            <w:r w:rsidRPr="006A1F6C">
              <w:rPr>
                <w:color w:val="000000"/>
                <w:sz w:val="24"/>
              </w:rPr>
              <w:t xml:space="preserve">- Профилактика национальной и религиозной розни и экстремизма в Топкинском муниципальном округе. Осуществление комплекса </w:t>
            </w:r>
            <w:proofErr w:type="gramStart"/>
            <w:r w:rsidRPr="006A1F6C">
              <w:rPr>
                <w:color w:val="000000"/>
                <w:sz w:val="24"/>
              </w:rPr>
              <w:t>мероприятий</w:t>
            </w:r>
            <w:proofErr w:type="gramEnd"/>
            <w:r w:rsidRPr="006A1F6C">
              <w:rPr>
                <w:color w:val="000000"/>
                <w:sz w:val="24"/>
              </w:rPr>
              <w:t xml:space="preserve"> направленных на национально-культурное развитие, возрождение и сохранение историко-культурного наследия, духовных ценностей </w:t>
            </w:r>
            <w:proofErr w:type="gramStart"/>
            <w:r w:rsidRPr="006A1F6C">
              <w:rPr>
                <w:color w:val="000000"/>
                <w:sz w:val="24"/>
              </w:rPr>
              <w:t>народов</w:t>
            </w:r>
            <w:proofErr w:type="gramEnd"/>
            <w:r w:rsidRPr="006A1F6C">
              <w:rPr>
                <w:color w:val="000000"/>
                <w:sz w:val="24"/>
              </w:rPr>
              <w:t xml:space="preserve"> проживающих на территории Топкинского муниципального округа.</w:t>
            </w:r>
          </w:p>
        </w:tc>
      </w:tr>
      <w:tr w:rsidR="00B33CE4" w:rsidRPr="006A1F6C" w14:paraId="3D2101A7" w14:textId="77777777" w:rsidTr="006A1F6C">
        <w:tc>
          <w:tcPr>
            <w:tcW w:w="667" w:type="dxa"/>
            <w:tcBorders>
              <w:left w:val="single" w:sz="2" w:space="0" w:color="000000"/>
              <w:bottom w:val="single" w:sz="2" w:space="0" w:color="000000"/>
            </w:tcBorders>
            <w:vAlign w:val="center"/>
          </w:tcPr>
          <w:p w14:paraId="5B9F445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080E59E3" w14:textId="77777777" w:rsidR="00B33CE4" w:rsidRPr="006A1F6C" w:rsidRDefault="00000000">
            <w:pPr>
              <w:pStyle w:val="afc"/>
              <w:rPr>
                <w:b/>
                <w:sz w:val="24"/>
              </w:rPr>
            </w:pPr>
            <w:r w:rsidRPr="006A1F6C">
              <w:rPr>
                <w:b/>
                <w:color w:val="000000"/>
                <w:sz w:val="24"/>
              </w:rPr>
              <w:t xml:space="preserve">Исполнители подпрограммы: </w:t>
            </w:r>
          </w:p>
          <w:p w14:paraId="299B127D" w14:textId="77777777" w:rsidR="00B33CE4" w:rsidRPr="006A1F6C" w:rsidRDefault="00000000">
            <w:pPr>
              <w:pStyle w:val="afc"/>
              <w:rPr>
                <w:sz w:val="24"/>
              </w:rPr>
            </w:pPr>
            <w:r w:rsidRPr="006A1F6C">
              <w:rPr>
                <w:color w:val="000000"/>
                <w:sz w:val="24"/>
              </w:rPr>
              <w:t xml:space="preserve">Управление культуры, спорта и молодежной </w:t>
            </w:r>
            <w:proofErr w:type="gramStart"/>
            <w:r w:rsidRPr="006A1F6C">
              <w:rPr>
                <w:color w:val="000000"/>
                <w:sz w:val="24"/>
              </w:rPr>
              <w:t>политики  администрации</w:t>
            </w:r>
            <w:proofErr w:type="gramEnd"/>
            <w:r w:rsidRPr="006A1F6C">
              <w:rPr>
                <w:color w:val="000000"/>
                <w:sz w:val="24"/>
              </w:rPr>
              <w:t xml:space="preserve">  Топкинского муниципального округа</w:t>
            </w:r>
          </w:p>
        </w:tc>
      </w:tr>
      <w:tr w:rsidR="00B33CE4" w:rsidRPr="006A1F6C" w14:paraId="251CAD08" w14:textId="77777777" w:rsidTr="006A1F6C">
        <w:tc>
          <w:tcPr>
            <w:tcW w:w="667" w:type="dxa"/>
            <w:tcBorders>
              <w:left w:val="single" w:sz="2" w:space="0" w:color="000000"/>
              <w:bottom w:val="single" w:sz="2" w:space="0" w:color="000000"/>
            </w:tcBorders>
            <w:vAlign w:val="center"/>
          </w:tcPr>
          <w:p w14:paraId="36493F02" w14:textId="77777777" w:rsidR="00B33CE4" w:rsidRPr="006A1F6C" w:rsidRDefault="00000000">
            <w:pPr>
              <w:pStyle w:val="afc"/>
              <w:rPr>
                <w:sz w:val="24"/>
              </w:rPr>
            </w:pPr>
            <w:r w:rsidRPr="006A1F6C">
              <w:rPr>
                <w:color w:val="000000"/>
                <w:sz w:val="24"/>
              </w:rPr>
              <w:t>5.1</w:t>
            </w:r>
          </w:p>
        </w:tc>
        <w:tc>
          <w:tcPr>
            <w:tcW w:w="2833" w:type="dxa"/>
            <w:tcBorders>
              <w:left w:val="single" w:sz="2" w:space="0" w:color="000000"/>
              <w:bottom w:val="single" w:sz="2" w:space="0" w:color="000000"/>
            </w:tcBorders>
            <w:vAlign w:val="center"/>
          </w:tcPr>
          <w:p w14:paraId="3302F350"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133D17C3"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9C54332"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0FAFA737" w14:textId="77777777" w:rsidR="00B33CE4" w:rsidRPr="006A1F6C" w:rsidRDefault="00000000">
            <w:pPr>
              <w:pStyle w:val="afc"/>
              <w:rPr>
                <w:sz w:val="24"/>
              </w:rPr>
            </w:pPr>
            <w:r w:rsidRPr="006A1F6C">
              <w:rPr>
                <w:color w:val="000000"/>
                <w:sz w:val="24"/>
              </w:rPr>
              <w:t>х</w:t>
            </w:r>
          </w:p>
        </w:tc>
        <w:tc>
          <w:tcPr>
            <w:tcW w:w="236" w:type="dxa"/>
          </w:tcPr>
          <w:p w14:paraId="60AE987C" w14:textId="77777777" w:rsidR="00B33CE4" w:rsidRPr="006A1F6C" w:rsidRDefault="00B33CE4"/>
        </w:tc>
      </w:tr>
      <w:tr w:rsidR="00B33CE4" w:rsidRPr="006A1F6C" w14:paraId="144F4EB9" w14:textId="77777777" w:rsidTr="006A1F6C">
        <w:tc>
          <w:tcPr>
            <w:tcW w:w="667" w:type="dxa"/>
            <w:tcBorders>
              <w:left w:val="single" w:sz="2" w:space="0" w:color="000000"/>
              <w:bottom w:val="single" w:sz="2" w:space="0" w:color="000000"/>
            </w:tcBorders>
            <w:vAlign w:val="center"/>
          </w:tcPr>
          <w:p w14:paraId="5826D988" w14:textId="77777777" w:rsidR="00B33CE4" w:rsidRPr="006A1F6C" w:rsidRDefault="00000000">
            <w:pPr>
              <w:pStyle w:val="afc"/>
              <w:rPr>
                <w:sz w:val="24"/>
              </w:rPr>
            </w:pPr>
            <w:r w:rsidRPr="006A1F6C">
              <w:rPr>
                <w:color w:val="000000"/>
                <w:sz w:val="24"/>
              </w:rPr>
              <w:t>5.1.1</w:t>
            </w:r>
          </w:p>
        </w:tc>
        <w:tc>
          <w:tcPr>
            <w:tcW w:w="2833" w:type="dxa"/>
            <w:tcBorders>
              <w:left w:val="single" w:sz="2" w:space="0" w:color="000000"/>
              <w:bottom w:val="single" w:sz="2" w:space="0" w:color="000000"/>
            </w:tcBorders>
            <w:vAlign w:val="center"/>
          </w:tcPr>
          <w:p w14:paraId="65741723"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31A886A9"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942DF48"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057C977D" w14:textId="77777777" w:rsidR="00B33CE4" w:rsidRPr="006A1F6C" w:rsidRDefault="00B33CE4">
            <w:pPr>
              <w:pStyle w:val="afc"/>
              <w:rPr>
                <w:sz w:val="24"/>
              </w:rPr>
            </w:pPr>
          </w:p>
        </w:tc>
        <w:tc>
          <w:tcPr>
            <w:tcW w:w="236" w:type="dxa"/>
          </w:tcPr>
          <w:p w14:paraId="17CC5115" w14:textId="77777777" w:rsidR="00B33CE4" w:rsidRPr="006A1F6C" w:rsidRDefault="00B33CE4"/>
        </w:tc>
      </w:tr>
    </w:tbl>
    <w:p w14:paraId="418BDC9C" w14:textId="77777777" w:rsidR="00B33CE4" w:rsidRDefault="00B33CE4">
      <w:pPr>
        <w:widowControl w:val="0"/>
        <w:ind w:left="284" w:hanging="284"/>
        <w:jc w:val="center"/>
        <w:rPr>
          <w:rFonts w:ascii="XO Thames" w:hAnsi="XO Thames"/>
          <w:b/>
          <w:sz w:val="24"/>
        </w:rPr>
      </w:pPr>
    </w:p>
    <w:p w14:paraId="2D9B1880" w14:textId="3ABD82DF" w:rsidR="00B33CE4" w:rsidRPr="006A1F6C" w:rsidRDefault="006A1F6C">
      <w:pPr>
        <w:pStyle w:val="af"/>
        <w:numPr>
          <w:ilvl w:val="0"/>
          <w:numId w:val="2"/>
        </w:numPr>
        <w:ind w:left="720" w:hanging="720"/>
        <w:jc w:val="center"/>
        <w:rPr>
          <w:b/>
          <w:szCs w:val="28"/>
        </w:rPr>
      </w:pPr>
      <w:bookmarkStart w:id="7" w:name="P353"/>
      <w:bookmarkEnd w:id="7"/>
      <w:r w:rsidRPr="006A1F6C">
        <w:rPr>
          <w:b/>
          <w:szCs w:val="28"/>
          <w:lang w:val="en-US"/>
        </w:rPr>
        <w:t>V</w:t>
      </w:r>
      <w:r w:rsidRPr="006A1F6C">
        <w:rPr>
          <w:b/>
          <w:szCs w:val="28"/>
        </w:rPr>
        <w:t xml:space="preserve">. </w:t>
      </w:r>
      <w:r w:rsidR="00000000" w:rsidRPr="006A1F6C">
        <w:rPr>
          <w:b/>
          <w:szCs w:val="28"/>
        </w:rPr>
        <w:t>Финансовое</w:t>
      </w:r>
      <w:r w:rsidR="00000000" w:rsidRPr="006A1F6C">
        <w:rPr>
          <w:szCs w:val="28"/>
        </w:rPr>
        <w:t xml:space="preserve"> </w:t>
      </w:r>
      <w:r w:rsidR="00000000" w:rsidRPr="006A1F6C">
        <w:rPr>
          <w:b/>
          <w:szCs w:val="28"/>
        </w:rPr>
        <w:t>обеспечение реализации муниципальной программы «Культура Топкинского муниципального округа»</w:t>
      </w:r>
    </w:p>
    <w:p w14:paraId="3207B972" w14:textId="77777777" w:rsidR="00B33CE4" w:rsidRDefault="00000000">
      <w:pPr>
        <w:pStyle w:val="af"/>
        <w:spacing w:after="55"/>
        <w:jc w:val="center"/>
        <w:rPr>
          <w:b/>
          <w:szCs w:val="28"/>
          <w:lang w:val="en-US"/>
        </w:rPr>
      </w:pPr>
      <w:r w:rsidRPr="006A1F6C">
        <w:rPr>
          <w:b/>
          <w:szCs w:val="28"/>
        </w:rPr>
        <w:t>на 2026—2028 годы</w:t>
      </w:r>
    </w:p>
    <w:p w14:paraId="19FD4250" w14:textId="77777777" w:rsidR="006A1F6C" w:rsidRPr="006A1F6C" w:rsidRDefault="006A1F6C">
      <w:pPr>
        <w:pStyle w:val="af"/>
        <w:spacing w:after="55"/>
        <w:jc w:val="center"/>
        <w:rPr>
          <w:b/>
          <w:szCs w:val="28"/>
          <w:lang w:val="en-US"/>
        </w:rPr>
      </w:pPr>
    </w:p>
    <w:tbl>
      <w:tblPr>
        <w:tblW w:w="9922" w:type="dxa"/>
        <w:tblInd w:w="-2" w:type="dxa"/>
        <w:tblLayout w:type="fixed"/>
        <w:tblCellMar>
          <w:top w:w="55" w:type="dxa"/>
          <w:bottom w:w="55" w:type="dxa"/>
        </w:tblCellMar>
        <w:tblLook w:val="04A0" w:firstRow="1" w:lastRow="0" w:firstColumn="1" w:lastColumn="0" w:noHBand="0" w:noVBand="1"/>
      </w:tblPr>
      <w:tblGrid>
        <w:gridCol w:w="576"/>
        <w:gridCol w:w="3110"/>
        <w:gridCol w:w="1700"/>
        <w:gridCol w:w="1135"/>
        <w:gridCol w:w="1135"/>
        <w:gridCol w:w="1142"/>
        <w:gridCol w:w="1124"/>
      </w:tblGrid>
      <w:tr w:rsidR="00B33CE4" w:rsidRPr="006A1F6C" w14:paraId="1B71480C" w14:textId="77777777" w:rsidTr="006A1F6C">
        <w:tc>
          <w:tcPr>
            <w:tcW w:w="576" w:type="dxa"/>
            <w:vMerge w:val="restart"/>
            <w:tcBorders>
              <w:top w:val="single" w:sz="2" w:space="0" w:color="000000"/>
              <w:left w:val="single" w:sz="2" w:space="0" w:color="000000"/>
              <w:bottom w:val="single" w:sz="2" w:space="0" w:color="000000"/>
            </w:tcBorders>
            <w:vAlign w:val="center"/>
          </w:tcPr>
          <w:p w14:paraId="6D62272C" w14:textId="77777777" w:rsidR="00B33CE4" w:rsidRPr="006A1F6C" w:rsidRDefault="00000000">
            <w:pPr>
              <w:pStyle w:val="afc"/>
              <w:rPr>
                <w:b/>
                <w:sz w:val="24"/>
              </w:rPr>
            </w:pPr>
            <w:r w:rsidRPr="006A1F6C">
              <w:rPr>
                <w:b/>
                <w:color w:val="000000"/>
                <w:sz w:val="24"/>
              </w:rPr>
              <w:t>№ п/п</w:t>
            </w:r>
          </w:p>
        </w:tc>
        <w:tc>
          <w:tcPr>
            <w:tcW w:w="3110" w:type="dxa"/>
            <w:vMerge w:val="restart"/>
            <w:tcBorders>
              <w:top w:val="single" w:sz="2" w:space="0" w:color="000000"/>
              <w:left w:val="single" w:sz="2" w:space="0" w:color="000000"/>
              <w:bottom w:val="single" w:sz="2" w:space="0" w:color="000000"/>
            </w:tcBorders>
            <w:vAlign w:val="center"/>
          </w:tcPr>
          <w:p w14:paraId="6985BE3D" w14:textId="77777777" w:rsidR="00B33CE4" w:rsidRPr="006A1F6C" w:rsidRDefault="00000000">
            <w:pPr>
              <w:pStyle w:val="afc"/>
              <w:rPr>
                <w:b/>
                <w:sz w:val="24"/>
              </w:rPr>
            </w:pPr>
            <w:r w:rsidRPr="006A1F6C">
              <w:rPr>
                <w:b/>
                <w:color w:val="000000"/>
                <w:sz w:val="24"/>
              </w:rPr>
              <w:t>Наименование муниципальной программы, подпрограммы, основного мероприятия/регионального проекта, мероприятия</w:t>
            </w:r>
          </w:p>
        </w:tc>
        <w:tc>
          <w:tcPr>
            <w:tcW w:w="1700" w:type="dxa"/>
            <w:vMerge w:val="restart"/>
            <w:tcBorders>
              <w:top w:val="single" w:sz="2" w:space="0" w:color="000000"/>
              <w:left w:val="single" w:sz="2" w:space="0" w:color="000000"/>
              <w:bottom w:val="single" w:sz="2" w:space="0" w:color="000000"/>
            </w:tcBorders>
            <w:vAlign w:val="center"/>
          </w:tcPr>
          <w:p w14:paraId="4AE022B8" w14:textId="77777777" w:rsidR="00B33CE4" w:rsidRPr="006A1F6C" w:rsidRDefault="00000000">
            <w:pPr>
              <w:pStyle w:val="afc"/>
              <w:rPr>
                <w:b/>
                <w:sz w:val="24"/>
              </w:rPr>
            </w:pPr>
            <w:r w:rsidRPr="006A1F6C">
              <w:rPr>
                <w:b/>
                <w:color w:val="000000"/>
                <w:sz w:val="24"/>
              </w:rPr>
              <w:t>Источник финансирования</w:t>
            </w:r>
          </w:p>
        </w:tc>
        <w:tc>
          <w:tcPr>
            <w:tcW w:w="4536" w:type="dxa"/>
            <w:gridSpan w:val="4"/>
            <w:tcBorders>
              <w:top w:val="single" w:sz="2" w:space="0" w:color="000000"/>
              <w:left w:val="single" w:sz="2" w:space="0" w:color="000000"/>
              <w:bottom w:val="single" w:sz="2" w:space="0" w:color="000000"/>
              <w:right w:val="single" w:sz="2" w:space="0" w:color="000000"/>
            </w:tcBorders>
            <w:vAlign w:val="center"/>
          </w:tcPr>
          <w:p w14:paraId="13A0D0A7" w14:textId="77777777" w:rsidR="00B33CE4" w:rsidRPr="006A1F6C" w:rsidRDefault="00000000">
            <w:pPr>
              <w:pStyle w:val="afc"/>
              <w:rPr>
                <w:b/>
                <w:sz w:val="24"/>
              </w:rPr>
            </w:pPr>
            <w:r w:rsidRPr="006A1F6C">
              <w:rPr>
                <w:b/>
                <w:color w:val="000000"/>
                <w:sz w:val="24"/>
              </w:rPr>
              <w:t>Объем финансовых ресурсов, тыс. рублей</w:t>
            </w:r>
          </w:p>
        </w:tc>
      </w:tr>
      <w:tr w:rsidR="00B33CE4" w:rsidRPr="006A1F6C" w14:paraId="57296A74" w14:textId="77777777" w:rsidTr="006A1F6C">
        <w:tc>
          <w:tcPr>
            <w:tcW w:w="576" w:type="dxa"/>
            <w:vMerge/>
            <w:tcBorders>
              <w:left w:val="single" w:sz="2" w:space="0" w:color="000000"/>
              <w:bottom w:val="single" w:sz="2" w:space="0" w:color="000000"/>
            </w:tcBorders>
            <w:vAlign w:val="center"/>
          </w:tcPr>
          <w:p w14:paraId="63E5C2BC" w14:textId="77777777" w:rsidR="00B33CE4" w:rsidRPr="006A1F6C" w:rsidRDefault="00B33CE4"/>
        </w:tc>
        <w:tc>
          <w:tcPr>
            <w:tcW w:w="3110" w:type="dxa"/>
            <w:vMerge/>
            <w:tcBorders>
              <w:left w:val="single" w:sz="2" w:space="0" w:color="000000"/>
              <w:bottom w:val="single" w:sz="2" w:space="0" w:color="000000"/>
            </w:tcBorders>
            <w:vAlign w:val="center"/>
          </w:tcPr>
          <w:p w14:paraId="006C7FFE" w14:textId="77777777" w:rsidR="00B33CE4" w:rsidRPr="006A1F6C" w:rsidRDefault="00B33CE4"/>
        </w:tc>
        <w:tc>
          <w:tcPr>
            <w:tcW w:w="1700" w:type="dxa"/>
            <w:vMerge/>
            <w:tcBorders>
              <w:left w:val="single" w:sz="2" w:space="0" w:color="000000"/>
              <w:bottom w:val="single" w:sz="2" w:space="0" w:color="000000"/>
            </w:tcBorders>
            <w:vAlign w:val="center"/>
          </w:tcPr>
          <w:p w14:paraId="5D76D0A5" w14:textId="77777777" w:rsidR="00B33CE4" w:rsidRPr="006A1F6C" w:rsidRDefault="00B33CE4"/>
        </w:tc>
        <w:tc>
          <w:tcPr>
            <w:tcW w:w="1135" w:type="dxa"/>
            <w:tcBorders>
              <w:left w:val="single" w:sz="2" w:space="0" w:color="000000"/>
              <w:bottom w:val="single" w:sz="2" w:space="0" w:color="000000"/>
            </w:tcBorders>
            <w:vAlign w:val="center"/>
          </w:tcPr>
          <w:p w14:paraId="322F2B93" w14:textId="77777777" w:rsidR="00B33CE4" w:rsidRPr="006A1F6C" w:rsidRDefault="00000000">
            <w:pPr>
              <w:pStyle w:val="afc"/>
              <w:rPr>
                <w:sz w:val="24"/>
              </w:rPr>
            </w:pPr>
            <w:r w:rsidRPr="006A1F6C">
              <w:rPr>
                <w:color w:val="000000"/>
                <w:sz w:val="24"/>
              </w:rPr>
              <w:t>2026 год</w:t>
            </w:r>
          </w:p>
        </w:tc>
        <w:tc>
          <w:tcPr>
            <w:tcW w:w="1135" w:type="dxa"/>
            <w:tcBorders>
              <w:left w:val="single" w:sz="2" w:space="0" w:color="000000"/>
              <w:bottom w:val="single" w:sz="2" w:space="0" w:color="000000"/>
            </w:tcBorders>
            <w:vAlign w:val="center"/>
          </w:tcPr>
          <w:p w14:paraId="56A77F57" w14:textId="77777777" w:rsidR="00B33CE4" w:rsidRPr="006A1F6C" w:rsidRDefault="00000000">
            <w:pPr>
              <w:pStyle w:val="afc"/>
              <w:rPr>
                <w:sz w:val="24"/>
              </w:rPr>
            </w:pPr>
            <w:r w:rsidRPr="006A1F6C">
              <w:rPr>
                <w:color w:val="000000"/>
                <w:sz w:val="24"/>
              </w:rPr>
              <w:t>2027 год</w:t>
            </w:r>
          </w:p>
        </w:tc>
        <w:tc>
          <w:tcPr>
            <w:tcW w:w="1142" w:type="dxa"/>
            <w:tcBorders>
              <w:left w:val="single" w:sz="2" w:space="0" w:color="000000"/>
              <w:bottom w:val="single" w:sz="2" w:space="0" w:color="000000"/>
            </w:tcBorders>
            <w:vAlign w:val="center"/>
          </w:tcPr>
          <w:p w14:paraId="72CD1DBF" w14:textId="77777777" w:rsidR="00B33CE4" w:rsidRPr="006A1F6C" w:rsidRDefault="00000000">
            <w:pPr>
              <w:pStyle w:val="afc"/>
              <w:rPr>
                <w:sz w:val="24"/>
              </w:rPr>
            </w:pPr>
            <w:r w:rsidRPr="006A1F6C">
              <w:rPr>
                <w:color w:val="000000"/>
                <w:sz w:val="24"/>
              </w:rPr>
              <w:t>2028 год</w:t>
            </w:r>
          </w:p>
        </w:tc>
        <w:tc>
          <w:tcPr>
            <w:tcW w:w="1124" w:type="dxa"/>
            <w:tcBorders>
              <w:left w:val="single" w:sz="2" w:space="0" w:color="000000"/>
              <w:bottom w:val="single" w:sz="2" w:space="0" w:color="000000"/>
              <w:right w:val="single" w:sz="2" w:space="0" w:color="000000"/>
            </w:tcBorders>
            <w:vAlign w:val="center"/>
          </w:tcPr>
          <w:p w14:paraId="41FB0CDE" w14:textId="77777777" w:rsidR="00B33CE4" w:rsidRPr="006A1F6C" w:rsidRDefault="00000000">
            <w:pPr>
              <w:pStyle w:val="afc"/>
              <w:rPr>
                <w:sz w:val="24"/>
              </w:rPr>
            </w:pPr>
            <w:r w:rsidRPr="006A1F6C">
              <w:rPr>
                <w:color w:val="000000"/>
                <w:sz w:val="24"/>
              </w:rPr>
              <w:t>Итого</w:t>
            </w:r>
          </w:p>
        </w:tc>
      </w:tr>
      <w:tr w:rsidR="00B33CE4" w:rsidRPr="006A1F6C" w14:paraId="00E75D5D" w14:textId="77777777" w:rsidTr="006A1F6C">
        <w:tc>
          <w:tcPr>
            <w:tcW w:w="576" w:type="dxa"/>
            <w:tcBorders>
              <w:left w:val="single" w:sz="2" w:space="0" w:color="000000"/>
              <w:bottom w:val="single" w:sz="2" w:space="0" w:color="000000"/>
            </w:tcBorders>
            <w:vAlign w:val="center"/>
          </w:tcPr>
          <w:p w14:paraId="6AE5BAC1" w14:textId="77777777" w:rsidR="00B33CE4" w:rsidRPr="006A1F6C" w:rsidRDefault="00000000">
            <w:pPr>
              <w:pStyle w:val="afc"/>
              <w:rPr>
                <w:sz w:val="24"/>
              </w:rPr>
            </w:pPr>
            <w:r w:rsidRPr="006A1F6C">
              <w:rPr>
                <w:color w:val="000000"/>
                <w:sz w:val="24"/>
              </w:rPr>
              <w:t>1</w:t>
            </w:r>
          </w:p>
        </w:tc>
        <w:tc>
          <w:tcPr>
            <w:tcW w:w="3110" w:type="dxa"/>
            <w:tcBorders>
              <w:left w:val="single" w:sz="2" w:space="0" w:color="000000"/>
              <w:bottom w:val="single" w:sz="2" w:space="0" w:color="000000"/>
            </w:tcBorders>
            <w:vAlign w:val="center"/>
          </w:tcPr>
          <w:p w14:paraId="0A3A7D6C" w14:textId="77777777" w:rsidR="00B33CE4" w:rsidRPr="006A1F6C" w:rsidRDefault="00000000">
            <w:pPr>
              <w:pStyle w:val="afc"/>
              <w:rPr>
                <w:sz w:val="24"/>
              </w:rPr>
            </w:pPr>
            <w:r w:rsidRPr="006A1F6C">
              <w:rPr>
                <w:color w:val="000000"/>
                <w:sz w:val="24"/>
              </w:rPr>
              <w:t>2</w:t>
            </w:r>
          </w:p>
        </w:tc>
        <w:tc>
          <w:tcPr>
            <w:tcW w:w="1700" w:type="dxa"/>
            <w:tcBorders>
              <w:left w:val="single" w:sz="2" w:space="0" w:color="000000"/>
              <w:bottom w:val="single" w:sz="2" w:space="0" w:color="000000"/>
            </w:tcBorders>
            <w:vAlign w:val="center"/>
          </w:tcPr>
          <w:p w14:paraId="00EA3CBB" w14:textId="77777777" w:rsidR="00B33CE4" w:rsidRPr="006A1F6C" w:rsidRDefault="00000000">
            <w:pPr>
              <w:pStyle w:val="afc"/>
              <w:rPr>
                <w:sz w:val="24"/>
              </w:rPr>
            </w:pPr>
            <w:r w:rsidRPr="006A1F6C">
              <w:rPr>
                <w:color w:val="000000"/>
                <w:sz w:val="24"/>
              </w:rPr>
              <w:t>3</w:t>
            </w:r>
          </w:p>
        </w:tc>
        <w:tc>
          <w:tcPr>
            <w:tcW w:w="1135" w:type="dxa"/>
            <w:tcBorders>
              <w:left w:val="single" w:sz="2" w:space="0" w:color="000000"/>
              <w:bottom w:val="single" w:sz="2" w:space="0" w:color="000000"/>
            </w:tcBorders>
            <w:vAlign w:val="center"/>
          </w:tcPr>
          <w:p w14:paraId="352870A8" w14:textId="77777777" w:rsidR="00B33CE4" w:rsidRPr="006A1F6C" w:rsidRDefault="00000000">
            <w:pPr>
              <w:pStyle w:val="afc"/>
              <w:rPr>
                <w:sz w:val="24"/>
              </w:rPr>
            </w:pPr>
            <w:r w:rsidRPr="006A1F6C">
              <w:rPr>
                <w:color w:val="000000"/>
                <w:sz w:val="24"/>
              </w:rPr>
              <w:t>4</w:t>
            </w:r>
          </w:p>
        </w:tc>
        <w:tc>
          <w:tcPr>
            <w:tcW w:w="1135" w:type="dxa"/>
            <w:tcBorders>
              <w:left w:val="single" w:sz="2" w:space="0" w:color="000000"/>
              <w:bottom w:val="single" w:sz="2" w:space="0" w:color="000000"/>
            </w:tcBorders>
            <w:vAlign w:val="center"/>
          </w:tcPr>
          <w:p w14:paraId="6B76A2A3" w14:textId="77777777" w:rsidR="00B33CE4" w:rsidRPr="006A1F6C" w:rsidRDefault="00000000">
            <w:pPr>
              <w:pStyle w:val="afc"/>
              <w:rPr>
                <w:sz w:val="24"/>
              </w:rPr>
            </w:pPr>
            <w:r w:rsidRPr="006A1F6C">
              <w:rPr>
                <w:color w:val="000000"/>
                <w:sz w:val="24"/>
              </w:rPr>
              <w:t>5</w:t>
            </w:r>
          </w:p>
        </w:tc>
        <w:tc>
          <w:tcPr>
            <w:tcW w:w="1142" w:type="dxa"/>
            <w:tcBorders>
              <w:left w:val="single" w:sz="2" w:space="0" w:color="000000"/>
              <w:bottom w:val="single" w:sz="2" w:space="0" w:color="000000"/>
            </w:tcBorders>
            <w:vAlign w:val="center"/>
          </w:tcPr>
          <w:p w14:paraId="414A491A" w14:textId="77777777" w:rsidR="00B33CE4" w:rsidRPr="006A1F6C" w:rsidRDefault="00000000">
            <w:pPr>
              <w:pStyle w:val="afc"/>
              <w:rPr>
                <w:sz w:val="24"/>
              </w:rPr>
            </w:pPr>
            <w:r w:rsidRPr="006A1F6C">
              <w:rPr>
                <w:color w:val="000000"/>
                <w:sz w:val="24"/>
              </w:rPr>
              <w:t>6</w:t>
            </w:r>
          </w:p>
        </w:tc>
        <w:tc>
          <w:tcPr>
            <w:tcW w:w="1124" w:type="dxa"/>
            <w:tcBorders>
              <w:left w:val="single" w:sz="2" w:space="0" w:color="000000"/>
              <w:bottom w:val="single" w:sz="2" w:space="0" w:color="000000"/>
              <w:right w:val="single" w:sz="2" w:space="0" w:color="000000"/>
            </w:tcBorders>
            <w:vAlign w:val="center"/>
          </w:tcPr>
          <w:p w14:paraId="59E352AB" w14:textId="77777777" w:rsidR="00B33CE4" w:rsidRPr="006A1F6C" w:rsidRDefault="00000000">
            <w:pPr>
              <w:pStyle w:val="afc"/>
              <w:rPr>
                <w:sz w:val="24"/>
              </w:rPr>
            </w:pPr>
            <w:r w:rsidRPr="006A1F6C">
              <w:rPr>
                <w:color w:val="000000"/>
                <w:sz w:val="24"/>
              </w:rPr>
              <w:t>7</w:t>
            </w:r>
          </w:p>
        </w:tc>
      </w:tr>
      <w:tr w:rsidR="00B33CE4" w:rsidRPr="006A1F6C" w14:paraId="16CE6C4E" w14:textId="77777777" w:rsidTr="006A1F6C">
        <w:tc>
          <w:tcPr>
            <w:tcW w:w="576" w:type="dxa"/>
            <w:vMerge w:val="restart"/>
            <w:tcBorders>
              <w:left w:val="single" w:sz="2" w:space="0" w:color="000000"/>
              <w:bottom w:val="single" w:sz="2" w:space="0" w:color="000000"/>
            </w:tcBorders>
            <w:vAlign w:val="center"/>
          </w:tcPr>
          <w:p w14:paraId="46F57A33" w14:textId="77777777" w:rsidR="00B33CE4" w:rsidRPr="006A1F6C" w:rsidRDefault="00000000">
            <w:pPr>
              <w:pStyle w:val="afc"/>
              <w:rPr>
                <w:sz w:val="24"/>
              </w:rPr>
            </w:pPr>
            <w:r w:rsidRPr="006A1F6C">
              <w:rPr>
                <w:color w:val="000000"/>
                <w:sz w:val="24"/>
              </w:rPr>
              <w:t> </w:t>
            </w:r>
          </w:p>
        </w:tc>
        <w:tc>
          <w:tcPr>
            <w:tcW w:w="3110" w:type="dxa"/>
            <w:vMerge w:val="restart"/>
            <w:tcBorders>
              <w:left w:val="single" w:sz="2" w:space="0" w:color="000000"/>
              <w:bottom w:val="single" w:sz="2" w:space="0" w:color="000000"/>
            </w:tcBorders>
            <w:vAlign w:val="center"/>
          </w:tcPr>
          <w:p w14:paraId="525DBFF5" w14:textId="77777777" w:rsidR="00B33CE4" w:rsidRPr="006A1F6C" w:rsidRDefault="00000000">
            <w:pPr>
              <w:pStyle w:val="afc"/>
              <w:rPr>
                <w:sz w:val="24"/>
              </w:rPr>
            </w:pPr>
            <w:r w:rsidRPr="006A1F6C">
              <w:rPr>
                <w:color w:val="000000"/>
                <w:sz w:val="24"/>
              </w:rPr>
              <w:t>Муниципальная программа «Культура Топкинского муниципального округа» на 2026 — 2028 годы</w:t>
            </w:r>
          </w:p>
        </w:tc>
        <w:tc>
          <w:tcPr>
            <w:tcW w:w="1700" w:type="dxa"/>
            <w:tcBorders>
              <w:left w:val="single" w:sz="2" w:space="0" w:color="000000"/>
              <w:bottom w:val="single" w:sz="2" w:space="0" w:color="000000"/>
            </w:tcBorders>
            <w:vAlign w:val="center"/>
          </w:tcPr>
          <w:p w14:paraId="7199FF9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3BEFC2D6" w14:textId="77777777" w:rsidR="00B33CE4" w:rsidRPr="006A1F6C" w:rsidRDefault="00000000">
            <w:pPr>
              <w:widowControl w:val="0"/>
              <w:rPr>
                <w:sz w:val="24"/>
              </w:rPr>
            </w:pPr>
            <w:r w:rsidRPr="006A1F6C">
              <w:rPr>
                <w:sz w:val="24"/>
              </w:rPr>
              <w:t>190 318,3</w:t>
            </w:r>
          </w:p>
        </w:tc>
        <w:tc>
          <w:tcPr>
            <w:tcW w:w="1135" w:type="dxa"/>
            <w:tcBorders>
              <w:left w:val="single" w:sz="2" w:space="0" w:color="000000"/>
              <w:bottom w:val="single" w:sz="2" w:space="0" w:color="000000"/>
            </w:tcBorders>
          </w:tcPr>
          <w:p w14:paraId="78126A60" w14:textId="77777777" w:rsidR="00B33CE4" w:rsidRPr="006A1F6C" w:rsidRDefault="00000000">
            <w:pPr>
              <w:widowControl w:val="0"/>
              <w:rPr>
                <w:sz w:val="24"/>
              </w:rPr>
            </w:pPr>
            <w:r w:rsidRPr="006A1F6C">
              <w:rPr>
                <w:sz w:val="24"/>
              </w:rPr>
              <w:t>190 318,3</w:t>
            </w:r>
          </w:p>
        </w:tc>
        <w:tc>
          <w:tcPr>
            <w:tcW w:w="1142" w:type="dxa"/>
            <w:tcBorders>
              <w:left w:val="single" w:sz="2" w:space="0" w:color="000000"/>
              <w:bottom w:val="single" w:sz="2" w:space="0" w:color="000000"/>
            </w:tcBorders>
          </w:tcPr>
          <w:p w14:paraId="7587CE85" w14:textId="77777777" w:rsidR="00B33CE4" w:rsidRPr="006A1F6C" w:rsidRDefault="00000000">
            <w:pPr>
              <w:widowControl w:val="0"/>
              <w:rPr>
                <w:sz w:val="24"/>
              </w:rPr>
            </w:pPr>
            <w:r w:rsidRPr="006A1F6C">
              <w:rPr>
                <w:sz w:val="24"/>
              </w:rPr>
              <w:t>190 318,3</w:t>
            </w:r>
          </w:p>
        </w:tc>
        <w:tc>
          <w:tcPr>
            <w:tcW w:w="1124" w:type="dxa"/>
            <w:tcBorders>
              <w:left w:val="single" w:sz="2" w:space="0" w:color="000000"/>
              <w:bottom w:val="single" w:sz="2" w:space="0" w:color="000000"/>
              <w:right w:val="single" w:sz="2" w:space="0" w:color="000000"/>
            </w:tcBorders>
          </w:tcPr>
          <w:p w14:paraId="760AC903" w14:textId="77777777" w:rsidR="00B33CE4" w:rsidRPr="006A1F6C" w:rsidRDefault="00000000">
            <w:pPr>
              <w:widowControl w:val="0"/>
              <w:rPr>
                <w:sz w:val="24"/>
              </w:rPr>
            </w:pPr>
            <w:r w:rsidRPr="006A1F6C">
              <w:rPr>
                <w:sz w:val="24"/>
              </w:rPr>
              <w:t>570 954,9</w:t>
            </w:r>
          </w:p>
        </w:tc>
      </w:tr>
      <w:tr w:rsidR="00B33CE4" w:rsidRPr="006A1F6C" w14:paraId="7A17983B" w14:textId="77777777" w:rsidTr="006A1F6C">
        <w:tc>
          <w:tcPr>
            <w:tcW w:w="576" w:type="dxa"/>
            <w:vMerge/>
            <w:tcBorders>
              <w:left w:val="single" w:sz="2" w:space="0" w:color="000000"/>
              <w:bottom w:val="single" w:sz="2" w:space="0" w:color="000000"/>
            </w:tcBorders>
            <w:vAlign w:val="center"/>
          </w:tcPr>
          <w:p w14:paraId="081DBBB0" w14:textId="77777777" w:rsidR="00B33CE4" w:rsidRPr="006A1F6C" w:rsidRDefault="00B33CE4"/>
        </w:tc>
        <w:tc>
          <w:tcPr>
            <w:tcW w:w="3110" w:type="dxa"/>
            <w:vMerge/>
            <w:tcBorders>
              <w:left w:val="single" w:sz="2" w:space="0" w:color="000000"/>
              <w:bottom w:val="single" w:sz="2" w:space="0" w:color="000000"/>
            </w:tcBorders>
            <w:vAlign w:val="center"/>
          </w:tcPr>
          <w:p w14:paraId="77B6101F" w14:textId="77777777" w:rsidR="00B33CE4" w:rsidRPr="006A1F6C" w:rsidRDefault="00B33CE4"/>
        </w:tc>
        <w:tc>
          <w:tcPr>
            <w:tcW w:w="1700" w:type="dxa"/>
            <w:tcBorders>
              <w:left w:val="single" w:sz="2" w:space="0" w:color="000000"/>
              <w:bottom w:val="single" w:sz="2" w:space="0" w:color="000000"/>
            </w:tcBorders>
            <w:vAlign w:val="center"/>
          </w:tcPr>
          <w:p w14:paraId="1E957684"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66F0662A" w14:textId="77777777" w:rsidR="00B33CE4" w:rsidRPr="006A1F6C" w:rsidRDefault="00000000">
            <w:pPr>
              <w:pStyle w:val="afc"/>
              <w:rPr>
                <w:sz w:val="24"/>
              </w:rPr>
            </w:pPr>
            <w:r w:rsidRPr="006A1F6C">
              <w:rPr>
                <w:color w:val="000000"/>
                <w:sz w:val="24"/>
              </w:rPr>
              <w:t>184 518,3</w:t>
            </w:r>
          </w:p>
        </w:tc>
        <w:tc>
          <w:tcPr>
            <w:tcW w:w="1135" w:type="dxa"/>
            <w:tcBorders>
              <w:left w:val="single" w:sz="2" w:space="0" w:color="000000"/>
              <w:bottom w:val="single" w:sz="2" w:space="0" w:color="000000"/>
            </w:tcBorders>
          </w:tcPr>
          <w:p w14:paraId="2F8C4CA6" w14:textId="77777777" w:rsidR="00B33CE4" w:rsidRPr="006A1F6C" w:rsidRDefault="00000000">
            <w:pPr>
              <w:widowControl w:val="0"/>
              <w:rPr>
                <w:sz w:val="24"/>
              </w:rPr>
            </w:pPr>
            <w:r w:rsidRPr="006A1F6C">
              <w:rPr>
                <w:sz w:val="24"/>
              </w:rPr>
              <w:t>184 518,3</w:t>
            </w:r>
          </w:p>
        </w:tc>
        <w:tc>
          <w:tcPr>
            <w:tcW w:w="1142" w:type="dxa"/>
            <w:tcBorders>
              <w:left w:val="single" w:sz="2" w:space="0" w:color="000000"/>
              <w:bottom w:val="single" w:sz="2" w:space="0" w:color="000000"/>
            </w:tcBorders>
          </w:tcPr>
          <w:p w14:paraId="34654BA8" w14:textId="77777777" w:rsidR="00B33CE4" w:rsidRPr="006A1F6C" w:rsidRDefault="00000000">
            <w:pPr>
              <w:widowControl w:val="0"/>
              <w:rPr>
                <w:sz w:val="24"/>
              </w:rPr>
            </w:pPr>
            <w:r w:rsidRPr="006A1F6C">
              <w:rPr>
                <w:sz w:val="24"/>
              </w:rPr>
              <w:t>184 518,3</w:t>
            </w:r>
          </w:p>
        </w:tc>
        <w:tc>
          <w:tcPr>
            <w:tcW w:w="1124" w:type="dxa"/>
            <w:tcBorders>
              <w:left w:val="single" w:sz="2" w:space="0" w:color="000000"/>
              <w:bottom w:val="single" w:sz="2" w:space="0" w:color="000000"/>
              <w:right w:val="single" w:sz="2" w:space="0" w:color="000000"/>
            </w:tcBorders>
          </w:tcPr>
          <w:p w14:paraId="2D142D38" w14:textId="77777777" w:rsidR="00B33CE4" w:rsidRPr="006A1F6C" w:rsidRDefault="00000000">
            <w:pPr>
              <w:widowControl w:val="0"/>
              <w:rPr>
                <w:sz w:val="24"/>
              </w:rPr>
            </w:pPr>
            <w:r w:rsidRPr="006A1F6C">
              <w:rPr>
                <w:sz w:val="24"/>
              </w:rPr>
              <w:t>553 554,9</w:t>
            </w:r>
          </w:p>
        </w:tc>
      </w:tr>
      <w:tr w:rsidR="00B33CE4" w:rsidRPr="006A1F6C" w14:paraId="7C42550F" w14:textId="77777777" w:rsidTr="006A1F6C">
        <w:tc>
          <w:tcPr>
            <w:tcW w:w="576" w:type="dxa"/>
            <w:vMerge/>
            <w:tcBorders>
              <w:left w:val="single" w:sz="2" w:space="0" w:color="000000"/>
              <w:bottom w:val="single" w:sz="2" w:space="0" w:color="000000"/>
            </w:tcBorders>
            <w:vAlign w:val="center"/>
          </w:tcPr>
          <w:p w14:paraId="7637F5EF" w14:textId="77777777" w:rsidR="00B33CE4" w:rsidRPr="006A1F6C" w:rsidRDefault="00B33CE4"/>
        </w:tc>
        <w:tc>
          <w:tcPr>
            <w:tcW w:w="3110" w:type="dxa"/>
            <w:vMerge/>
            <w:tcBorders>
              <w:left w:val="single" w:sz="2" w:space="0" w:color="000000"/>
              <w:bottom w:val="single" w:sz="2" w:space="0" w:color="000000"/>
            </w:tcBorders>
            <w:vAlign w:val="center"/>
          </w:tcPr>
          <w:p w14:paraId="5BE2BE3E" w14:textId="77777777" w:rsidR="00B33CE4" w:rsidRPr="006A1F6C" w:rsidRDefault="00B33CE4"/>
        </w:tc>
        <w:tc>
          <w:tcPr>
            <w:tcW w:w="1700" w:type="dxa"/>
            <w:tcBorders>
              <w:left w:val="single" w:sz="2" w:space="0" w:color="000000"/>
              <w:bottom w:val="single" w:sz="2" w:space="0" w:color="000000"/>
            </w:tcBorders>
            <w:vAlign w:val="center"/>
          </w:tcPr>
          <w:p w14:paraId="24A94A6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0D994C1C" w14:textId="77777777" w:rsidR="00B33CE4" w:rsidRPr="006A1F6C" w:rsidRDefault="00000000">
            <w:pPr>
              <w:pStyle w:val="afc"/>
              <w:rPr>
                <w:sz w:val="24"/>
              </w:rPr>
            </w:pPr>
            <w:r w:rsidRPr="006A1F6C">
              <w:rPr>
                <w:color w:val="000000"/>
                <w:sz w:val="24"/>
              </w:rPr>
              <w:t>5 800</w:t>
            </w:r>
          </w:p>
        </w:tc>
        <w:tc>
          <w:tcPr>
            <w:tcW w:w="1135" w:type="dxa"/>
            <w:tcBorders>
              <w:left w:val="single" w:sz="2" w:space="0" w:color="000000"/>
              <w:bottom w:val="single" w:sz="2" w:space="0" w:color="000000"/>
            </w:tcBorders>
            <w:vAlign w:val="center"/>
          </w:tcPr>
          <w:p w14:paraId="4D098219" w14:textId="77777777" w:rsidR="00B33CE4" w:rsidRPr="006A1F6C" w:rsidRDefault="00000000">
            <w:pPr>
              <w:pStyle w:val="afc"/>
              <w:rPr>
                <w:sz w:val="24"/>
              </w:rPr>
            </w:pPr>
            <w:r w:rsidRPr="006A1F6C">
              <w:rPr>
                <w:color w:val="000000"/>
                <w:sz w:val="24"/>
              </w:rPr>
              <w:t>5 800</w:t>
            </w:r>
          </w:p>
        </w:tc>
        <w:tc>
          <w:tcPr>
            <w:tcW w:w="1142" w:type="dxa"/>
            <w:tcBorders>
              <w:left w:val="single" w:sz="2" w:space="0" w:color="000000"/>
              <w:bottom w:val="single" w:sz="2" w:space="0" w:color="000000"/>
            </w:tcBorders>
            <w:vAlign w:val="center"/>
          </w:tcPr>
          <w:p w14:paraId="00D0CE34" w14:textId="77777777" w:rsidR="00B33CE4" w:rsidRPr="006A1F6C" w:rsidRDefault="00000000">
            <w:pPr>
              <w:pStyle w:val="afc"/>
              <w:rPr>
                <w:sz w:val="24"/>
              </w:rPr>
            </w:pPr>
            <w:r w:rsidRPr="006A1F6C">
              <w:rPr>
                <w:color w:val="000000"/>
                <w:sz w:val="24"/>
              </w:rPr>
              <w:t>5 800</w:t>
            </w:r>
          </w:p>
        </w:tc>
        <w:tc>
          <w:tcPr>
            <w:tcW w:w="1124" w:type="dxa"/>
            <w:tcBorders>
              <w:left w:val="single" w:sz="2" w:space="0" w:color="000000"/>
              <w:bottom w:val="single" w:sz="2" w:space="0" w:color="000000"/>
              <w:right w:val="single" w:sz="2" w:space="0" w:color="000000"/>
            </w:tcBorders>
            <w:vAlign w:val="center"/>
          </w:tcPr>
          <w:p w14:paraId="6583618D" w14:textId="77777777" w:rsidR="00B33CE4" w:rsidRPr="006A1F6C" w:rsidRDefault="00000000">
            <w:pPr>
              <w:pStyle w:val="afc"/>
              <w:rPr>
                <w:sz w:val="24"/>
              </w:rPr>
            </w:pPr>
            <w:r w:rsidRPr="006A1F6C">
              <w:rPr>
                <w:color w:val="000000"/>
                <w:sz w:val="24"/>
              </w:rPr>
              <w:t>17 400</w:t>
            </w:r>
          </w:p>
        </w:tc>
      </w:tr>
      <w:tr w:rsidR="00B33CE4" w:rsidRPr="006A1F6C" w14:paraId="0784C3CB" w14:textId="77777777" w:rsidTr="006A1F6C">
        <w:tc>
          <w:tcPr>
            <w:tcW w:w="576" w:type="dxa"/>
            <w:vMerge/>
            <w:tcBorders>
              <w:left w:val="single" w:sz="2" w:space="0" w:color="000000"/>
              <w:bottom w:val="single" w:sz="2" w:space="0" w:color="000000"/>
            </w:tcBorders>
            <w:vAlign w:val="center"/>
          </w:tcPr>
          <w:p w14:paraId="17C608E7" w14:textId="77777777" w:rsidR="00B33CE4" w:rsidRPr="006A1F6C" w:rsidRDefault="00B33CE4"/>
        </w:tc>
        <w:tc>
          <w:tcPr>
            <w:tcW w:w="3110" w:type="dxa"/>
            <w:vMerge/>
            <w:tcBorders>
              <w:left w:val="single" w:sz="2" w:space="0" w:color="000000"/>
              <w:bottom w:val="single" w:sz="2" w:space="0" w:color="000000"/>
            </w:tcBorders>
            <w:vAlign w:val="center"/>
          </w:tcPr>
          <w:p w14:paraId="2350417D" w14:textId="77777777" w:rsidR="00B33CE4" w:rsidRPr="006A1F6C" w:rsidRDefault="00B33CE4"/>
        </w:tc>
        <w:tc>
          <w:tcPr>
            <w:tcW w:w="1700" w:type="dxa"/>
            <w:tcBorders>
              <w:left w:val="single" w:sz="2" w:space="0" w:color="000000"/>
              <w:bottom w:val="single" w:sz="2" w:space="0" w:color="000000"/>
            </w:tcBorders>
            <w:vAlign w:val="center"/>
          </w:tcPr>
          <w:p w14:paraId="58ED1B65"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B40DA5E"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2061879"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EE5A901"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2B917D68" w14:textId="77777777" w:rsidR="00B33CE4" w:rsidRPr="006A1F6C" w:rsidRDefault="00000000">
            <w:pPr>
              <w:pStyle w:val="afc"/>
              <w:rPr>
                <w:sz w:val="24"/>
              </w:rPr>
            </w:pPr>
            <w:r w:rsidRPr="006A1F6C">
              <w:rPr>
                <w:color w:val="000000"/>
                <w:sz w:val="24"/>
              </w:rPr>
              <w:t>0</w:t>
            </w:r>
          </w:p>
        </w:tc>
      </w:tr>
      <w:tr w:rsidR="00B33CE4" w:rsidRPr="006A1F6C" w14:paraId="5AC29CC6" w14:textId="77777777" w:rsidTr="006A1F6C">
        <w:tc>
          <w:tcPr>
            <w:tcW w:w="576" w:type="dxa"/>
            <w:vMerge w:val="restart"/>
            <w:tcBorders>
              <w:left w:val="single" w:sz="2" w:space="0" w:color="000000"/>
              <w:bottom w:val="single" w:sz="2" w:space="0" w:color="000000"/>
            </w:tcBorders>
            <w:vAlign w:val="center"/>
          </w:tcPr>
          <w:p w14:paraId="0B580164" w14:textId="77777777" w:rsidR="00B33CE4" w:rsidRPr="006A1F6C" w:rsidRDefault="00000000">
            <w:pPr>
              <w:pStyle w:val="afc"/>
              <w:rPr>
                <w:sz w:val="24"/>
              </w:rPr>
            </w:pPr>
            <w:r w:rsidRPr="006A1F6C">
              <w:rPr>
                <w:color w:val="000000"/>
                <w:sz w:val="24"/>
              </w:rPr>
              <w:t>1</w:t>
            </w:r>
          </w:p>
        </w:tc>
        <w:tc>
          <w:tcPr>
            <w:tcW w:w="3110" w:type="dxa"/>
            <w:vMerge w:val="restart"/>
            <w:tcBorders>
              <w:left w:val="single" w:sz="2" w:space="0" w:color="000000"/>
              <w:bottom w:val="single" w:sz="2" w:space="0" w:color="000000"/>
            </w:tcBorders>
            <w:vAlign w:val="center"/>
          </w:tcPr>
          <w:p w14:paraId="4A3A071C" w14:textId="77777777" w:rsidR="00B33CE4" w:rsidRPr="006A1F6C" w:rsidRDefault="00000000">
            <w:pPr>
              <w:pStyle w:val="afc"/>
              <w:rPr>
                <w:sz w:val="24"/>
              </w:rPr>
            </w:pPr>
            <w:r w:rsidRPr="006A1F6C">
              <w:rPr>
                <w:color w:val="000000"/>
                <w:sz w:val="24"/>
              </w:rPr>
              <w:t>Подпрограмма «Развитие культуры»</w:t>
            </w:r>
          </w:p>
        </w:tc>
        <w:tc>
          <w:tcPr>
            <w:tcW w:w="1700" w:type="dxa"/>
            <w:tcBorders>
              <w:left w:val="single" w:sz="2" w:space="0" w:color="000000"/>
              <w:bottom w:val="single" w:sz="2" w:space="0" w:color="000000"/>
            </w:tcBorders>
            <w:vAlign w:val="center"/>
          </w:tcPr>
          <w:p w14:paraId="2F2F9657"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4FA740ED" w14:textId="77777777" w:rsidR="00B33CE4" w:rsidRPr="006A1F6C" w:rsidRDefault="00000000">
            <w:pPr>
              <w:widowControl w:val="0"/>
              <w:rPr>
                <w:sz w:val="24"/>
              </w:rPr>
            </w:pPr>
            <w:r w:rsidRPr="006A1F6C">
              <w:rPr>
                <w:sz w:val="24"/>
              </w:rPr>
              <w:t>107 828,5</w:t>
            </w:r>
          </w:p>
        </w:tc>
        <w:tc>
          <w:tcPr>
            <w:tcW w:w="1135" w:type="dxa"/>
            <w:tcBorders>
              <w:left w:val="single" w:sz="2" w:space="0" w:color="000000"/>
              <w:bottom w:val="single" w:sz="2" w:space="0" w:color="000000"/>
            </w:tcBorders>
          </w:tcPr>
          <w:p w14:paraId="5E729C36" w14:textId="77777777" w:rsidR="00B33CE4" w:rsidRPr="006A1F6C" w:rsidRDefault="00000000">
            <w:pPr>
              <w:widowControl w:val="0"/>
              <w:rPr>
                <w:sz w:val="24"/>
              </w:rPr>
            </w:pPr>
            <w:r w:rsidRPr="006A1F6C">
              <w:rPr>
                <w:sz w:val="24"/>
              </w:rPr>
              <w:t>107 828,5</w:t>
            </w:r>
          </w:p>
        </w:tc>
        <w:tc>
          <w:tcPr>
            <w:tcW w:w="1142" w:type="dxa"/>
            <w:tcBorders>
              <w:left w:val="single" w:sz="2" w:space="0" w:color="000000"/>
              <w:bottom w:val="single" w:sz="2" w:space="0" w:color="000000"/>
            </w:tcBorders>
          </w:tcPr>
          <w:p w14:paraId="6DDFB4D5" w14:textId="77777777" w:rsidR="00B33CE4" w:rsidRPr="006A1F6C" w:rsidRDefault="00000000">
            <w:pPr>
              <w:widowControl w:val="0"/>
              <w:rPr>
                <w:sz w:val="24"/>
              </w:rPr>
            </w:pPr>
            <w:r w:rsidRPr="006A1F6C">
              <w:rPr>
                <w:sz w:val="24"/>
              </w:rPr>
              <w:t>107 828,5</w:t>
            </w:r>
          </w:p>
        </w:tc>
        <w:tc>
          <w:tcPr>
            <w:tcW w:w="1124" w:type="dxa"/>
            <w:tcBorders>
              <w:left w:val="single" w:sz="2" w:space="0" w:color="000000"/>
              <w:bottom w:val="single" w:sz="2" w:space="0" w:color="000000"/>
              <w:right w:val="single" w:sz="2" w:space="0" w:color="000000"/>
            </w:tcBorders>
          </w:tcPr>
          <w:p w14:paraId="3A293AD4" w14:textId="77777777" w:rsidR="00B33CE4" w:rsidRPr="006A1F6C" w:rsidRDefault="00000000">
            <w:pPr>
              <w:widowControl w:val="0"/>
              <w:rPr>
                <w:sz w:val="24"/>
              </w:rPr>
            </w:pPr>
            <w:r w:rsidRPr="006A1F6C">
              <w:rPr>
                <w:sz w:val="24"/>
              </w:rPr>
              <w:t>323 485,5</w:t>
            </w:r>
          </w:p>
        </w:tc>
      </w:tr>
      <w:tr w:rsidR="00B33CE4" w:rsidRPr="006A1F6C" w14:paraId="0FFD773F" w14:textId="77777777" w:rsidTr="006A1F6C">
        <w:tc>
          <w:tcPr>
            <w:tcW w:w="576" w:type="dxa"/>
            <w:vMerge/>
            <w:tcBorders>
              <w:left w:val="single" w:sz="2" w:space="0" w:color="000000"/>
              <w:bottom w:val="single" w:sz="2" w:space="0" w:color="000000"/>
            </w:tcBorders>
            <w:vAlign w:val="center"/>
          </w:tcPr>
          <w:p w14:paraId="770535E3" w14:textId="77777777" w:rsidR="00B33CE4" w:rsidRPr="006A1F6C" w:rsidRDefault="00B33CE4"/>
        </w:tc>
        <w:tc>
          <w:tcPr>
            <w:tcW w:w="3110" w:type="dxa"/>
            <w:vMerge/>
            <w:tcBorders>
              <w:left w:val="single" w:sz="2" w:space="0" w:color="000000"/>
              <w:bottom w:val="single" w:sz="2" w:space="0" w:color="000000"/>
            </w:tcBorders>
            <w:vAlign w:val="center"/>
          </w:tcPr>
          <w:p w14:paraId="1DF13D21" w14:textId="77777777" w:rsidR="00B33CE4" w:rsidRPr="006A1F6C" w:rsidRDefault="00B33CE4"/>
        </w:tc>
        <w:tc>
          <w:tcPr>
            <w:tcW w:w="1700" w:type="dxa"/>
            <w:tcBorders>
              <w:left w:val="single" w:sz="2" w:space="0" w:color="000000"/>
              <w:bottom w:val="single" w:sz="2" w:space="0" w:color="000000"/>
            </w:tcBorders>
            <w:vAlign w:val="center"/>
          </w:tcPr>
          <w:p w14:paraId="4AC2D19C"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2EF03779" w14:textId="77777777" w:rsidR="00B33CE4" w:rsidRPr="006A1F6C" w:rsidRDefault="00000000">
            <w:pPr>
              <w:pStyle w:val="afc"/>
              <w:rPr>
                <w:sz w:val="24"/>
              </w:rPr>
            </w:pPr>
            <w:r w:rsidRPr="006A1F6C">
              <w:rPr>
                <w:color w:val="000000"/>
                <w:sz w:val="24"/>
              </w:rPr>
              <w:t>103 545,4</w:t>
            </w:r>
          </w:p>
        </w:tc>
        <w:tc>
          <w:tcPr>
            <w:tcW w:w="1135" w:type="dxa"/>
            <w:tcBorders>
              <w:left w:val="single" w:sz="2" w:space="0" w:color="000000"/>
              <w:bottom w:val="single" w:sz="2" w:space="0" w:color="000000"/>
            </w:tcBorders>
          </w:tcPr>
          <w:p w14:paraId="508CE2B7" w14:textId="77777777" w:rsidR="00B33CE4" w:rsidRPr="006A1F6C" w:rsidRDefault="00000000">
            <w:pPr>
              <w:widowControl w:val="0"/>
              <w:rPr>
                <w:sz w:val="24"/>
              </w:rPr>
            </w:pPr>
            <w:r w:rsidRPr="006A1F6C">
              <w:rPr>
                <w:sz w:val="24"/>
              </w:rPr>
              <w:t>103 545,4</w:t>
            </w:r>
          </w:p>
        </w:tc>
        <w:tc>
          <w:tcPr>
            <w:tcW w:w="1142" w:type="dxa"/>
            <w:tcBorders>
              <w:left w:val="single" w:sz="2" w:space="0" w:color="000000"/>
              <w:bottom w:val="single" w:sz="2" w:space="0" w:color="000000"/>
            </w:tcBorders>
          </w:tcPr>
          <w:p w14:paraId="47E26471" w14:textId="77777777" w:rsidR="00B33CE4" w:rsidRPr="006A1F6C" w:rsidRDefault="00000000">
            <w:pPr>
              <w:widowControl w:val="0"/>
              <w:rPr>
                <w:sz w:val="24"/>
              </w:rPr>
            </w:pPr>
            <w:r w:rsidRPr="006A1F6C">
              <w:rPr>
                <w:sz w:val="24"/>
              </w:rPr>
              <w:t>103 545,4</w:t>
            </w:r>
          </w:p>
        </w:tc>
        <w:tc>
          <w:tcPr>
            <w:tcW w:w="1124" w:type="dxa"/>
            <w:tcBorders>
              <w:left w:val="single" w:sz="2" w:space="0" w:color="000000"/>
              <w:bottom w:val="single" w:sz="2" w:space="0" w:color="000000"/>
              <w:right w:val="single" w:sz="2" w:space="0" w:color="000000"/>
            </w:tcBorders>
            <w:vAlign w:val="center"/>
          </w:tcPr>
          <w:p w14:paraId="53341459" w14:textId="77777777" w:rsidR="00B33CE4" w:rsidRPr="006A1F6C" w:rsidRDefault="00000000">
            <w:pPr>
              <w:pStyle w:val="afc"/>
              <w:rPr>
                <w:sz w:val="24"/>
              </w:rPr>
            </w:pPr>
            <w:r w:rsidRPr="006A1F6C">
              <w:rPr>
                <w:color w:val="000000"/>
                <w:sz w:val="24"/>
              </w:rPr>
              <w:t>310 636,2</w:t>
            </w:r>
          </w:p>
        </w:tc>
      </w:tr>
      <w:tr w:rsidR="00B33CE4" w:rsidRPr="006A1F6C" w14:paraId="17B896B5" w14:textId="77777777" w:rsidTr="006A1F6C">
        <w:tc>
          <w:tcPr>
            <w:tcW w:w="576" w:type="dxa"/>
            <w:vMerge/>
            <w:tcBorders>
              <w:left w:val="single" w:sz="2" w:space="0" w:color="000000"/>
              <w:bottom w:val="single" w:sz="2" w:space="0" w:color="000000"/>
            </w:tcBorders>
            <w:vAlign w:val="center"/>
          </w:tcPr>
          <w:p w14:paraId="09D4685C" w14:textId="77777777" w:rsidR="00B33CE4" w:rsidRPr="006A1F6C" w:rsidRDefault="00B33CE4"/>
        </w:tc>
        <w:tc>
          <w:tcPr>
            <w:tcW w:w="3110" w:type="dxa"/>
            <w:vMerge/>
            <w:tcBorders>
              <w:left w:val="single" w:sz="2" w:space="0" w:color="000000"/>
              <w:bottom w:val="single" w:sz="2" w:space="0" w:color="000000"/>
            </w:tcBorders>
            <w:vAlign w:val="center"/>
          </w:tcPr>
          <w:p w14:paraId="34B434F0" w14:textId="77777777" w:rsidR="00B33CE4" w:rsidRPr="006A1F6C" w:rsidRDefault="00B33CE4"/>
        </w:tc>
        <w:tc>
          <w:tcPr>
            <w:tcW w:w="1700" w:type="dxa"/>
            <w:tcBorders>
              <w:left w:val="single" w:sz="2" w:space="0" w:color="000000"/>
              <w:bottom w:val="single" w:sz="2" w:space="0" w:color="000000"/>
            </w:tcBorders>
            <w:vAlign w:val="center"/>
          </w:tcPr>
          <w:p w14:paraId="005FB8C7"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734058BF" w14:textId="77777777" w:rsidR="00B33CE4" w:rsidRPr="006A1F6C" w:rsidRDefault="00000000">
            <w:pPr>
              <w:pStyle w:val="afc"/>
              <w:rPr>
                <w:sz w:val="24"/>
              </w:rPr>
            </w:pPr>
            <w:r w:rsidRPr="006A1F6C">
              <w:rPr>
                <w:color w:val="000000"/>
                <w:sz w:val="24"/>
              </w:rPr>
              <w:t>4 283,1</w:t>
            </w:r>
          </w:p>
        </w:tc>
        <w:tc>
          <w:tcPr>
            <w:tcW w:w="1135" w:type="dxa"/>
            <w:tcBorders>
              <w:left w:val="single" w:sz="2" w:space="0" w:color="000000"/>
              <w:bottom w:val="single" w:sz="2" w:space="0" w:color="000000"/>
            </w:tcBorders>
            <w:vAlign w:val="center"/>
          </w:tcPr>
          <w:p w14:paraId="069988E9" w14:textId="77777777" w:rsidR="00B33CE4" w:rsidRPr="006A1F6C" w:rsidRDefault="00000000">
            <w:pPr>
              <w:pStyle w:val="afc"/>
              <w:rPr>
                <w:sz w:val="24"/>
              </w:rPr>
            </w:pPr>
            <w:r w:rsidRPr="006A1F6C">
              <w:rPr>
                <w:color w:val="000000"/>
                <w:sz w:val="24"/>
              </w:rPr>
              <w:t>4 283,1</w:t>
            </w:r>
          </w:p>
        </w:tc>
        <w:tc>
          <w:tcPr>
            <w:tcW w:w="1142" w:type="dxa"/>
            <w:tcBorders>
              <w:left w:val="single" w:sz="2" w:space="0" w:color="000000"/>
              <w:bottom w:val="single" w:sz="2" w:space="0" w:color="000000"/>
            </w:tcBorders>
            <w:vAlign w:val="center"/>
          </w:tcPr>
          <w:p w14:paraId="4B25F556" w14:textId="77777777" w:rsidR="00B33CE4" w:rsidRPr="006A1F6C" w:rsidRDefault="00000000">
            <w:pPr>
              <w:pStyle w:val="afc"/>
              <w:rPr>
                <w:sz w:val="24"/>
              </w:rPr>
            </w:pPr>
            <w:r w:rsidRPr="006A1F6C">
              <w:rPr>
                <w:color w:val="000000"/>
                <w:sz w:val="24"/>
              </w:rPr>
              <w:t>4 283,1</w:t>
            </w:r>
          </w:p>
        </w:tc>
        <w:tc>
          <w:tcPr>
            <w:tcW w:w="1124" w:type="dxa"/>
            <w:tcBorders>
              <w:left w:val="single" w:sz="2" w:space="0" w:color="000000"/>
              <w:bottom w:val="single" w:sz="2" w:space="0" w:color="000000"/>
              <w:right w:val="single" w:sz="2" w:space="0" w:color="000000"/>
            </w:tcBorders>
            <w:vAlign w:val="center"/>
          </w:tcPr>
          <w:p w14:paraId="0A41C1E8" w14:textId="77777777" w:rsidR="00B33CE4" w:rsidRPr="006A1F6C" w:rsidRDefault="00000000">
            <w:pPr>
              <w:pStyle w:val="afc"/>
              <w:rPr>
                <w:sz w:val="24"/>
              </w:rPr>
            </w:pPr>
            <w:r w:rsidRPr="006A1F6C">
              <w:rPr>
                <w:color w:val="000000"/>
                <w:sz w:val="24"/>
              </w:rPr>
              <w:t>12 849,3</w:t>
            </w:r>
          </w:p>
        </w:tc>
      </w:tr>
      <w:tr w:rsidR="00B33CE4" w:rsidRPr="006A1F6C" w14:paraId="4585592D" w14:textId="77777777" w:rsidTr="006A1F6C">
        <w:tc>
          <w:tcPr>
            <w:tcW w:w="576" w:type="dxa"/>
            <w:vMerge/>
            <w:tcBorders>
              <w:left w:val="single" w:sz="2" w:space="0" w:color="000000"/>
              <w:bottom w:val="single" w:sz="2" w:space="0" w:color="000000"/>
            </w:tcBorders>
            <w:vAlign w:val="center"/>
          </w:tcPr>
          <w:p w14:paraId="1F7A64CA" w14:textId="77777777" w:rsidR="00B33CE4" w:rsidRPr="006A1F6C" w:rsidRDefault="00B33CE4"/>
        </w:tc>
        <w:tc>
          <w:tcPr>
            <w:tcW w:w="3110" w:type="dxa"/>
            <w:vMerge/>
            <w:tcBorders>
              <w:left w:val="single" w:sz="2" w:space="0" w:color="000000"/>
              <w:bottom w:val="single" w:sz="2" w:space="0" w:color="000000"/>
            </w:tcBorders>
            <w:vAlign w:val="center"/>
          </w:tcPr>
          <w:p w14:paraId="3579545A" w14:textId="77777777" w:rsidR="00B33CE4" w:rsidRPr="006A1F6C" w:rsidRDefault="00B33CE4"/>
        </w:tc>
        <w:tc>
          <w:tcPr>
            <w:tcW w:w="1700" w:type="dxa"/>
            <w:tcBorders>
              <w:left w:val="single" w:sz="2" w:space="0" w:color="000000"/>
              <w:bottom w:val="single" w:sz="2" w:space="0" w:color="000000"/>
            </w:tcBorders>
            <w:vAlign w:val="center"/>
          </w:tcPr>
          <w:p w14:paraId="0AA5D8AA"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775AEAD"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18BAF02D"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69CB335"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493CF52" w14:textId="77777777" w:rsidR="00B33CE4" w:rsidRPr="006A1F6C" w:rsidRDefault="00000000">
            <w:pPr>
              <w:pStyle w:val="afc"/>
              <w:rPr>
                <w:sz w:val="24"/>
              </w:rPr>
            </w:pPr>
            <w:r w:rsidRPr="006A1F6C">
              <w:rPr>
                <w:color w:val="000000"/>
                <w:sz w:val="24"/>
              </w:rPr>
              <w:t>0</w:t>
            </w:r>
          </w:p>
        </w:tc>
      </w:tr>
      <w:tr w:rsidR="00B33CE4" w:rsidRPr="006A1F6C" w14:paraId="014D9CF5" w14:textId="77777777" w:rsidTr="006A1F6C">
        <w:tc>
          <w:tcPr>
            <w:tcW w:w="576" w:type="dxa"/>
            <w:vMerge w:val="restart"/>
            <w:tcBorders>
              <w:left w:val="single" w:sz="2" w:space="0" w:color="000000"/>
              <w:bottom w:val="single" w:sz="2" w:space="0" w:color="000000"/>
            </w:tcBorders>
            <w:vAlign w:val="center"/>
          </w:tcPr>
          <w:p w14:paraId="27BAEBC4" w14:textId="77777777" w:rsidR="00B33CE4" w:rsidRPr="006A1F6C" w:rsidRDefault="00000000">
            <w:pPr>
              <w:pStyle w:val="afc"/>
              <w:rPr>
                <w:sz w:val="24"/>
              </w:rPr>
            </w:pPr>
            <w:r w:rsidRPr="006A1F6C">
              <w:rPr>
                <w:color w:val="000000"/>
                <w:sz w:val="24"/>
              </w:rPr>
              <w:t>1.1</w:t>
            </w:r>
          </w:p>
        </w:tc>
        <w:tc>
          <w:tcPr>
            <w:tcW w:w="3110" w:type="dxa"/>
            <w:vMerge w:val="restart"/>
            <w:tcBorders>
              <w:left w:val="single" w:sz="2" w:space="0" w:color="000000"/>
              <w:bottom w:val="single" w:sz="2" w:space="0" w:color="000000"/>
            </w:tcBorders>
            <w:vAlign w:val="center"/>
          </w:tcPr>
          <w:p w14:paraId="48F37E91"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404B5BA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260769B0"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056E46E1"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72A1D33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530EF00" w14:textId="77777777" w:rsidR="00B33CE4" w:rsidRPr="006A1F6C" w:rsidRDefault="00000000">
            <w:pPr>
              <w:pStyle w:val="afc"/>
              <w:rPr>
                <w:sz w:val="24"/>
              </w:rPr>
            </w:pPr>
            <w:r w:rsidRPr="006A1F6C">
              <w:rPr>
                <w:color w:val="000000"/>
                <w:sz w:val="24"/>
              </w:rPr>
              <w:t>0</w:t>
            </w:r>
          </w:p>
        </w:tc>
      </w:tr>
      <w:tr w:rsidR="00B33CE4" w:rsidRPr="006A1F6C" w14:paraId="6781D8BD" w14:textId="77777777" w:rsidTr="006A1F6C">
        <w:tc>
          <w:tcPr>
            <w:tcW w:w="576" w:type="dxa"/>
            <w:vMerge/>
            <w:tcBorders>
              <w:left w:val="single" w:sz="2" w:space="0" w:color="000000"/>
              <w:bottom w:val="single" w:sz="2" w:space="0" w:color="000000"/>
            </w:tcBorders>
            <w:vAlign w:val="center"/>
          </w:tcPr>
          <w:p w14:paraId="198B2132" w14:textId="77777777" w:rsidR="00B33CE4" w:rsidRPr="006A1F6C" w:rsidRDefault="00B33CE4"/>
        </w:tc>
        <w:tc>
          <w:tcPr>
            <w:tcW w:w="3110" w:type="dxa"/>
            <w:vMerge/>
            <w:tcBorders>
              <w:left w:val="single" w:sz="2" w:space="0" w:color="000000"/>
              <w:bottom w:val="single" w:sz="2" w:space="0" w:color="000000"/>
            </w:tcBorders>
            <w:vAlign w:val="center"/>
          </w:tcPr>
          <w:p w14:paraId="09854BDE" w14:textId="77777777" w:rsidR="00B33CE4" w:rsidRPr="006A1F6C" w:rsidRDefault="00B33CE4"/>
        </w:tc>
        <w:tc>
          <w:tcPr>
            <w:tcW w:w="1700" w:type="dxa"/>
            <w:tcBorders>
              <w:left w:val="single" w:sz="2" w:space="0" w:color="000000"/>
              <w:bottom w:val="single" w:sz="2" w:space="0" w:color="000000"/>
            </w:tcBorders>
            <w:vAlign w:val="center"/>
          </w:tcPr>
          <w:p w14:paraId="59BC3450"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242FCD26"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58DDF223"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59EFF8E"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FBED86E" w14:textId="77777777" w:rsidR="00B33CE4" w:rsidRPr="006A1F6C" w:rsidRDefault="00000000">
            <w:pPr>
              <w:pStyle w:val="afc"/>
              <w:rPr>
                <w:sz w:val="24"/>
              </w:rPr>
            </w:pPr>
            <w:r w:rsidRPr="006A1F6C">
              <w:rPr>
                <w:color w:val="000000"/>
                <w:sz w:val="24"/>
              </w:rPr>
              <w:t>0</w:t>
            </w:r>
          </w:p>
        </w:tc>
      </w:tr>
      <w:tr w:rsidR="00B33CE4" w:rsidRPr="006A1F6C" w14:paraId="073EE5A2" w14:textId="77777777" w:rsidTr="006A1F6C">
        <w:tc>
          <w:tcPr>
            <w:tcW w:w="576" w:type="dxa"/>
            <w:vMerge/>
            <w:tcBorders>
              <w:left w:val="single" w:sz="2" w:space="0" w:color="000000"/>
              <w:bottom w:val="single" w:sz="2" w:space="0" w:color="000000"/>
            </w:tcBorders>
            <w:vAlign w:val="center"/>
          </w:tcPr>
          <w:p w14:paraId="7B64B042" w14:textId="77777777" w:rsidR="00B33CE4" w:rsidRPr="006A1F6C" w:rsidRDefault="00B33CE4"/>
        </w:tc>
        <w:tc>
          <w:tcPr>
            <w:tcW w:w="3110" w:type="dxa"/>
            <w:vMerge/>
            <w:tcBorders>
              <w:left w:val="single" w:sz="2" w:space="0" w:color="000000"/>
              <w:bottom w:val="single" w:sz="2" w:space="0" w:color="000000"/>
            </w:tcBorders>
            <w:vAlign w:val="center"/>
          </w:tcPr>
          <w:p w14:paraId="60CADFDE" w14:textId="77777777" w:rsidR="00B33CE4" w:rsidRPr="006A1F6C" w:rsidRDefault="00B33CE4"/>
        </w:tc>
        <w:tc>
          <w:tcPr>
            <w:tcW w:w="1700" w:type="dxa"/>
            <w:tcBorders>
              <w:left w:val="single" w:sz="2" w:space="0" w:color="000000"/>
              <w:bottom w:val="single" w:sz="2" w:space="0" w:color="000000"/>
            </w:tcBorders>
            <w:vAlign w:val="center"/>
          </w:tcPr>
          <w:p w14:paraId="61FB2648"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7AF881CD"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A989A06"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B59981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772CA83B" w14:textId="77777777" w:rsidR="00B33CE4" w:rsidRPr="006A1F6C" w:rsidRDefault="00000000">
            <w:pPr>
              <w:pStyle w:val="afc"/>
              <w:rPr>
                <w:sz w:val="24"/>
              </w:rPr>
            </w:pPr>
            <w:r w:rsidRPr="006A1F6C">
              <w:rPr>
                <w:color w:val="000000"/>
                <w:sz w:val="24"/>
              </w:rPr>
              <w:t>0</w:t>
            </w:r>
          </w:p>
        </w:tc>
      </w:tr>
      <w:tr w:rsidR="00B33CE4" w:rsidRPr="006A1F6C" w14:paraId="74AA460D" w14:textId="77777777" w:rsidTr="006A1F6C">
        <w:tc>
          <w:tcPr>
            <w:tcW w:w="576" w:type="dxa"/>
            <w:vMerge w:val="restart"/>
            <w:tcBorders>
              <w:left w:val="single" w:sz="2" w:space="0" w:color="000000"/>
              <w:bottom w:val="single" w:sz="2" w:space="0" w:color="000000"/>
            </w:tcBorders>
            <w:vAlign w:val="center"/>
          </w:tcPr>
          <w:p w14:paraId="12FC379E" w14:textId="77777777" w:rsidR="00B33CE4" w:rsidRPr="006A1F6C" w:rsidRDefault="00000000">
            <w:pPr>
              <w:pStyle w:val="afc"/>
              <w:rPr>
                <w:sz w:val="24"/>
              </w:rPr>
            </w:pPr>
            <w:r w:rsidRPr="006A1F6C">
              <w:rPr>
                <w:color w:val="000000"/>
                <w:sz w:val="24"/>
              </w:rPr>
              <w:t>1.1.1</w:t>
            </w:r>
          </w:p>
        </w:tc>
        <w:tc>
          <w:tcPr>
            <w:tcW w:w="3110" w:type="dxa"/>
            <w:vMerge w:val="restart"/>
            <w:tcBorders>
              <w:left w:val="single" w:sz="2" w:space="0" w:color="000000"/>
              <w:bottom w:val="single" w:sz="2" w:space="0" w:color="000000"/>
            </w:tcBorders>
            <w:vAlign w:val="center"/>
          </w:tcPr>
          <w:p w14:paraId="70EE71FA"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06976BE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7A131591"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492F52A9"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7830851"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38E2ECFC" w14:textId="77777777" w:rsidR="00B33CE4" w:rsidRPr="006A1F6C" w:rsidRDefault="00000000">
            <w:pPr>
              <w:pStyle w:val="afc"/>
              <w:rPr>
                <w:sz w:val="24"/>
              </w:rPr>
            </w:pPr>
            <w:r w:rsidRPr="006A1F6C">
              <w:rPr>
                <w:color w:val="000000"/>
                <w:sz w:val="24"/>
              </w:rPr>
              <w:t>0</w:t>
            </w:r>
          </w:p>
        </w:tc>
      </w:tr>
      <w:tr w:rsidR="00B33CE4" w:rsidRPr="006A1F6C" w14:paraId="0B63EBDA" w14:textId="77777777" w:rsidTr="006A1F6C">
        <w:tc>
          <w:tcPr>
            <w:tcW w:w="576" w:type="dxa"/>
            <w:vMerge/>
            <w:tcBorders>
              <w:left w:val="single" w:sz="2" w:space="0" w:color="000000"/>
              <w:bottom w:val="single" w:sz="2" w:space="0" w:color="000000"/>
            </w:tcBorders>
            <w:vAlign w:val="center"/>
          </w:tcPr>
          <w:p w14:paraId="434E5E01" w14:textId="77777777" w:rsidR="00B33CE4" w:rsidRPr="006A1F6C" w:rsidRDefault="00B33CE4"/>
        </w:tc>
        <w:tc>
          <w:tcPr>
            <w:tcW w:w="3110" w:type="dxa"/>
            <w:vMerge/>
            <w:tcBorders>
              <w:left w:val="single" w:sz="2" w:space="0" w:color="000000"/>
              <w:bottom w:val="single" w:sz="2" w:space="0" w:color="000000"/>
            </w:tcBorders>
            <w:vAlign w:val="center"/>
          </w:tcPr>
          <w:p w14:paraId="30791AD1" w14:textId="77777777" w:rsidR="00B33CE4" w:rsidRPr="006A1F6C" w:rsidRDefault="00B33CE4"/>
        </w:tc>
        <w:tc>
          <w:tcPr>
            <w:tcW w:w="1700" w:type="dxa"/>
            <w:tcBorders>
              <w:left w:val="single" w:sz="2" w:space="0" w:color="000000"/>
              <w:bottom w:val="single" w:sz="2" w:space="0" w:color="000000"/>
            </w:tcBorders>
            <w:vAlign w:val="center"/>
          </w:tcPr>
          <w:p w14:paraId="31067E39"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61251052"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65EFFBCB"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429B8B10"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6432C95D" w14:textId="77777777" w:rsidR="00B33CE4" w:rsidRPr="006A1F6C" w:rsidRDefault="00000000">
            <w:pPr>
              <w:pStyle w:val="afc"/>
              <w:rPr>
                <w:sz w:val="24"/>
              </w:rPr>
            </w:pPr>
            <w:r w:rsidRPr="006A1F6C">
              <w:rPr>
                <w:color w:val="000000"/>
                <w:sz w:val="24"/>
              </w:rPr>
              <w:t>0</w:t>
            </w:r>
          </w:p>
        </w:tc>
      </w:tr>
      <w:tr w:rsidR="00B33CE4" w:rsidRPr="006A1F6C" w14:paraId="214CCC34" w14:textId="77777777" w:rsidTr="006A1F6C">
        <w:tc>
          <w:tcPr>
            <w:tcW w:w="576" w:type="dxa"/>
            <w:vMerge/>
            <w:tcBorders>
              <w:left w:val="single" w:sz="2" w:space="0" w:color="000000"/>
              <w:bottom w:val="single" w:sz="2" w:space="0" w:color="000000"/>
            </w:tcBorders>
            <w:vAlign w:val="center"/>
          </w:tcPr>
          <w:p w14:paraId="135BAF5D" w14:textId="77777777" w:rsidR="00B33CE4" w:rsidRPr="006A1F6C" w:rsidRDefault="00B33CE4"/>
        </w:tc>
        <w:tc>
          <w:tcPr>
            <w:tcW w:w="3110" w:type="dxa"/>
            <w:vMerge/>
            <w:tcBorders>
              <w:left w:val="single" w:sz="2" w:space="0" w:color="000000"/>
              <w:bottom w:val="single" w:sz="2" w:space="0" w:color="000000"/>
            </w:tcBorders>
            <w:vAlign w:val="center"/>
          </w:tcPr>
          <w:p w14:paraId="3F6339DC" w14:textId="77777777" w:rsidR="00B33CE4" w:rsidRPr="006A1F6C" w:rsidRDefault="00B33CE4"/>
        </w:tc>
        <w:tc>
          <w:tcPr>
            <w:tcW w:w="1700" w:type="dxa"/>
            <w:tcBorders>
              <w:left w:val="single" w:sz="2" w:space="0" w:color="000000"/>
              <w:bottom w:val="single" w:sz="2" w:space="0" w:color="000000"/>
            </w:tcBorders>
            <w:vAlign w:val="center"/>
          </w:tcPr>
          <w:p w14:paraId="5CAF73CD"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51FA793B"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1109ACA5"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B30F21C"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FC4F08A" w14:textId="77777777" w:rsidR="00B33CE4" w:rsidRPr="006A1F6C" w:rsidRDefault="00000000">
            <w:pPr>
              <w:pStyle w:val="afc"/>
              <w:rPr>
                <w:sz w:val="24"/>
              </w:rPr>
            </w:pPr>
            <w:r w:rsidRPr="006A1F6C">
              <w:rPr>
                <w:color w:val="000000"/>
                <w:sz w:val="24"/>
              </w:rPr>
              <w:t>0</w:t>
            </w:r>
            <w:bookmarkStart w:id="8" w:name="_Hlk202775875"/>
            <w:bookmarkEnd w:id="8"/>
          </w:p>
        </w:tc>
      </w:tr>
      <w:tr w:rsidR="00B33CE4" w:rsidRPr="006A1F6C" w14:paraId="690FED6F" w14:textId="77777777" w:rsidTr="006A1F6C">
        <w:tc>
          <w:tcPr>
            <w:tcW w:w="576" w:type="dxa"/>
            <w:vMerge w:val="restart"/>
            <w:tcBorders>
              <w:left w:val="single" w:sz="2" w:space="0" w:color="000000"/>
              <w:bottom w:val="single" w:sz="2" w:space="0" w:color="000000"/>
            </w:tcBorders>
            <w:vAlign w:val="center"/>
          </w:tcPr>
          <w:p w14:paraId="1A42BA37" w14:textId="77777777" w:rsidR="00B33CE4" w:rsidRPr="006A1F6C" w:rsidRDefault="00000000">
            <w:pPr>
              <w:pStyle w:val="afc"/>
              <w:rPr>
                <w:sz w:val="24"/>
              </w:rPr>
            </w:pPr>
            <w:r w:rsidRPr="006A1F6C">
              <w:rPr>
                <w:color w:val="000000"/>
                <w:sz w:val="24"/>
              </w:rPr>
              <w:t>2</w:t>
            </w:r>
          </w:p>
        </w:tc>
        <w:tc>
          <w:tcPr>
            <w:tcW w:w="3110" w:type="dxa"/>
            <w:vMerge w:val="restart"/>
            <w:tcBorders>
              <w:left w:val="single" w:sz="2" w:space="0" w:color="000000"/>
              <w:bottom w:val="single" w:sz="2" w:space="0" w:color="000000"/>
            </w:tcBorders>
            <w:vAlign w:val="center"/>
          </w:tcPr>
          <w:p w14:paraId="0CEE82DC" w14:textId="77777777" w:rsidR="00B33CE4" w:rsidRPr="006A1F6C" w:rsidRDefault="00000000">
            <w:pPr>
              <w:pStyle w:val="afc"/>
              <w:rPr>
                <w:sz w:val="24"/>
              </w:rPr>
            </w:pPr>
            <w:r w:rsidRPr="006A1F6C">
              <w:rPr>
                <w:color w:val="000000"/>
                <w:sz w:val="24"/>
              </w:rPr>
              <w:t>Подпрограмма «Библиотечное обслуживание»</w:t>
            </w:r>
          </w:p>
        </w:tc>
        <w:tc>
          <w:tcPr>
            <w:tcW w:w="1700" w:type="dxa"/>
            <w:tcBorders>
              <w:left w:val="single" w:sz="2" w:space="0" w:color="000000"/>
              <w:bottom w:val="single" w:sz="2" w:space="0" w:color="000000"/>
            </w:tcBorders>
            <w:vAlign w:val="center"/>
          </w:tcPr>
          <w:p w14:paraId="351EF23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F3ED59C" w14:textId="77777777" w:rsidR="00B33CE4" w:rsidRPr="006A1F6C" w:rsidRDefault="00000000">
            <w:pPr>
              <w:widowControl w:val="0"/>
              <w:rPr>
                <w:sz w:val="24"/>
              </w:rPr>
            </w:pPr>
            <w:r w:rsidRPr="006A1F6C">
              <w:rPr>
                <w:sz w:val="24"/>
              </w:rPr>
              <w:t>31 486,9</w:t>
            </w:r>
          </w:p>
        </w:tc>
        <w:tc>
          <w:tcPr>
            <w:tcW w:w="1135" w:type="dxa"/>
            <w:tcBorders>
              <w:left w:val="single" w:sz="2" w:space="0" w:color="000000"/>
              <w:bottom w:val="single" w:sz="2" w:space="0" w:color="000000"/>
            </w:tcBorders>
          </w:tcPr>
          <w:p w14:paraId="2895B344" w14:textId="77777777" w:rsidR="00B33CE4" w:rsidRPr="006A1F6C" w:rsidRDefault="00000000">
            <w:pPr>
              <w:widowControl w:val="0"/>
              <w:rPr>
                <w:sz w:val="24"/>
              </w:rPr>
            </w:pPr>
            <w:r w:rsidRPr="006A1F6C">
              <w:rPr>
                <w:sz w:val="24"/>
              </w:rPr>
              <w:t>31 486,9</w:t>
            </w:r>
          </w:p>
        </w:tc>
        <w:tc>
          <w:tcPr>
            <w:tcW w:w="1142" w:type="dxa"/>
            <w:tcBorders>
              <w:left w:val="single" w:sz="2" w:space="0" w:color="000000"/>
              <w:bottom w:val="single" w:sz="2" w:space="0" w:color="000000"/>
            </w:tcBorders>
          </w:tcPr>
          <w:p w14:paraId="120AF945" w14:textId="77777777" w:rsidR="00B33CE4" w:rsidRPr="006A1F6C" w:rsidRDefault="00000000">
            <w:pPr>
              <w:widowControl w:val="0"/>
              <w:rPr>
                <w:sz w:val="24"/>
              </w:rPr>
            </w:pPr>
            <w:r w:rsidRPr="006A1F6C">
              <w:rPr>
                <w:sz w:val="24"/>
              </w:rPr>
              <w:t>31 486,9</w:t>
            </w:r>
          </w:p>
        </w:tc>
        <w:tc>
          <w:tcPr>
            <w:tcW w:w="1124" w:type="dxa"/>
            <w:tcBorders>
              <w:left w:val="single" w:sz="2" w:space="0" w:color="000000"/>
              <w:bottom w:val="single" w:sz="2" w:space="0" w:color="000000"/>
              <w:right w:val="single" w:sz="2" w:space="0" w:color="000000"/>
            </w:tcBorders>
          </w:tcPr>
          <w:p w14:paraId="4A097D12" w14:textId="77777777" w:rsidR="00B33CE4" w:rsidRPr="006A1F6C" w:rsidRDefault="00000000">
            <w:pPr>
              <w:widowControl w:val="0"/>
              <w:rPr>
                <w:sz w:val="24"/>
              </w:rPr>
            </w:pPr>
            <w:r w:rsidRPr="006A1F6C">
              <w:rPr>
                <w:sz w:val="24"/>
              </w:rPr>
              <w:t>94 460,7</w:t>
            </w:r>
          </w:p>
        </w:tc>
      </w:tr>
      <w:tr w:rsidR="00B33CE4" w:rsidRPr="006A1F6C" w14:paraId="6F5FC7DB" w14:textId="77777777" w:rsidTr="006A1F6C">
        <w:tc>
          <w:tcPr>
            <w:tcW w:w="576" w:type="dxa"/>
            <w:vMerge/>
            <w:tcBorders>
              <w:left w:val="single" w:sz="2" w:space="0" w:color="000000"/>
              <w:bottom w:val="single" w:sz="2" w:space="0" w:color="000000"/>
            </w:tcBorders>
            <w:vAlign w:val="center"/>
          </w:tcPr>
          <w:p w14:paraId="2314A99F" w14:textId="77777777" w:rsidR="00B33CE4" w:rsidRPr="006A1F6C" w:rsidRDefault="00B33CE4"/>
        </w:tc>
        <w:tc>
          <w:tcPr>
            <w:tcW w:w="3110" w:type="dxa"/>
            <w:vMerge/>
            <w:tcBorders>
              <w:left w:val="single" w:sz="2" w:space="0" w:color="000000"/>
              <w:bottom w:val="single" w:sz="2" w:space="0" w:color="000000"/>
            </w:tcBorders>
            <w:vAlign w:val="center"/>
          </w:tcPr>
          <w:p w14:paraId="6ABBFA9F" w14:textId="77777777" w:rsidR="00B33CE4" w:rsidRPr="006A1F6C" w:rsidRDefault="00B33CE4"/>
        </w:tc>
        <w:tc>
          <w:tcPr>
            <w:tcW w:w="1700" w:type="dxa"/>
            <w:tcBorders>
              <w:left w:val="single" w:sz="2" w:space="0" w:color="000000"/>
              <w:bottom w:val="single" w:sz="2" w:space="0" w:color="000000"/>
            </w:tcBorders>
            <w:vAlign w:val="center"/>
          </w:tcPr>
          <w:p w14:paraId="488A9900"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081C7CC8" w14:textId="77777777" w:rsidR="00B33CE4" w:rsidRPr="006A1F6C" w:rsidRDefault="00000000">
            <w:pPr>
              <w:pStyle w:val="afc"/>
              <w:rPr>
                <w:sz w:val="24"/>
              </w:rPr>
            </w:pPr>
            <w:r w:rsidRPr="006A1F6C">
              <w:rPr>
                <w:color w:val="000000"/>
                <w:sz w:val="24"/>
              </w:rPr>
              <w:t>30 132,5</w:t>
            </w:r>
          </w:p>
        </w:tc>
        <w:tc>
          <w:tcPr>
            <w:tcW w:w="1135" w:type="dxa"/>
            <w:tcBorders>
              <w:left w:val="single" w:sz="2" w:space="0" w:color="000000"/>
              <w:bottom w:val="single" w:sz="2" w:space="0" w:color="000000"/>
            </w:tcBorders>
          </w:tcPr>
          <w:p w14:paraId="47EBA7B9" w14:textId="77777777" w:rsidR="00B33CE4" w:rsidRPr="006A1F6C" w:rsidRDefault="00000000">
            <w:pPr>
              <w:widowControl w:val="0"/>
              <w:rPr>
                <w:sz w:val="24"/>
              </w:rPr>
            </w:pPr>
            <w:r w:rsidRPr="006A1F6C">
              <w:rPr>
                <w:sz w:val="24"/>
              </w:rPr>
              <w:t>30 132,5</w:t>
            </w:r>
          </w:p>
        </w:tc>
        <w:tc>
          <w:tcPr>
            <w:tcW w:w="1142" w:type="dxa"/>
            <w:tcBorders>
              <w:left w:val="single" w:sz="2" w:space="0" w:color="000000"/>
              <w:bottom w:val="single" w:sz="2" w:space="0" w:color="000000"/>
            </w:tcBorders>
          </w:tcPr>
          <w:p w14:paraId="368E3E59" w14:textId="77777777" w:rsidR="00B33CE4" w:rsidRPr="006A1F6C" w:rsidRDefault="00000000">
            <w:pPr>
              <w:widowControl w:val="0"/>
              <w:rPr>
                <w:sz w:val="24"/>
              </w:rPr>
            </w:pPr>
            <w:r w:rsidRPr="006A1F6C">
              <w:rPr>
                <w:sz w:val="24"/>
              </w:rPr>
              <w:t>30 132,5</w:t>
            </w:r>
          </w:p>
        </w:tc>
        <w:tc>
          <w:tcPr>
            <w:tcW w:w="1124" w:type="dxa"/>
            <w:tcBorders>
              <w:left w:val="single" w:sz="2" w:space="0" w:color="000000"/>
              <w:bottom w:val="single" w:sz="2" w:space="0" w:color="000000"/>
              <w:right w:val="single" w:sz="2" w:space="0" w:color="000000"/>
            </w:tcBorders>
            <w:vAlign w:val="center"/>
          </w:tcPr>
          <w:p w14:paraId="09FAA384" w14:textId="77777777" w:rsidR="00B33CE4" w:rsidRPr="006A1F6C" w:rsidRDefault="00000000">
            <w:pPr>
              <w:pStyle w:val="afc"/>
              <w:rPr>
                <w:sz w:val="24"/>
              </w:rPr>
            </w:pPr>
            <w:r w:rsidRPr="006A1F6C">
              <w:rPr>
                <w:color w:val="000000"/>
                <w:sz w:val="24"/>
              </w:rPr>
              <w:t>90 397,5</w:t>
            </w:r>
          </w:p>
        </w:tc>
      </w:tr>
      <w:tr w:rsidR="00B33CE4" w:rsidRPr="006A1F6C" w14:paraId="49CD85C8" w14:textId="77777777" w:rsidTr="006A1F6C">
        <w:tc>
          <w:tcPr>
            <w:tcW w:w="576" w:type="dxa"/>
            <w:vMerge/>
            <w:tcBorders>
              <w:left w:val="single" w:sz="2" w:space="0" w:color="000000"/>
              <w:bottom w:val="single" w:sz="2" w:space="0" w:color="000000"/>
            </w:tcBorders>
            <w:vAlign w:val="center"/>
          </w:tcPr>
          <w:p w14:paraId="488312A5" w14:textId="77777777" w:rsidR="00B33CE4" w:rsidRPr="006A1F6C" w:rsidRDefault="00B33CE4"/>
        </w:tc>
        <w:tc>
          <w:tcPr>
            <w:tcW w:w="3110" w:type="dxa"/>
            <w:vMerge/>
            <w:tcBorders>
              <w:left w:val="single" w:sz="2" w:space="0" w:color="000000"/>
              <w:bottom w:val="single" w:sz="2" w:space="0" w:color="000000"/>
            </w:tcBorders>
            <w:vAlign w:val="center"/>
          </w:tcPr>
          <w:p w14:paraId="676F27F8" w14:textId="77777777" w:rsidR="00B33CE4" w:rsidRPr="006A1F6C" w:rsidRDefault="00B33CE4"/>
        </w:tc>
        <w:tc>
          <w:tcPr>
            <w:tcW w:w="1700" w:type="dxa"/>
            <w:tcBorders>
              <w:left w:val="single" w:sz="2" w:space="0" w:color="000000"/>
              <w:bottom w:val="single" w:sz="2" w:space="0" w:color="000000"/>
            </w:tcBorders>
            <w:vAlign w:val="center"/>
          </w:tcPr>
          <w:p w14:paraId="2E5D41BE"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4AAFD809" w14:textId="77777777" w:rsidR="00B33CE4" w:rsidRPr="006A1F6C" w:rsidRDefault="00000000">
            <w:pPr>
              <w:pStyle w:val="afc"/>
              <w:rPr>
                <w:sz w:val="24"/>
              </w:rPr>
            </w:pPr>
            <w:r w:rsidRPr="006A1F6C">
              <w:rPr>
                <w:color w:val="000000"/>
                <w:sz w:val="24"/>
              </w:rPr>
              <w:t>1 354,4</w:t>
            </w:r>
          </w:p>
        </w:tc>
        <w:tc>
          <w:tcPr>
            <w:tcW w:w="1135" w:type="dxa"/>
            <w:tcBorders>
              <w:left w:val="single" w:sz="2" w:space="0" w:color="000000"/>
              <w:bottom w:val="single" w:sz="2" w:space="0" w:color="000000"/>
            </w:tcBorders>
          </w:tcPr>
          <w:p w14:paraId="56FFAC15" w14:textId="77777777" w:rsidR="00B33CE4" w:rsidRPr="006A1F6C" w:rsidRDefault="00000000">
            <w:pPr>
              <w:widowControl w:val="0"/>
              <w:rPr>
                <w:sz w:val="24"/>
              </w:rPr>
            </w:pPr>
            <w:r w:rsidRPr="006A1F6C">
              <w:rPr>
                <w:sz w:val="24"/>
              </w:rPr>
              <w:t>1 354,4</w:t>
            </w:r>
          </w:p>
        </w:tc>
        <w:tc>
          <w:tcPr>
            <w:tcW w:w="1142" w:type="dxa"/>
            <w:tcBorders>
              <w:left w:val="single" w:sz="2" w:space="0" w:color="000000"/>
              <w:bottom w:val="single" w:sz="2" w:space="0" w:color="000000"/>
            </w:tcBorders>
          </w:tcPr>
          <w:p w14:paraId="2979812A" w14:textId="77777777" w:rsidR="00B33CE4" w:rsidRPr="006A1F6C" w:rsidRDefault="00000000">
            <w:pPr>
              <w:widowControl w:val="0"/>
              <w:rPr>
                <w:sz w:val="24"/>
              </w:rPr>
            </w:pPr>
            <w:r w:rsidRPr="006A1F6C">
              <w:rPr>
                <w:sz w:val="24"/>
              </w:rPr>
              <w:t>1 354,4</w:t>
            </w:r>
          </w:p>
        </w:tc>
        <w:tc>
          <w:tcPr>
            <w:tcW w:w="1124" w:type="dxa"/>
            <w:tcBorders>
              <w:left w:val="single" w:sz="2" w:space="0" w:color="000000"/>
              <w:bottom w:val="single" w:sz="2" w:space="0" w:color="000000"/>
              <w:right w:val="single" w:sz="2" w:space="0" w:color="000000"/>
            </w:tcBorders>
            <w:vAlign w:val="center"/>
          </w:tcPr>
          <w:p w14:paraId="355CF270" w14:textId="77777777" w:rsidR="00B33CE4" w:rsidRPr="006A1F6C" w:rsidRDefault="00000000">
            <w:pPr>
              <w:pStyle w:val="afc"/>
              <w:rPr>
                <w:sz w:val="24"/>
              </w:rPr>
            </w:pPr>
            <w:r w:rsidRPr="006A1F6C">
              <w:rPr>
                <w:color w:val="000000"/>
                <w:sz w:val="24"/>
              </w:rPr>
              <w:t>4 063,2</w:t>
            </w:r>
          </w:p>
        </w:tc>
      </w:tr>
      <w:tr w:rsidR="00B33CE4" w:rsidRPr="006A1F6C" w14:paraId="328E866E" w14:textId="77777777" w:rsidTr="006A1F6C">
        <w:tc>
          <w:tcPr>
            <w:tcW w:w="576" w:type="dxa"/>
            <w:vMerge/>
            <w:tcBorders>
              <w:left w:val="single" w:sz="2" w:space="0" w:color="000000"/>
              <w:bottom w:val="single" w:sz="2" w:space="0" w:color="000000"/>
            </w:tcBorders>
            <w:vAlign w:val="center"/>
          </w:tcPr>
          <w:p w14:paraId="6C92345A" w14:textId="77777777" w:rsidR="00B33CE4" w:rsidRPr="006A1F6C" w:rsidRDefault="00B33CE4"/>
        </w:tc>
        <w:tc>
          <w:tcPr>
            <w:tcW w:w="3110" w:type="dxa"/>
            <w:vMerge/>
            <w:tcBorders>
              <w:left w:val="single" w:sz="2" w:space="0" w:color="000000"/>
              <w:bottom w:val="single" w:sz="2" w:space="0" w:color="000000"/>
            </w:tcBorders>
            <w:vAlign w:val="center"/>
          </w:tcPr>
          <w:p w14:paraId="3FEF53B6" w14:textId="77777777" w:rsidR="00B33CE4" w:rsidRPr="006A1F6C" w:rsidRDefault="00B33CE4"/>
        </w:tc>
        <w:tc>
          <w:tcPr>
            <w:tcW w:w="1700" w:type="dxa"/>
            <w:tcBorders>
              <w:left w:val="single" w:sz="2" w:space="0" w:color="000000"/>
              <w:bottom w:val="single" w:sz="2" w:space="0" w:color="000000"/>
            </w:tcBorders>
            <w:vAlign w:val="center"/>
          </w:tcPr>
          <w:p w14:paraId="5B6B4010"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3C858293"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tcPr>
          <w:p w14:paraId="68EF164B"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73733B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vAlign w:val="center"/>
          </w:tcPr>
          <w:p w14:paraId="5BC869C5" w14:textId="77777777" w:rsidR="00B33CE4" w:rsidRPr="006A1F6C" w:rsidRDefault="00000000">
            <w:pPr>
              <w:pStyle w:val="afc"/>
              <w:rPr>
                <w:sz w:val="24"/>
              </w:rPr>
            </w:pPr>
            <w:r w:rsidRPr="006A1F6C">
              <w:rPr>
                <w:color w:val="000000"/>
                <w:sz w:val="24"/>
              </w:rPr>
              <w:t>0</w:t>
            </w:r>
          </w:p>
        </w:tc>
      </w:tr>
      <w:tr w:rsidR="00B33CE4" w:rsidRPr="006A1F6C" w14:paraId="199E7044" w14:textId="77777777" w:rsidTr="006A1F6C">
        <w:tc>
          <w:tcPr>
            <w:tcW w:w="576" w:type="dxa"/>
            <w:vMerge w:val="restart"/>
            <w:tcBorders>
              <w:left w:val="single" w:sz="2" w:space="0" w:color="000000"/>
              <w:bottom w:val="single" w:sz="2" w:space="0" w:color="000000"/>
            </w:tcBorders>
            <w:vAlign w:val="center"/>
          </w:tcPr>
          <w:p w14:paraId="20C7F7F7" w14:textId="77777777" w:rsidR="00B33CE4" w:rsidRPr="006A1F6C" w:rsidRDefault="00000000">
            <w:pPr>
              <w:pStyle w:val="afc"/>
              <w:rPr>
                <w:sz w:val="24"/>
              </w:rPr>
            </w:pPr>
            <w:r w:rsidRPr="006A1F6C">
              <w:rPr>
                <w:color w:val="000000"/>
                <w:sz w:val="24"/>
              </w:rPr>
              <w:t>2.1</w:t>
            </w:r>
          </w:p>
        </w:tc>
        <w:tc>
          <w:tcPr>
            <w:tcW w:w="3110" w:type="dxa"/>
            <w:vMerge w:val="restart"/>
            <w:tcBorders>
              <w:left w:val="single" w:sz="2" w:space="0" w:color="000000"/>
              <w:bottom w:val="single" w:sz="2" w:space="0" w:color="000000"/>
            </w:tcBorders>
            <w:vAlign w:val="center"/>
          </w:tcPr>
          <w:p w14:paraId="32807594"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052B871C"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71EAF690"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5E01F7C2"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C8ABAA7"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1273EBB" w14:textId="77777777" w:rsidR="00B33CE4" w:rsidRPr="006A1F6C" w:rsidRDefault="00000000">
            <w:pPr>
              <w:pStyle w:val="afc"/>
              <w:rPr>
                <w:sz w:val="24"/>
              </w:rPr>
            </w:pPr>
            <w:r w:rsidRPr="006A1F6C">
              <w:rPr>
                <w:color w:val="000000"/>
                <w:sz w:val="24"/>
              </w:rPr>
              <w:t>0</w:t>
            </w:r>
          </w:p>
        </w:tc>
      </w:tr>
      <w:tr w:rsidR="00B33CE4" w:rsidRPr="006A1F6C" w14:paraId="2E329BEC" w14:textId="77777777" w:rsidTr="006A1F6C">
        <w:tc>
          <w:tcPr>
            <w:tcW w:w="576" w:type="dxa"/>
            <w:vMerge/>
            <w:tcBorders>
              <w:left w:val="single" w:sz="2" w:space="0" w:color="000000"/>
              <w:bottom w:val="single" w:sz="2" w:space="0" w:color="000000"/>
            </w:tcBorders>
            <w:vAlign w:val="center"/>
          </w:tcPr>
          <w:p w14:paraId="6E459C7E" w14:textId="77777777" w:rsidR="00B33CE4" w:rsidRPr="006A1F6C" w:rsidRDefault="00B33CE4"/>
        </w:tc>
        <w:tc>
          <w:tcPr>
            <w:tcW w:w="3110" w:type="dxa"/>
            <w:vMerge/>
            <w:tcBorders>
              <w:left w:val="single" w:sz="2" w:space="0" w:color="000000"/>
              <w:bottom w:val="single" w:sz="2" w:space="0" w:color="000000"/>
            </w:tcBorders>
            <w:vAlign w:val="center"/>
          </w:tcPr>
          <w:p w14:paraId="7F918C06" w14:textId="77777777" w:rsidR="00B33CE4" w:rsidRPr="006A1F6C" w:rsidRDefault="00B33CE4"/>
        </w:tc>
        <w:tc>
          <w:tcPr>
            <w:tcW w:w="1700" w:type="dxa"/>
            <w:tcBorders>
              <w:left w:val="single" w:sz="2" w:space="0" w:color="000000"/>
              <w:bottom w:val="single" w:sz="2" w:space="0" w:color="000000"/>
            </w:tcBorders>
            <w:vAlign w:val="center"/>
          </w:tcPr>
          <w:p w14:paraId="0DB5C4EF"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150B6F4"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608775F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7C5A84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4D65975" w14:textId="77777777" w:rsidR="00B33CE4" w:rsidRPr="006A1F6C" w:rsidRDefault="00000000">
            <w:pPr>
              <w:widowControl w:val="0"/>
              <w:rPr>
                <w:sz w:val="24"/>
              </w:rPr>
            </w:pPr>
            <w:r w:rsidRPr="006A1F6C">
              <w:rPr>
                <w:sz w:val="24"/>
              </w:rPr>
              <w:t>0</w:t>
            </w:r>
          </w:p>
        </w:tc>
      </w:tr>
      <w:tr w:rsidR="00B33CE4" w:rsidRPr="006A1F6C" w14:paraId="5769C8C3" w14:textId="77777777" w:rsidTr="006A1F6C">
        <w:tc>
          <w:tcPr>
            <w:tcW w:w="576" w:type="dxa"/>
            <w:vMerge/>
            <w:tcBorders>
              <w:left w:val="single" w:sz="2" w:space="0" w:color="000000"/>
              <w:bottom w:val="single" w:sz="2" w:space="0" w:color="000000"/>
            </w:tcBorders>
            <w:vAlign w:val="center"/>
          </w:tcPr>
          <w:p w14:paraId="66946BF9" w14:textId="77777777" w:rsidR="00B33CE4" w:rsidRPr="006A1F6C" w:rsidRDefault="00B33CE4"/>
        </w:tc>
        <w:tc>
          <w:tcPr>
            <w:tcW w:w="3110" w:type="dxa"/>
            <w:vMerge/>
            <w:tcBorders>
              <w:left w:val="single" w:sz="2" w:space="0" w:color="000000"/>
              <w:bottom w:val="single" w:sz="2" w:space="0" w:color="000000"/>
            </w:tcBorders>
            <w:vAlign w:val="center"/>
          </w:tcPr>
          <w:p w14:paraId="66FF14FC" w14:textId="77777777" w:rsidR="00B33CE4" w:rsidRPr="006A1F6C" w:rsidRDefault="00B33CE4"/>
        </w:tc>
        <w:tc>
          <w:tcPr>
            <w:tcW w:w="1700" w:type="dxa"/>
            <w:tcBorders>
              <w:left w:val="single" w:sz="2" w:space="0" w:color="000000"/>
              <w:bottom w:val="single" w:sz="2" w:space="0" w:color="000000"/>
            </w:tcBorders>
            <w:vAlign w:val="center"/>
          </w:tcPr>
          <w:p w14:paraId="62D4E61B"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1C8C7C7E"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490A9B7"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CCBB74F"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E4425C5" w14:textId="77777777" w:rsidR="00B33CE4" w:rsidRPr="006A1F6C" w:rsidRDefault="00000000">
            <w:pPr>
              <w:widowControl w:val="0"/>
              <w:rPr>
                <w:sz w:val="24"/>
              </w:rPr>
            </w:pPr>
            <w:r w:rsidRPr="006A1F6C">
              <w:rPr>
                <w:sz w:val="24"/>
              </w:rPr>
              <w:t>0</w:t>
            </w:r>
          </w:p>
        </w:tc>
      </w:tr>
      <w:tr w:rsidR="00B33CE4" w:rsidRPr="006A1F6C" w14:paraId="06930675" w14:textId="77777777" w:rsidTr="006A1F6C">
        <w:tc>
          <w:tcPr>
            <w:tcW w:w="576" w:type="dxa"/>
            <w:vMerge w:val="restart"/>
            <w:tcBorders>
              <w:left w:val="single" w:sz="2" w:space="0" w:color="000000"/>
              <w:bottom w:val="single" w:sz="2" w:space="0" w:color="000000"/>
            </w:tcBorders>
            <w:vAlign w:val="center"/>
          </w:tcPr>
          <w:p w14:paraId="1047C4A6" w14:textId="77777777" w:rsidR="00B33CE4" w:rsidRPr="006A1F6C" w:rsidRDefault="00000000">
            <w:pPr>
              <w:pStyle w:val="afc"/>
              <w:rPr>
                <w:sz w:val="24"/>
              </w:rPr>
            </w:pPr>
            <w:r w:rsidRPr="006A1F6C">
              <w:rPr>
                <w:color w:val="000000"/>
                <w:sz w:val="24"/>
              </w:rPr>
              <w:t>2.1.1</w:t>
            </w:r>
          </w:p>
        </w:tc>
        <w:tc>
          <w:tcPr>
            <w:tcW w:w="3110" w:type="dxa"/>
            <w:vMerge w:val="restart"/>
            <w:tcBorders>
              <w:left w:val="single" w:sz="2" w:space="0" w:color="000000"/>
              <w:bottom w:val="single" w:sz="2" w:space="0" w:color="000000"/>
            </w:tcBorders>
            <w:vAlign w:val="center"/>
          </w:tcPr>
          <w:p w14:paraId="2C4FC5AF"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0B5F98F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6D7B7BF7"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54F9CD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A4052A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0AF77C8" w14:textId="77777777" w:rsidR="00B33CE4" w:rsidRPr="006A1F6C" w:rsidRDefault="00000000">
            <w:pPr>
              <w:widowControl w:val="0"/>
              <w:rPr>
                <w:sz w:val="24"/>
              </w:rPr>
            </w:pPr>
            <w:r w:rsidRPr="006A1F6C">
              <w:rPr>
                <w:sz w:val="24"/>
              </w:rPr>
              <w:t>0</w:t>
            </w:r>
          </w:p>
        </w:tc>
      </w:tr>
      <w:tr w:rsidR="00B33CE4" w:rsidRPr="006A1F6C" w14:paraId="43F4084D" w14:textId="77777777" w:rsidTr="006A1F6C">
        <w:tc>
          <w:tcPr>
            <w:tcW w:w="576" w:type="dxa"/>
            <w:vMerge/>
            <w:tcBorders>
              <w:left w:val="single" w:sz="2" w:space="0" w:color="000000"/>
              <w:bottom w:val="single" w:sz="2" w:space="0" w:color="000000"/>
            </w:tcBorders>
            <w:vAlign w:val="center"/>
          </w:tcPr>
          <w:p w14:paraId="516B5EF7" w14:textId="77777777" w:rsidR="00B33CE4" w:rsidRPr="006A1F6C" w:rsidRDefault="00B33CE4"/>
        </w:tc>
        <w:tc>
          <w:tcPr>
            <w:tcW w:w="3110" w:type="dxa"/>
            <w:vMerge/>
            <w:tcBorders>
              <w:left w:val="single" w:sz="2" w:space="0" w:color="000000"/>
              <w:bottom w:val="single" w:sz="2" w:space="0" w:color="000000"/>
            </w:tcBorders>
            <w:vAlign w:val="center"/>
          </w:tcPr>
          <w:p w14:paraId="1F2706DE" w14:textId="77777777" w:rsidR="00B33CE4" w:rsidRPr="006A1F6C" w:rsidRDefault="00B33CE4"/>
        </w:tc>
        <w:tc>
          <w:tcPr>
            <w:tcW w:w="1700" w:type="dxa"/>
            <w:tcBorders>
              <w:left w:val="single" w:sz="2" w:space="0" w:color="000000"/>
              <w:bottom w:val="single" w:sz="2" w:space="0" w:color="000000"/>
            </w:tcBorders>
            <w:vAlign w:val="center"/>
          </w:tcPr>
          <w:p w14:paraId="373F4405"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12157B3"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72E266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082FB2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BE8FB0D" w14:textId="77777777" w:rsidR="00B33CE4" w:rsidRPr="006A1F6C" w:rsidRDefault="00000000">
            <w:pPr>
              <w:widowControl w:val="0"/>
              <w:rPr>
                <w:sz w:val="24"/>
              </w:rPr>
            </w:pPr>
            <w:r w:rsidRPr="006A1F6C">
              <w:rPr>
                <w:sz w:val="24"/>
              </w:rPr>
              <w:t>0</w:t>
            </w:r>
          </w:p>
        </w:tc>
      </w:tr>
      <w:tr w:rsidR="00B33CE4" w:rsidRPr="006A1F6C" w14:paraId="197E139F" w14:textId="77777777" w:rsidTr="006A1F6C">
        <w:tc>
          <w:tcPr>
            <w:tcW w:w="576" w:type="dxa"/>
            <w:vMerge/>
            <w:tcBorders>
              <w:left w:val="single" w:sz="2" w:space="0" w:color="000000"/>
              <w:bottom w:val="single" w:sz="2" w:space="0" w:color="000000"/>
            </w:tcBorders>
            <w:vAlign w:val="center"/>
          </w:tcPr>
          <w:p w14:paraId="03EF3F01" w14:textId="77777777" w:rsidR="00B33CE4" w:rsidRPr="006A1F6C" w:rsidRDefault="00B33CE4"/>
        </w:tc>
        <w:tc>
          <w:tcPr>
            <w:tcW w:w="3110" w:type="dxa"/>
            <w:vMerge/>
            <w:tcBorders>
              <w:left w:val="single" w:sz="2" w:space="0" w:color="000000"/>
              <w:bottom w:val="single" w:sz="2" w:space="0" w:color="000000"/>
            </w:tcBorders>
            <w:vAlign w:val="center"/>
          </w:tcPr>
          <w:p w14:paraId="0C50B25A" w14:textId="77777777" w:rsidR="00B33CE4" w:rsidRPr="006A1F6C" w:rsidRDefault="00B33CE4"/>
        </w:tc>
        <w:tc>
          <w:tcPr>
            <w:tcW w:w="1700" w:type="dxa"/>
            <w:tcBorders>
              <w:left w:val="single" w:sz="2" w:space="0" w:color="000000"/>
              <w:bottom w:val="single" w:sz="2" w:space="0" w:color="000000"/>
            </w:tcBorders>
            <w:vAlign w:val="center"/>
          </w:tcPr>
          <w:p w14:paraId="0ED6E7E3"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58AA3F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2C2076A"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8A3339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7FE1525" w14:textId="77777777" w:rsidR="00B33CE4" w:rsidRPr="006A1F6C" w:rsidRDefault="00000000">
            <w:pPr>
              <w:widowControl w:val="0"/>
              <w:rPr>
                <w:sz w:val="24"/>
              </w:rPr>
            </w:pPr>
            <w:r w:rsidRPr="006A1F6C">
              <w:rPr>
                <w:sz w:val="24"/>
              </w:rPr>
              <w:t>0</w:t>
            </w:r>
          </w:p>
        </w:tc>
      </w:tr>
      <w:tr w:rsidR="00B33CE4" w:rsidRPr="006A1F6C" w14:paraId="23393FB9" w14:textId="77777777" w:rsidTr="006A1F6C">
        <w:tc>
          <w:tcPr>
            <w:tcW w:w="576" w:type="dxa"/>
            <w:vMerge w:val="restart"/>
            <w:tcBorders>
              <w:left w:val="single" w:sz="2" w:space="0" w:color="000000"/>
              <w:bottom w:val="single" w:sz="2" w:space="0" w:color="000000"/>
            </w:tcBorders>
            <w:vAlign w:val="center"/>
          </w:tcPr>
          <w:p w14:paraId="14C372D0" w14:textId="77777777" w:rsidR="00B33CE4" w:rsidRPr="006A1F6C" w:rsidRDefault="00000000">
            <w:pPr>
              <w:pStyle w:val="afc"/>
              <w:rPr>
                <w:sz w:val="24"/>
              </w:rPr>
            </w:pPr>
            <w:r w:rsidRPr="006A1F6C">
              <w:rPr>
                <w:color w:val="000000"/>
                <w:sz w:val="24"/>
              </w:rPr>
              <w:t>3.</w:t>
            </w:r>
          </w:p>
        </w:tc>
        <w:tc>
          <w:tcPr>
            <w:tcW w:w="3110" w:type="dxa"/>
            <w:vMerge w:val="restart"/>
            <w:tcBorders>
              <w:left w:val="single" w:sz="2" w:space="0" w:color="000000"/>
              <w:bottom w:val="single" w:sz="2" w:space="0" w:color="000000"/>
            </w:tcBorders>
            <w:vAlign w:val="center"/>
          </w:tcPr>
          <w:p w14:paraId="291843F2" w14:textId="77777777" w:rsidR="00B33CE4" w:rsidRPr="006A1F6C" w:rsidRDefault="00000000">
            <w:pPr>
              <w:pStyle w:val="afc"/>
              <w:rPr>
                <w:sz w:val="24"/>
              </w:rPr>
            </w:pPr>
            <w:r w:rsidRPr="006A1F6C">
              <w:rPr>
                <w:color w:val="000000"/>
                <w:sz w:val="24"/>
              </w:rPr>
              <w:t>Подпрограмма «Дополнительное образование Топкинского муниципального округа»</w:t>
            </w:r>
          </w:p>
        </w:tc>
        <w:tc>
          <w:tcPr>
            <w:tcW w:w="1700" w:type="dxa"/>
            <w:tcBorders>
              <w:left w:val="single" w:sz="2" w:space="0" w:color="000000"/>
              <w:bottom w:val="single" w:sz="2" w:space="0" w:color="000000"/>
            </w:tcBorders>
            <w:vAlign w:val="center"/>
          </w:tcPr>
          <w:p w14:paraId="22F35F1A"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6D942728" w14:textId="77777777" w:rsidR="00B33CE4" w:rsidRPr="006A1F6C" w:rsidRDefault="00000000">
            <w:pPr>
              <w:pStyle w:val="afc"/>
              <w:rPr>
                <w:sz w:val="24"/>
              </w:rPr>
            </w:pPr>
            <w:r w:rsidRPr="006A1F6C">
              <w:rPr>
                <w:color w:val="000000"/>
                <w:sz w:val="24"/>
              </w:rPr>
              <w:t>46 371,6</w:t>
            </w:r>
          </w:p>
        </w:tc>
        <w:tc>
          <w:tcPr>
            <w:tcW w:w="1135" w:type="dxa"/>
            <w:tcBorders>
              <w:left w:val="single" w:sz="2" w:space="0" w:color="000000"/>
              <w:bottom w:val="single" w:sz="2" w:space="0" w:color="000000"/>
            </w:tcBorders>
          </w:tcPr>
          <w:p w14:paraId="67AF2B01" w14:textId="77777777" w:rsidR="00B33CE4" w:rsidRPr="006A1F6C" w:rsidRDefault="00000000">
            <w:pPr>
              <w:widowControl w:val="0"/>
              <w:rPr>
                <w:sz w:val="24"/>
              </w:rPr>
            </w:pPr>
            <w:r w:rsidRPr="006A1F6C">
              <w:rPr>
                <w:sz w:val="24"/>
              </w:rPr>
              <w:t>46 371,6</w:t>
            </w:r>
          </w:p>
        </w:tc>
        <w:tc>
          <w:tcPr>
            <w:tcW w:w="1142" w:type="dxa"/>
            <w:tcBorders>
              <w:left w:val="single" w:sz="2" w:space="0" w:color="000000"/>
              <w:bottom w:val="single" w:sz="2" w:space="0" w:color="000000"/>
            </w:tcBorders>
          </w:tcPr>
          <w:p w14:paraId="4611C0C5" w14:textId="77777777" w:rsidR="00B33CE4" w:rsidRPr="006A1F6C" w:rsidRDefault="00000000">
            <w:pPr>
              <w:widowControl w:val="0"/>
              <w:rPr>
                <w:sz w:val="24"/>
              </w:rPr>
            </w:pPr>
            <w:r w:rsidRPr="006A1F6C">
              <w:rPr>
                <w:sz w:val="24"/>
              </w:rPr>
              <w:t>46 371,6</w:t>
            </w:r>
          </w:p>
        </w:tc>
        <w:tc>
          <w:tcPr>
            <w:tcW w:w="1124" w:type="dxa"/>
            <w:tcBorders>
              <w:left w:val="single" w:sz="2" w:space="0" w:color="000000"/>
              <w:bottom w:val="single" w:sz="2" w:space="0" w:color="000000"/>
              <w:right w:val="single" w:sz="2" w:space="0" w:color="000000"/>
            </w:tcBorders>
            <w:vAlign w:val="center"/>
          </w:tcPr>
          <w:p w14:paraId="321D25A0" w14:textId="77777777" w:rsidR="00B33CE4" w:rsidRPr="006A1F6C" w:rsidRDefault="00000000">
            <w:pPr>
              <w:pStyle w:val="afc"/>
              <w:rPr>
                <w:sz w:val="24"/>
              </w:rPr>
            </w:pPr>
            <w:r w:rsidRPr="006A1F6C">
              <w:rPr>
                <w:color w:val="000000"/>
                <w:sz w:val="24"/>
              </w:rPr>
              <w:t>139 114,8</w:t>
            </w:r>
          </w:p>
        </w:tc>
      </w:tr>
      <w:tr w:rsidR="00B33CE4" w:rsidRPr="006A1F6C" w14:paraId="20B7B5EB" w14:textId="77777777" w:rsidTr="006A1F6C">
        <w:tc>
          <w:tcPr>
            <w:tcW w:w="576" w:type="dxa"/>
            <w:vMerge/>
            <w:tcBorders>
              <w:left w:val="single" w:sz="2" w:space="0" w:color="000000"/>
              <w:bottom w:val="single" w:sz="2" w:space="0" w:color="000000"/>
            </w:tcBorders>
            <w:vAlign w:val="center"/>
          </w:tcPr>
          <w:p w14:paraId="664E5274" w14:textId="77777777" w:rsidR="00B33CE4" w:rsidRPr="006A1F6C" w:rsidRDefault="00B33CE4"/>
        </w:tc>
        <w:tc>
          <w:tcPr>
            <w:tcW w:w="3110" w:type="dxa"/>
            <w:vMerge/>
            <w:tcBorders>
              <w:left w:val="single" w:sz="2" w:space="0" w:color="000000"/>
              <w:bottom w:val="single" w:sz="2" w:space="0" w:color="000000"/>
            </w:tcBorders>
            <w:vAlign w:val="center"/>
          </w:tcPr>
          <w:p w14:paraId="65BE1976" w14:textId="77777777" w:rsidR="00B33CE4" w:rsidRPr="006A1F6C" w:rsidRDefault="00B33CE4"/>
        </w:tc>
        <w:tc>
          <w:tcPr>
            <w:tcW w:w="1700" w:type="dxa"/>
            <w:tcBorders>
              <w:left w:val="single" w:sz="2" w:space="0" w:color="000000"/>
              <w:bottom w:val="single" w:sz="2" w:space="0" w:color="000000"/>
            </w:tcBorders>
            <w:vAlign w:val="center"/>
          </w:tcPr>
          <w:p w14:paraId="48E39E3B"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5F3A1985" w14:textId="77777777" w:rsidR="00B33CE4" w:rsidRPr="006A1F6C" w:rsidRDefault="00000000">
            <w:pPr>
              <w:pStyle w:val="afc"/>
              <w:rPr>
                <w:sz w:val="24"/>
              </w:rPr>
            </w:pPr>
            <w:r w:rsidRPr="006A1F6C">
              <w:rPr>
                <w:color w:val="000000"/>
                <w:sz w:val="24"/>
              </w:rPr>
              <w:t>46 371,6</w:t>
            </w:r>
          </w:p>
        </w:tc>
        <w:tc>
          <w:tcPr>
            <w:tcW w:w="1135" w:type="dxa"/>
            <w:tcBorders>
              <w:left w:val="single" w:sz="2" w:space="0" w:color="000000"/>
              <w:bottom w:val="single" w:sz="2" w:space="0" w:color="000000"/>
            </w:tcBorders>
          </w:tcPr>
          <w:p w14:paraId="52F1E639" w14:textId="77777777" w:rsidR="00B33CE4" w:rsidRPr="006A1F6C" w:rsidRDefault="00000000">
            <w:pPr>
              <w:widowControl w:val="0"/>
              <w:rPr>
                <w:sz w:val="24"/>
              </w:rPr>
            </w:pPr>
            <w:r w:rsidRPr="006A1F6C">
              <w:rPr>
                <w:sz w:val="24"/>
              </w:rPr>
              <w:t>46 371,6</w:t>
            </w:r>
          </w:p>
        </w:tc>
        <w:tc>
          <w:tcPr>
            <w:tcW w:w="1142" w:type="dxa"/>
            <w:tcBorders>
              <w:left w:val="single" w:sz="2" w:space="0" w:color="000000"/>
              <w:bottom w:val="single" w:sz="2" w:space="0" w:color="000000"/>
            </w:tcBorders>
          </w:tcPr>
          <w:p w14:paraId="2519E98E" w14:textId="77777777" w:rsidR="00B33CE4" w:rsidRPr="006A1F6C" w:rsidRDefault="00000000">
            <w:pPr>
              <w:widowControl w:val="0"/>
              <w:rPr>
                <w:sz w:val="24"/>
              </w:rPr>
            </w:pPr>
            <w:r w:rsidRPr="006A1F6C">
              <w:rPr>
                <w:sz w:val="24"/>
              </w:rPr>
              <w:t>46 371,6</w:t>
            </w:r>
          </w:p>
        </w:tc>
        <w:tc>
          <w:tcPr>
            <w:tcW w:w="1124" w:type="dxa"/>
            <w:tcBorders>
              <w:left w:val="single" w:sz="2" w:space="0" w:color="000000"/>
              <w:bottom w:val="single" w:sz="2" w:space="0" w:color="000000"/>
              <w:right w:val="single" w:sz="2" w:space="0" w:color="000000"/>
            </w:tcBorders>
            <w:vAlign w:val="center"/>
          </w:tcPr>
          <w:p w14:paraId="6E21C60C" w14:textId="77777777" w:rsidR="00B33CE4" w:rsidRPr="006A1F6C" w:rsidRDefault="00000000">
            <w:pPr>
              <w:pStyle w:val="afc"/>
              <w:rPr>
                <w:sz w:val="24"/>
              </w:rPr>
            </w:pPr>
            <w:r w:rsidRPr="006A1F6C">
              <w:rPr>
                <w:color w:val="000000"/>
                <w:sz w:val="24"/>
              </w:rPr>
              <w:t>139 114,8</w:t>
            </w:r>
          </w:p>
        </w:tc>
      </w:tr>
      <w:tr w:rsidR="00B33CE4" w:rsidRPr="006A1F6C" w14:paraId="3E4455AF" w14:textId="77777777" w:rsidTr="006A1F6C">
        <w:tc>
          <w:tcPr>
            <w:tcW w:w="576" w:type="dxa"/>
            <w:vMerge/>
            <w:tcBorders>
              <w:left w:val="single" w:sz="2" w:space="0" w:color="000000"/>
              <w:bottom w:val="single" w:sz="2" w:space="0" w:color="000000"/>
            </w:tcBorders>
            <w:vAlign w:val="center"/>
          </w:tcPr>
          <w:p w14:paraId="42CAC014" w14:textId="77777777" w:rsidR="00B33CE4" w:rsidRPr="006A1F6C" w:rsidRDefault="00B33CE4"/>
        </w:tc>
        <w:tc>
          <w:tcPr>
            <w:tcW w:w="3110" w:type="dxa"/>
            <w:vMerge/>
            <w:tcBorders>
              <w:left w:val="single" w:sz="2" w:space="0" w:color="000000"/>
              <w:bottom w:val="single" w:sz="2" w:space="0" w:color="000000"/>
            </w:tcBorders>
            <w:vAlign w:val="center"/>
          </w:tcPr>
          <w:p w14:paraId="77379295" w14:textId="77777777" w:rsidR="00B33CE4" w:rsidRPr="006A1F6C" w:rsidRDefault="00B33CE4"/>
        </w:tc>
        <w:tc>
          <w:tcPr>
            <w:tcW w:w="1700" w:type="dxa"/>
            <w:tcBorders>
              <w:left w:val="single" w:sz="2" w:space="0" w:color="000000"/>
              <w:bottom w:val="single" w:sz="2" w:space="0" w:color="000000"/>
            </w:tcBorders>
            <w:vAlign w:val="center"/>
          </w:tcPr>
          <w:p w14:paraId="29FF5DBC" w14:textId="77777777" w:rsidR="00B33CE4" w:rsidRPr="006A1F6C" w:rsidRDefault="00000000">
            <w:pPr>
              <w:pStyle w:val="afc"/>
              <w:rPr>
                <w:sz w:val="24"/>
              </w:rPr>
            </w:pPr>
            <w:r w:rsidRPr="006A1F6C">
              <w:rPr>
                <w:color w:val="000000"/>
                <w:sz w:val="24"/>
              </w:rPr>
              <w:t xml:space="preserve">областной </w:t>
            </w:r>
            <w:r w:rsidRPr="006A1F6C">
              <w:rPr>
                <w:color w:val="000000"/>
                <w:sz w:val="24"/>
              </w:rPr>
              <w:lastRenderedPageBreak/>
              <w:t>бюджет</w:t>
            </w:r>
          </w:p>
        </w:tc>
        <w:tc>
          <w:tcPr>
            <w:tcW w:w="1135" w:type="dxa"/>
            <w:tcBorders>
              <w:left w:val="single" w:sz="2" w:space="0" w:color="000000"/>
              <w:bottom w:val="single" w:sz="2" w:space="0" w:color="000000"/>
            </w:tcBorders>
            <w:vAlign w:val="center"/>
          </w:tcPr>
          <w:p w14:paraId="44BBB5A9" w14:textId="77777777" w:rsidR="00B33CE4" w:rsidRPr="006A1F6C" w:rsidRDefault="00000000">
            <w:pPr>
              <w:pStyle w:val="afc"/>
              <w:rPr>
                <w:sz w:val="24"/>
              </w:rPr>
            </w:pPr>
            <w:r w:rsidRPr="006A1F6C">
              <w:rPr>
                <w:color w:val="000000"/>
                <w:sz w:val="24"/>
              </w:rPr>
              <w:lastRenderedPageBreak/>
              <w:t>0</w:t>
            </w:r>
          </w:p>
        </w:tc>
        <w:tc>
          <w:tcPr>
            <w:tcW w:w="1135" w:type="dxa"/>
            <w:tcBorders>
              <w:left w:val="single" w:sz="2" w:space="0" w:color="000000"/>
              <w:bottom w:val="single" w:sz="2" w:space="0" w:color="000000"/>
            </w:tcBorders>
            <w:vAlign w:val="center"/>
          </w:tcPr>
          <w:p w14:paraId="7034EF5B"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9CF638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642A1A6B" w14:textId="77777777" w:rsidR="00B33CE4" w:rsidRPr="006A1F6C" w:rsidRDefault="00000000">
            <w:pPr>
              <w:pStyle w:val="afc"/>
              <w:rPr>
                <w:sz w:val="24"/>
              </w:rPr>
            </w:pPr>
            <w:r w:rsidRPr="006A1F6C">
              <w:rPr>
                <w:color w:val="000000"/>
                <w:sz w:val="24"/>
              </w:rPr>
              <w:t>0</w:t>
            </w:r>
          </w:p>
        </w:tc>
      </w:tr>
      <w:tr w:rsidR="00B33CE4" w:rsidRPr="006A1F6C" w14:paraId="787B4641" w14:textId="77777777" w:rsidTr="006A1F6C">
        <w:tc>
          <w:tcPr>
            <w:tcW w:w="576" w:type="dxa"/>
            <w:vMerge/>
            <w:tcBorders>
              <w:left w:val="single" w:sz="2" w:space="0" w:color="000000"/>
              <w:bottom w:val="single" w:sz="2" w:space="0" w:color="000000"/>
            </w:tcBorders>
            <w:vAlign w:val="center"/>
          </w:tcPr>
          <w:p w14:paraId="5E97FA1B" w14:textId="77777777" w:rsidR="00B33CE4" w:rsidRPr="006A1F6C" w:rsidRDefault="00B33CE4"/>
        </w:tc>
        <w:tc>
          <w:tcPr>
            <w:tcW w:w="3110" w:type="dxa"/>
            <w:vMerge/>
            <w:tcBorders>
              <w:left w:val="single" w:sz="2" w:space="0" w:color="000000"/>
              <w:bottom w:val="single" w:sz="2" w:space="0" w:color="000000"/>
            </w:tcBorders>
            <w:vAlign w:val="center"/>
          </w:tcPr>
          <w:p w14:paraId="0762CE5B" w14:textId="77777777" w:rsidR="00B33CE4" w:rsidRPr="006A1F6C" w:rsidRDefault="00B33CE4"/>
        </w:tc>
        <w:tc>
          <w:tcPr>
            <w:tcW w:w="1700" w:type="dxa"/>
            <w:tcBorders>
              <w:left w:val="single" w:sz="2" w:space="0" w:color="000000"/>
              <w:bottom w:val="single" w:sz="2" w:space="0" w:color="000000"/>
            </w:tcBorders>
            <w:vAlign w:val="center"/>
          </w:tcPr>
          <w:p w14:paraId="749325CA"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4C1DA115"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7B96F48"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FEEF00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C7B1256" w14:textId="77777777" w:rsidR="00B33CE4" w:rsidRPr="006A1F6C" w:rsidRDefault="00000000">
            <w:pPr>
              <w:pStyle w:val="afc"/>
              <w:rPr>
                <w:sz w:val="24"/>
              </w:rPr>
            </w:pPr>
            <w:r w:rsidRPr="006A1F6C">
              <w:rPr>
                <w:color w:val="000000"/>
                <w:sz w:val="24"/>
              </w:rPr>
              <w:t>0</w:t>
            </w:r>
          </w:p>
        </w:tc>
      </w:tr>
      <w:tr w:rsidR="00B33CE4" w:rsidRPr="006A1F6C" w14:paraId="6B3C6136" w14:textId="77777777" w:rsidTr="006A1F6C">
        <w:tc>
          <w:tcPr>
            <w:tcW w:w="576" w:type="dxa"/>
            <w:vMerge w:val="restart"/>
            <w:tcBorders>
              <w:left w:val="single" w:sz="2" w:space="0" w:color="000000"/>
              <w:bottom w:val="single" w:sz="2" w:space="0" w:color="000000"/>
            </w:tcBorders>
            <w:vAlign w:val="center"/>
          </w:tcPr>
          <w:p w14:paraId="2C4323BA" w14:textId="77777777" w:rsidR="00B33CE4" w:rsidRPr="006A1F6C" w:rsidRDefault="00000000">
            <w:pPr>
              <w:pStyle w:val="afc"/>
              <w:rPr>
                <w:sz w:val="24"/>
              </w:rPr>
            </w:pPr>
            <w:r w:rsidRPr="006A1F6C">
              <w:rPr>
                <w:color w:val="000000"/>
                <w:sz w:val="24"/>
              </w:rPr>
              <w:t>3.1</w:t>
            </w:r>
          </w:p>
        </w:tc>
        <w:tc>
          <w:tcPr>
            <w:tcW w:w="3110" w:type="dxa"/>
            <w:vMerge w:val="restart"/>
            <w:tcBorders>
              <w:left w:val="single" w:sz="2" w:space="0" w:color="000000"/>
              <w:bottom w:val="single" w:sz="2" w:space="0" w:color="000000"/>
            </w:tcBorders>
            <w:vAlign w:val="center"/>
          </w:tcPr>
          <w:p w14:paraId="26BE50A4"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6E2874A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10FF2A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BDD9FC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00467ED7"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B7CBBC6" w14:textId="77777777" w:rsidR="00B33CE4" w:rsidRPr="006A1F6C" w:rsidRDefault="00000000">
            <w:pPr>
              <w:widowControl w:val="0"/>
              <w:rPr>
                <w:sz w:val="24"/>
              </w:rPr>
            </w:pPr>
            <w:r w:rsidRPr="006A1F6C">
              <w:rPr>
                <w:sz w:val="24"/>
              </w:rPr>
              <w:t>0</w:t>
            </w:r>
          </w:p>
        </w:tc>
      </w:tr>
      <w:tr w:rsidR="00B33CE4" w:rsidRPr="006A1F6C" w14:paraId="487FE4AE" w14:textId="77777777" w:rsidTr="006A1F6C">
        <w:tc>
          <w:tcPr>
            <w:tcW w:w="576" w:type="dxa"/>
            <w:vMerge/>
            <w:tcBorders>
              <w:left w:val="single" w:sz="2" w:space="0" w:color="000000"/>
              <w:bottom w:val="single" w:sz="2" w:space="0" w:color="000000"/>
            </w:tcBorders>
            <w:vAlign w:val="center"/>
          </w:tcPr>
          <w:p w14:paraId="066A4B62" w14:textId="77777777" w:rsidR="00B33CE4" w:rsidRPr="006A1F6C" w:rsidRDefault="00B33CE4"/>
        </w:tc>
        <w:tc>
          <w:tcPr>
            <w:tcW w:w="3110" w:type="dxa"/>
            <w:vMerge/>
            <w:tcBorders>
              <w:left w:val="single" w:sz="2" w:space="0" w:color="000000"/>
              <w:bottom w:val="single" w:sz="2" w:space="0" w:color="000000"/>
            </w:tcBorders>
            <w:vAlign w:val="center"/>
          </w:tcPr>
          <w:p w14:paraId="36DA9E55" w14:textId="77777777" w:rsidR="00B33CE4" w:rsidRPr="006A1F6C" w:rsidRDefault="00B33CE4"/>
        </w:tc>
        <w:tc>
          <w:tcPr>
            <w:tcW w:w="1700" w:type="dxa"/>
            <w:tcBorders>
              <w:left w:val="single" w:sz="2" w:space="0" w:color="000000"/>
              <w:bottom w:val="single" w:sz="2" w:space="0" w:color="000000"/>
            </w:tcBorders>
            <w:vAlign w:val="center"/>
          </w:tcPr>
          <w:p w14:paraId="7BF8F167"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851E40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8A65BEE"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217C72"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CB00A17" w14:textId="77777777" w:rsidR="00B33CE4" w:rsidRPr="006A1F6C" w:rsidRDefault="00000000">
            <w:pPr>
              <w:widowControl w:val="0"/>
              <w:rPr>
                <w:sz w:val="24"/>
              </w:rPr>
            </w:pPr>
            <w:r w:rsidRPr="006A1F6C">
              <w:rPr>
                <w:sz w:val="24"/>
              </w:rPr>
              <w:t>0</w:t>
            </w:r>
          </w:p>
        </w:tc>
      </w:tr>
      <w:tr w:rsidR="00B33CE4" w:rsidRPr="006A1F6C" w14:paraId="4F92475C" w14:textId="77777777" w:rsidTr="006A1F6C">
        <w:tc>
          <w:tcPr>
            <w:tcW w:w="576" w:type="dxa"/>
            <w:vMerge/>
            <w:tcBorders>
              <w:left w:val="single" w:sz="2" w:space="0" w:color="000000"/>
              <w:bottom w:val="single" w:sz="2" w:space="0" w:color="000000"/>
            </w:tcBorders>
            <w:vAlign w:val="center"/>
          </w:tcPr>
          <w:p w14:paraId="6D74B642" w14:textId="77777777" w:rsidR="00B33CE4" w:rsidRPr="006A1F6C" w:rsidRDefault="00B33CE4"/>
        </w:tc>
        <w:tc>
          <w:tcPr>
            <w:tcW w:w="3110" w:type="dxa"/>
            <w:vMerge/>
            <w:tcBorders>
              <w:left w:val="single" w:sz="2" w:space="0" w:color="000000"/>
              <w:bottom w:val="single" w:sz="2" w:space="0" w:color="000000"/>
            </w:tcBorders>
            <w:vAlign w:val="center"/>
          </w:tcPr>
          <w:p w14:paraId="3180F405" w14:textId="77777777" w:rsidR="00B33CE4" w:rsidRPr="006A1F6C" w:rsidRDefault="00B33CE4"/>
        </w:tc>
        <w:tc>
          <w:tcPr>
            <w:tcW w:w="1700" w:type="dxa"/>
            <w:tcBorders>
              <w:left w:val="single" w:sz="2" w:space="0" w:color="000000"/>
              <w:bottom w:val="single" w:sz="2" w:space="0" w:color="000000"/>
            </w:tcBorders>
            <w:vAlign w:val="center"/>
          </w:tcPr>
          <w:p w14:paraId="3B1E28FA"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0F16CB6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885D3F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2137E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26B0B03" w14:textId="77777777" w:rsidR="00B33CE4" w:rsidRPr="006A1F6C" w:rsidRDefault="00000000">
            <w:pPr>
              <w:widowControl w:val="0"/>
              <w:rPr>
                <w:sz w:val="24"/>
              </w:rPr>
            </w:pPr>
            <w:r w:rsidRPr="006A1F6C">
              <w:rPr>
                <w:sz w:val="24"/>
              </w:rPr>
              <w:t>0</w:t>
            </w:r>
          </w:p>
        </w:tc>
      </w:tr>
      <w:tr w:rsidR="00B33CE4" w:rsidRPr="006A1F6C" w14:paraId="52B89370" w14:textId="77777777" w:rsidTr="006A1F6C">
        <w:tc>
          <w:tcPr>
            <w:tcW w:w="576" w:type="dxa"/>
            <w:vMerge w:val="restart"/>
            <w:tcBorders>
              <w:left w:val="single" w:sz="2" w:space="0" w:color="000000"/>
              <w:bottom w:val="single" w:sz="2" w:space="0" w:color="000000"/>
            </w:tcBorders>
            <w:vAlign w:val="center"/>
          </w:tcPr>
          <w:p w14:paraId="39C86306" w14:textId="77777777" w:rsidR="00B33CE4" w:rsidRPr="006A1F6C" w:rsidRDefault="00000000">
            <w:pPr>
              <w:pStyle w:val="afc"/>
              <w:rPr>
                <w:sz w:val="24"/>
              </w:rPr>
            </w:pPr>
            <w:r w:rsidRPr="006A1F6C">
              <w:rPr>
                <w:color w:val="000000"/>
                <w:sz w:val="24"/>
              </w:rPr>
              <w:t>3.1.1</w:t>
            </w:r>
          </w:p>
        </w:tc>
        <w:tc>
          <w:tcPr>
            <w:tcW w:w="3110" w:type="dxa"/>
            <w:vMerge w:val="restart"/>
            <w:tcBorders>
              <w:left w:val="single" w:sz="2" w:space="0" w:color="000000"/>
              <w:bottom w:val="single" w:sz="2" w:space="0" w:color="000000"/>
            </w:tcBorders>
            <w:vAlign w:val="center"/>
          </w:tcPr>
          <w:p w14:paraId="578BA569"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23558AE2"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3BDBC7F"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0F5170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5820912"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8A2A59F" w14:textId="77777777" w:rsidR="00B33CE4" w:rsidRPr="006A1F6C" w:rsidRDefault="00000000">
            <w:pPr>
              <w:widowControl w:val="0"/>
              <w:rPr>
                <w:sz w:val="24"/>
              </w:rPr>
            </w:pPr>
            <w:r w:rsidRPr="006A1F6C">
              <w:rPr>
                <w:sz w:val="24"/>
              </w:rPr>
              <w:t>0</w:t>
            </w:r>
          </w:p>
        </w:tc>
      </w:tr>
      <w:tr w:rsidR="00B33CE4" w:rsidRPr="006A1F6C" w14:paraId="5570B366" w14:textId="77777777" w:rsidTr="006A1F6C">
        <w:tc>
          <w:tcPr>
            <w:tcW w:w="576" w:type="dxa"/>
            <w:vMerge/>
            <w:tcBorders>
              <w:left w:val="single" w:sz="2" w:space="0" w:color="000000"/>
              <w:bottom w:val="single" w:sz="2" w:space="0" w:color="000000"/>
            </w:tcBorders>
            <w:vAlign w:val="center"/>
          </w:tcPr>
          <w:p w14:paraId="0DFCFEE4" w14:textId="77777777" w:rsidR="00B33CE4" w:rsidRPr="006A1F6C" w:rsidRDefault="00B33CE4"/>
        </w:tc>
        <w:tc>
          <w:tcPr>
            <w:tcW w:w="3110" w:type="dxa"/>
            <w:vMerge/>
            <w:tcBorders>
              <w:left w:val="single" w:sz="2" w:space="0" w:color="000000"/>
              <w:bottom w:val="single" w:sz="2" w:space="0" w:color="000000"/>
            </w:tcBorders>
            <w:vAlign w:val="center"/>
          </w:tcPr>
          <w:p w14:paraId="3DCB2414" w14:textId="77777777" w:rsidR="00B33CE4" w:rsidRPr="006A1F6C" w:rsidRDefault="00B33CE4"/>
        </w:tc>
        <w:tc>
          <w:tcPr>
            <w:tcW w:w="1700" w:type="dxa"/>
            <w:tcBorders>
              <w:left w:val="single" w:sz="2" w:space="0" w:color="000000"/>
              <w:bottom w:val="single" w:sz="2" w:space="0" w:color="000000"/>
            </w:tcBorders>
            <w:vAlign w:val="center"/>
          </w:tcPr>
          <w:p w14:paraId="3533F66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2580667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9E6F08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BA5CE45"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2E7107F" w14:textId="77777777" w:rsidR="00B33CE4" w:rsidRPr="006A1F6C" w:rsidRDefault="00000000">
            <w:pPr>
              <w:widowControl w:val="0"/>
              <w:rPr>
                <w:sz w:val="24"/>
              </w:rPr>
            </w:pPr>
            <w:r w:rsidRPr="006A1F6C">
              <w:rPr>
                <w:sz w:val="24"/>
              </w:rPr>
              <w:t>0</w:t>
            </w:r>
          </w:p>
        </w:tc>
      </w:tr>
      <w:tr w:rsidR="00B33CE4" w:rsidRPr="006A1F6C" w14:paraId="3B85882E" w14:textId="77777777" w:rsidTr="006A1F6C">
        <w:tc>
          <w:tcPr>
            <w:tcW w:w="576" w:type="dxa"/>
            <w:vMerge/>
            <w:tcBorders>
              <w:left w:val="single" w:sz="2" w:space="0" w:color="000000"/>
              <w:bottom w:val="single" w:sz="2" w:space="0" w:color="000000"/>
            </w:tcBorders>
            <w:vAlign w:val="center"/>
          </w:tcPr>
          <w:p w14:paraId="5F9F3309" w14:textId="77777777" w:rsidR="00B33CE4" w:rsidRPr="006A1F6C" w:rsidRDefault="00B33CE4"/>
        </w:tc>
        <w:tc>
          <w:tcPr>
            <w:tcW w:w="3110" w:type="dxa"/>
            <w:vMerge/>
            <w:tcBorders>
              <w:left w:val="single" w:sz="2" w:space="0" w:color="000000"/>
              <w:bottom w:val="single" w:sz="2" w:space="0" w:color="000000"/>
            </w:tcBorders>
            <w:vAlign w:val="center"/>
          </w:tcPr>
          <w:p w14:paraId="7975B815" w14:textId="77777777" w:rsidR="00B33CE4" w:rsidRPr="006A1F6C" w:rsidRDefault="00B33CE4"/>
        </w:tc>
        <w:tc>
          <w:tcPr>
            <w:tcW w:w="1700" w:type="dxa"/>
            <w:tcBorders>
              <w:left w:val="single" w:sz="2" w:space="0" w:color="000000"/>
              <w:bottom w:val="single" w:sz="2" w:space="0" w:color="000000"/>
            </w:tcBorders>
            <w:vAlign w:val="center"/>
          </w:tcPr>
          <w:p w14:paraId="3423F956"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3212DE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AEA288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422367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F9112A8" w14:textId="77777777" w:rsidR="00B33CE4" w:rsidRPr="006A1F6C" w:rsidRDefault="00000000">
            <w:pPr>
              <w:widowControl w:val="0"/>
              <w:rPr>
                <w:sz w:val="24"/>
              </w:rPr>
            </w:pPr>
            <w:r w:rsidRPr="006A1F6C">
              <w:rPr>
                <w:sz w:val="24"/>
              </w:rPr>
              <w:t>0</w:t>
            </w:r>
          </w:p>
        </w:tc>
      </w:tr>
      <w:tr w:rsidR="00B33CE4" w:rsidRPr="006A1F6C" w14:paraId="63B5E81F" w14:textId="77777777" w:rsidTr="006A1F6C">
        <w:tc>
          <w:tcPr>
            <w:tcW w:w="576" w:type="dxa"/>
            <w:vMerge w:val="restart"/>
            <w:tcBorders>
              <w:left w:val="single" w:sz="2" w:space="0" w:color="000000"/>
              <w:bottom w:val="single" w:sz="2" w:space="0" w:color="000000"/>
            </w:tcBorders>
            <w:vAlign w:val="center"/>
          </w:tcPr>
          <w:p w14:paraId="0CC61BB0" w14:textId="77777777" w:rsidR="00B33CE4" w:rsidRPr="006A1F6C" w:rsidRDefault="00000000">
            <w:pPr>
              <w:pStyle w:val="afc"/>
              <w:rPr>
                <w:sz w:val="24"/>
              </w:rPr>
            </w:pPr>
            <w:r w:rsidRPr="006A1F6C">
              <w:rPr>
                <w:color w:val="000000"/>
                <w:sz w:val="24"/>
              </w:rPr>
              <w:t>4</w:t>
            </w:r>
          </w:p>
        </w:tc>
        <w:tc>
          <w:tcPr>
            <w:tcW w:w="3110" w:type="dxa"/>
            <w:vMerge w:val="restart"/>
            <w:tcBorders>
              <w:left w:val="single" w:sz="2" w:space="0" w:color="000000"/>
              <w:bottom w:val="single" w:sz="2" w:space="0" w:color="000000"/>
            </w:tcBorders>
            <w:vAlign w:val="center"/>
          </w:tcPr>
          <w:p w14:paraId="2720F3A6" w14:textId="77777777" w:rsidR="00B33CE4" w:rsidRPr="006A1F6C" w:rsidRDefault="00000000">
            <w:pPr>
              <w:pStyle w:val="afc"/>
              <w:rPr>
                <w:sz w:val="24"/>
              </w:rPr>
            </w:pPr>
            <w:r w:rsidRPr="006A1F6C">
              <w:rPr>
                <w:color w:val="000000"/>
                <w:sz w:val="24"/>
              </w:rPr>
              <w:t>Подпрограмма ««Музейное дело»»</w:t>
            </w:r>
          </w:p>
        </w:tc>
        <w:tc>
          <w:tcPr>
            <w:tcW w:w="1700" w:type="dxa"/>
            <w:tcBorders>
              <w:left w:val="single" w:sz="2" w:space="0" w:color="000000"/>
              <w:bottom w:val="single" w:sz="2" w:space="0" w:color="000000"/>
            </w:tcBorders>
            <w:vAlign w:val="center"/>
          </w:tcPr>
          <w:p w14:paraId="362FF070"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6827B6F3" w14:textId="77777777" w:rsidR="00B33CE4" w:rsidRPr="006A1F6C" w:rsidRDefault="00000000">
            <w:pPr>
              <w:pStyle w:val="afc"/>
              <w:rPr>
                <w:sz w:val="24"/>
              </w:rPr>
            </w:pPr>
            <w:r w:rsidRPr="006A1F6C">
              <w:rPr>
                <w:color w:val="000000"/>
                <w:sz w:val="24"/>
              </w:rPr>
              <w:t>4 631,3</w:t>
            </w:r>
          </w:p>
        </w:tc>
        <w:tc>
          <w:tcPr>
            <w:tcW w:w="1135" w:type="dxa"/>
            <w:tcBorders>
              <w:left w:val="single" w:sz="2" w:space="0" w:color="000000"/>
              <w:bottom w:val="single" w:sz="2" w:space="0" w:color="000000"/>
            </w:tcBorders>
          </w:tcPr>
          <w:p w14:paraId="56A2864E" w14:textId="77777777" w:rsidR="00B33CE4" w:rsidRPr="006A1F6C" w:rsidRDefault="00000000">
            <w:pPr>
              <w:widowControl w:val="0"/>
              <w:rPr>
                <w:sz w:val="24"/>
              </w:rPr>
            </w:pPr>
            <w:r w:rsidRPr="006A1F6C">
              <w:rPr>
                <w:sz w:val="24"/>
              </w:rPr>
              <w:t>4 631,3</w:t>
            </w:r>
          </w:p>
        </w:tc>
        <w:tc>
          <w:tcPr>
            <w:tcW w:w="1142" w:type="dxa"/>
            <w:tcBorders>
              <w:left w:val="single" w:sz="2" w:space="0" w:color="000000"/>
              <w:bottom w:val="single" w:sz="2" w:space="0" w:color="000000"/>
            </w:tcBorders>
          </w:tcPr>
          <w:p w14:paraId="34074C1B" w14:textId="77777777" w:rsidR="00B33CE4" w:rsidRPr="006A1F6C" w:rsidRDefault="00000000">
            <w:pPr>
              <w:widowControl w:val="0"/>
              <w:rPr>
                <w:sz w:val="24"/>
              </w:rPr>
            </w:pPr>
            <w:r w:rsidRPr="006A1F6C">
              <w:rPr>
                <w:sz w:val="24"/>
              </w:rPr>
              <w:t>4 631,3</w:t>
            </w:r>
          </w:p>
        </w:tc>
        <w:tc>
          <w:tcPr>
            <w:tcW w:w="1124" w:type="dxa"/>
            <w:tcBorders>
              <w:left w:val="single" w:sz="2" w:space="0" w:color="000000"/>
              <w:bottom w:val="single" w:sz="2" w:space="0" w:color="000000"/>
              <w:right w:val="single" w:sz="2" w:space="0" w:color="000000"/>
            </w:tcBorders>
            <w:vAlign w:val="center"/>
          </w:tcPr>
          <w:p w14:paraId="16FF859F" w14:textId="77777777" w:rsidR="00B33CE4" w:rsidRPr="006A1F6C" w:rsidRDefault="00000000">
            <w:pPr>
              <w:pStyle w:val="afc"/>
              <w:rPr>
                <w:sz w:val="24"/>
              </w:rPr>
            </w:pPr>
            <w:r w:rsidRPr="006A1F6C">
              <w:rPr>
                <w:color w:val="000000"/>
                <w:sz w:val="24"/>
              </w:rPr>
              <w:t>13 893,9</w:t>
            </w:r>
          </w:p>
        </w:tc>
      </w:tr>
      <w:tr w:rsidR="00B33CE4" w:rsidRPr="006A1F6C" w14:paraId="4EFE87ED" w14:textId="77777777" w:rsidTr="006A1F6C">
        <w:tc>
          <w:tcPr>
            <w:tcW w:w="576" w:type="dxa"/>
            <w:vMerge/>
            <w:tcBorders>
              <w:left w:val="single" w:sz="2" w:space="0" w:color="000000"/>
              <w:bottom w:val="single" w:sz="2" w:space="0" w:color="000000"/>
            </w:tcBorders>
            <w:vAlign w:val="center"/>
          </w:tcPr>
          <w:p w14:paraId="5496D26A" w14:textId="77777777" w:rsidR="00B33CE4" w:rsidRPr="006A1F6C" w:rsidRDefault="00B33CE4"/>
        </w:tc>
        <w:tc>
          <w:tcPr>
            <w:tcW w:w="3110" w:type="dxa"/>
            <w:vMerge/>
            <w:tcBorders>
              <w:left w:val="single" w:sz="2" w:space="0" w:color="000000"/>
              <w:bottom w:val="single" w:sz="2" w:space="0" w:color="000000"/>
            </w:tcBorders>
            <w:vAlign w:val="center"/>
          </w:tcPr>
          <w:p w14:paraId="39130E97" w14:textId="77777777" w:rsidR="00B33CE4" w:rsidRPr="006A1F6C" w:rsidRDefault="00B33CE4"/>
        </w:tc>
        <w:tc>
          <w:tcPr>
            <w:tcW w:w="1700" w:type="dxa"/>
            <w:tcBorders>
              <w:left w:val="single" w:sz="2" w:space="0" w:color="000000"/>
              <w:bottom w:val="single" w:sz="2" w:space="0" w:color="000000"/>
            </w:tcBorders>
            <w:vAlign w:val="center"/>
          </w:tcPr>
          <w:p w14:paraId="2B2387C8"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0D1CBDBB" w14:textId="77777777" w:rsidR="00B33CE4" w:rsidRPr="006A1F6C" w:rsidRDefault="00000000">
            <w:pPr>
              <w:widowControl w:val="0"/>
              <w:rPr>
                <w:sz w:val="24"/>
              </w:rPr>
            </w:pPr>
            <w:r w:rsidRPr="006A1F6C">
              <w:rPr>
                <w:sz w:val="24"/>
              </w:rPr>
              <w:t>4 468,8</w:t>
            </w:r>
          </w:p>
        </w:tc>
        <w:tc>
          <w:tcPr>
            <w:tcW w:w="1135" w:type="dxa"/>
            <w:tcBorders>
              <w:left w:val="single" w:sz="2" w:space="0" w:color="000000"/>
              <w:bottom w:val="single" w:sz="2" w:space="0" w:color="000000"/>
            </w:tcBorders>
          </w:tcPr>
          <w:p w14:paraId="22A759A5" w14:textId="77777777" w:rsidR="00B33CE4" w:rsidRPr="006A1F6C" w:rsidRDefault="00000000">
            <w:pPr>
              <w:widowControl w:val="0"/>
              <w:rPr>
                <w:sz w:val="24"/>
              </w:rPr>
            </w:pPr>
            <w:r w:rsidRPr="006A1F6C">
              <w:rPr>
                <w:sz w:val="24"/>
              </w:rPr>
              <w:t>4 468,8</w:t>
            </w:r>
          </w:p>
        </w:tc>
        <w:tc>
          <w:tcPr>
            <w:tcW w:w="1142" w:type="dxa"/>
            <w:tcBorders>
              <w:left w:val="single" w:sz="2" w:space="0" w:color="000000"/>
              <w:bottom w:val="single" w:sz="2" w:space="0" w:color="000000"/>
            </w:tcBorders>
          </w:tcPr>
          <w:p w14:paraId="0926D6F3" w14:textId="77777777" w:rsidR="00B33CE4" w:rsidRPr="006A1F6C" w:rsidRDefault="00000000">
            <w:pPr>
              <w:widowControl w:val="0"/>
              <w:rPr>
                <w:sz w:val="24"/>
              </w:rPr>
            </w:pPr>
            <w:r w:rsidRPr="006A1F6C">
              <w:rPr>
                <w:sz w:val="24"/>
              </w:rPr>
              <w:t>4 468,8</w:t>
            </w:r>
          </w:p>
        </w:tc>
        <w:tc>
          <w:tcPr>
            <w:tcW w:w="1124" w:type="dxa"/>
            <w:tcBorders>
              <w:left w:val="single" w:sz="2" w:space="0" w:color="000000"/>
              <w:bottom w:val="single" w:sz="2" w:space="0" w:color="000000"/>
              <w:right w:val="single" w:sz="2" w:space="0" w:color="000000"/>
            </w:tcBorders>
          </w:tcPr>
          <w:p w14:paraId="3210F11C" w14:textId="77777777" w:rsidR="00B33CE4" w:rsidRPr="006A1F6C" w:rsidRDefault="00000000">
            <w:pPr>
              <w:widowControl w:val="0"/>
              <w:rPr>
                <w:sz w:val="24"/>
              </w:rPr>
            </w:pPr>
            <w:r w:rsidRPr="006A1F6C">
              <w:rPr>
                <w:sz w:val="24"/>
              </w:rPr>
              <w:t>13 406,4</w:t>
            </w:r>
          </w:p>
        </w:tc>
      </w:tr>
      <w:tr w:rsidR="00B33CE4" w:rsidRPr="006A1F6C" w14:paraId="4991DD68" w14:textId="77777777" w:rsidTr="006A1F6C">
        <w:tc>
          <w:tcPr>
            <w:tcW w:w="576" w:type="dxa"/>
            <w:vMerge/>
            <w:tcBorders>
              <w:left w:val="single" w:sz="2" w:space="0" w:color="000000"/>
              <w:bottom w:val="single" w:sz="2" w:space="0" w:color="000000"/>
            </w:tcBorders>
            <w:vAlign w:val="center"/>
          </w:tcPr>
          <w:p w14:paraId="15B17740" w14:textId="77777777" w:rsidR="00B33CE4" w:rsidRPr="006A1F6C" w:rsidRDefault="00B33CE4"/>
        </w:tc>
        <w:tc>
          <w:tcPr>
            <w:tcW w:w="3110" w:type="dxa"/>
            <w:vMerge/>
            <w:tcBorders>
              <w:left w:val="single" w:sz="2" w:space="0" w:color="000000"/>
              <w:bottom w:val="single" w:sz="2" w:space="0" w:color="000000"/>
            </w:tcBorders>
            <w:vAlign w:val="center"/>
          </w:tcPr>
          <w:p w14:paraId="54389828" w14:textId="77777777" w:rsidR="00B33CE4" w:rsidRPr="006A1F6C" w:rsidRDefault="00B33CE4"/>
        </w:tc>
        <w:tc>
          <w:tcPr>
            <w:tcW w:w="1700" w:type="dxa"/>
            <w:tcBorders>
              <w:left w:val="single" w:sz="2" w:space="0" w:color="000000"/>
              <w:bottom w:val="single" w:sz="2" w:space="0" w:color="000000"/>
            </w:tcBorders>
            <w:vAlign w:val="center"/>
          </w:tcPr>
          <w:p w14:paraId="1A32226E"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105F9F05" w14:textId="77777777" w:rsidR="00B33CE4" w:rsidRPr="006A1F6C" w:rsidRDefault="00000000">
            <w:pPr>
              <w:pStyle w:val="afc"/>
              <w:rPr>
                <w:sz w:val="24"/>
              </w:rPr>
            </w:pPr>
            <w:r w:rsidRPr="006A1F6C">
              <w:rPr>
                <w:color w:val="000000"/>
                <w:sz w:val="24"/>
              </w:rPr>
              <w:t>162,5</w:t>
            </w:r>
          </w:p>
        </w:tc>
        <w:tc>
          <w:tcPr>
            <w:tcW w:w="1135" w:type="dxa"/>
            <w:tcBorders>
              <w:left w:val="single" w:sz="2" w:space="0" w:color="000000"/>
              <w:bottom w:val="single" w:sz="2" w:space="0" w:color="000000"/>
            </w:tcBorders>
            <w:vAlign w:val="center"/>
          </w:tcPr>
          <w:p w14:paraId="3F643A1D" w14:textId="77777777" w:rsidR="00B33CE4" w:rsidRPr="006A1F6C" w:rsidRDefault="00000000">
            <w:pPr>
              <w:pStyle w:val="afc"/>
              <w:rPr>
                <w:sz w:val="24"/>
              </w:rPr>
            </w:pPr>
            <w:r w:rsidRPr="006A1F6C">
              <w:rPr>
                <w:color w:val="000000"/>
                <w:sz w:val="24"/>
              </w:rPr>
              <w:t>162,5</w:t>
            </w:r>
          </w:p>
        </w:tc>
        <w:tc>
          <w:tcPr>
            <w:tcW w:w="1142" w:type="dxa"/>
            <w:tcBorders>
              <w:left w:val="single" w:sz="2" w:space="0" w:color="000000"/>
              <w:bottom w:val="single" w:sz="2" w:space="0" w:color="000000"/>
            </w:tcBorders>
            <w:vAlign w:val="center"/>
          </w:tcPr>
          <w:p w14:paraId="03164654" w14:textId="77777777" w:rsidR="00B33CE4" w:rsidRPr="006A1F6C" w:rsidRDefault="00000000">
            <w:pPr>
              <w:pStyle w:val="afc"/>
              <w:rPr>
                <w:sz w:val="24"/>
              </w:rPr>
            </w:pPr>
            <w:r w:rsidRPr="006A1F6C">
              <w:rPr>
                <w:color w:val="000000"/>
                <w:sz w:val="24"/>
              </w:rPr>
              <w:t>162,5</w:t>
            </w:r>
          </w:p>
        </w:tc>
        <w:tc>
          <w:tcPr>
            <w:tcW w:w="1124" w:type="dxa"/>
            <w:tcBorders>
              <w:left w:val="single" w:sz="2" w:space="0" w:color="000000"/>
              <w:bottom w:val="single" w:sz="2" w:space="0" w:color="000000"/>
              <w:right w:val="single" w:sz="2" w:space="0" w:color="000000"/>
            </w:tcBorders>
            <w:vAlign w:val="center"/>
          </w:tcPr>
          <w:p w14:paraId="0894A530" w14:textId="77777777" w:rsidR="00B33CE4" w:rsidRPr="006A1F6C" w:rsidRDefault="00000000">
            <w:pPr>
              <w:pStyle w:val="afc"/>
              <w:rPr>
                <w:sz w:val="24"/>
              </w:rPr>
            </w:pPr>
            <w:r w:rsidRPr="006A1F6C">
              <w:rPr>
                <w:color w:val="000000"/>
                <w:sz w:val="24"/>
              </w:rPr>
              <w:t>487,5</w:t>
            </w:r>
          </w:p>
        </w:tc>
      </w:tr>
      <w:tr w:rsidR="00B33CE4" w:rsidRPr="006A1F6C" w14:paraId="1ABEC280" w14:textId="77777777" w:rsidTr="006A1F6C">
        <w:tc>
          <w:tcPr>
            <w:tcW w:w="576" w:type="dxa"/>
            <w:vMerge/>
            <w:tcBorders>
              <w:left w:val="single" w:sz="2" w:space="0" w:color="000000"/>
              <w:bottom w:val="single" w:sz="2" w:space="0" w:color="000000"/>
            </w:tcBorders>
            <w:vAlign w:val="center"/>
          </w:tcPr>
          <w:p w14:paraId="7BE7CDBD" w14:textId="77777777" w:rsidR="00B33CE4" w:rsidRPr="006A1F6C" w:rsidRDefault="00B33CE4"/>
        </w:tc>
        <w:tc>
          <w:tcPr>
            <w:tcW w:w="3110" w:type="dxa"/>
            <w:vMerge/>
            <w:tcBorders>
              <w:left w:val="single" w:sz="2" w:space="0" w:color="000000"/>
              <w:bottom w:val="single" w:sz="2" w:space="0" w:color="000000"/>
            </w:tcBorders>
            <w:vAlign w:val="center"/>
          </w:tcPr>
          <w:p w14:paraId="06CCBCF5" w14:textId="77777777" w:rsidR="00B33CE4" w:rsidRPr="006A1F6C" w:rsidRDefault="00B33CE4"/>
        </w:tc>
        <w:tc>
          <w:tcPr>
            <w:tcW w:w="1700" w:type="dxa"/>
            <w:tcBorders>
              <w:left w:val="single" w:sz="2" w:space="0" w:color="000000"/>
              <w:bottom w:val="single" w:sz="2" w:space="0" w:color="000000"/>
            </w:tcBorders>
            <w:vAlign w:val="center"/>
          </w:tcPr>
          <w:p w14:paraId="7779A8B1"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1497628"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4A4686B7"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EAAFE70"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0EFCE00" w14:textId="77777777" w:rsidR="00B33CE4" w:rsidRPr="006A1F6C" w:rsidRDefault="00000000">
            <w:pPr>
              <w:pStyle w:val="afc"/>
              <w:rPr>
                <w:sz w:val="24"/>
              </w:rPr>
            </w:pPr>
            <w:r w:rsidRPr="006A1F6C">
              <w:rPr>
                <w:color w:val="000000"/>
                <w:sz w:val="24"/>
              </w:rPr>
              <w:t>0</w:t>
            </w:r>
          </w:p>
        </w:tc>
      </w:tr>
      <w:tr w:rsidR="00B33CE4" w:rsidRPr="006A1F6C" w14:paraId="016F464D" w14:textId="77777777" w:rsidTr="006A1F6C">
        <w:tc>
          <w:tcPr>
            <w:tcW w:w="576" w:type="dxa"/>
            <w:vMerge w:val="restart"/>
            <w:tcBorders>
              <w:left w:val="single" w:sz="2" w:space="0" w:color="000000"/>
              <w:bottom w:val="single" w:sz="2" w:space="0" w:color="000000"/>
            </w:tcBorders>
            <w:vAlign w:val="center"/>
          </w:tcPr>
          <w:p w14:paraId="23385C94" w14:textId="77777777" w:rsidR="00B33CE4" w:rsidRPr="006A1F6C" w:rsidRDefault="00000000">
            <w:pPr>
              <w:pStyle w:val="afc"/>
              <w:rPr>
                <w:sz w:val="24"/>
              </w:rPr>
            </w:pPr>
            <w:r w:rsidRPr="006A1F6C">
              <w:rPr>
                <w:color w:val="000000"/>
                <w:sz w:val="24"/>
              </w:rPr>
              <w:t>4.1</w:t>
            </w:r>
          </w:p>
        </w:tc>
        <w:tc>
          <w:tcPr>
            <w:tcW w:w="3110" w:type="dxa"/>
            <w:vMerge w:val="restart"/>
            <w:tcBorders>
              <w:left w:val="single" w:sz="2" w:space="0" w:color="000000"/>
              <w:bottom w:val="single" w:sz="2" w:space="0" w:color="000000"/>
            </w:tcBorders>
            <w:vAlign w:val="center"/>
          </w:tcPr>
          <w:p w14:paraId="44445675"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0CB5A54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F92D91B"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F9FB6C1"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D32CAB4"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09724E5" w14:textId="77777777" w:rsidR="00B33CE4" w:rsidRPr="006A1F6C" w:rsidRDefault="00000000">
            <w:pPr>
              <w:widowControl w:val="0"/>
              <w:rPr>
                <w:sz w:val="24"/>
              </w:rPr>
            </w:pPr>
            <w:r w:rsidRPr="006A1F6C">
              <w:rPr>
                <w:sz w:val="24"/>
              </w:rPr>
              <w:t>0</w:t>
            </w:r>
          </w:p>
        </w:tc>
      </w:tr>
      <w:tr w:rsidR="00B33CE4" w:rsidRPr="006A1F6C" w14:paraId="76D630E1" w14:textId="77777777" w:rsidTr="006A1F6C">
        <w:tc>
          <w:tcPr>
            <w:tcW w:w="576" w:type="dxa"/>
            <w:vMerge/>
            <w:tcBorders>
              <w:left w:val="single" w:sz="2" w:space="0" w:color="000000"/>
              <w:bottom w:val="single" w:sz="2" w:space="0" w:color="000000"/>
            </w:tcBorders>
            <w:vAlign w:val="center"/>
          </w:tcPr>
          <w:p w14:paraId="24E8BB09" w14:textId="77777777" w:rsidR="00B33CE4" w:rsidRPr="006A1F6C" w:rsidRDefault="00B33CE4"/>
        </w:tc>
        <w:tc>
          <w:tcPr>
            <w:tcW w:w="3110" w:type="dxa"/>
            <w:vMerge/>
            <w:tcBorders>
              <w:left w:val="single" w:sz="2" w:space="0" w:color="000000"/>
              <w:bottom w:val="single" w:sz="2" w:space="0" w:color="000000"/>
            </w:tcBorders>
            <w:vAlign w:val="center"/>
          </w:tcPr>
          <w:p w14:paraId="0F5C118E" w14:textId="77777777" w:rsidR="00B33CE4" w:rsidRPr="006A1F6C" w:rsidRDefault="00B33CE4"/>
        </w:tc>
        <w:tc>
          <w:tcPr>
            <w:tcW w:w="1700" w:type="dxa"/>
            <w:tcBorders>
              <w:left w:val="single" w:sz="2" w:space="0" w:color="000000"/>
              <w:bottom w:val="single" w:sz="2" w:space="0" w:color="000000"/>
            </w:tcBorders>
            <w:vAlign w:val="center"/>
          </w:tcPr>
          <w:p w14:paraId="5A1A25ED"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382DD32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10B078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F2C2633"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BC244CC" w14:textId="77777777" w:rsidR="00B33CE4" w:rsidRPr="006A1F6C" w:rsidRDefault="00000000">
            <w:pPr>
              <w:widowControl w:val="0"/>
              <w:rPr>
                <w:sz w:val="24"/>
              </w:rPr>
            </w:pPr>
            <w:r w:rsidRPr="006A1F6C">
              <w:rPr>
                <w:sz w:val="24"/>
              </w:rPr>
              <w:t>0</w:t>
            </w:r>
          </w:p>
        </w:tc>
      </w:tr>
      <w:tr w:rsidR="00B33CE4" w:rsidRPr="006A1F6C" w14:paraId="602AA26D" w14:textId="77777777" w:rsidTr="006A1F6C">
        <w:tc>
          <w:tcPr>
            <w:tcW w:w="576" w:type="dxa"/>
            <w:vMerge/>
            <w:tcBorders>
              <w:left w:val="single" w:sz="2" w:space="0" w:color="000000"/>
              <w:bottom w:val="single" w:sz="2" w:space="0" w:color="000000"/>
            </w:tcBorders>
            <w:vAlign w:val="center"/>
          </w:tcPr>
          <w:p w14:paraId="121E21BA" w14:textId="77777777" w:rsidR="00B33CE4" w:rsidRPr="006A1F6C" w:rsidRDefault="00B33CE4"/>
        </w:tc>
        <w:tc>
          <w:tcPr>
            <w:tcW w:w="3110" w:type="dxa"/>
            <w:vMerge/>
            <w:tcBorders>
              <w:left w:val="single" w:sz="2" w:space="0" w:color="000000"/>
              <w:bottom w:val="single" w:sz="2" w:space="0" w:color="000000"/>
            </w:tcBorders>
            <w:vAlign w:val="center"/>
          </w:tcPr>
          <w:p w14:paraId="290084F5" w14:textId="77777777" w:rsidR="00B33CE4" w:rsidRPr="006A1F6C" w:rsidRDefault="00B33CE4"/>
        </w:tc>
        <w:tc>
          <w:tcPr>
            <w:tcW w:w="1700" w:type="dxa"/>
            <w:tcBorders>
              <w:left w:val="single" w:sz="2" w:space="0" w:color="000000"/>
              <w:bottom w:val="single" w:sz="2" w:space="0" w:color="000000"/>
            </w:tcBorders>
            <w:vAlign w:val="center"/>
          </w:tcPr>
          <w:p w14:paraId="13F9812D"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5DD4A7A"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57F0DD2"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64239E3"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55B37209" w14:textId="77777777" w:rsidR="00B33CE4" w:rsidRPr="006A1F6C" w:rsidRDefault="00000000">
            <w:pPr>
              <w:widowControl w:val="0"/>
              <w:rPr>
                <w:sz w:val="24"/>
              </w:rPr>
            </w:pPr>
            <w:r w:rsidRPr="006A1F6C">
              <w:rPr>
                <w:sz w:val="24"/>
              </w:rPr>
              <w:t>0</w:t>
            </w:r>
          </w:p>
        </w:tc>
      </w:tr>
      <w:tr w:rsidR="00B33CE4" w:rsidRPr="006A1F6C" w14:paraId="102D5893" w14:textId="77777777" w:rsidTr="006A1F6C">
        <w:tc>
          <w:tcPr>
            <w:tcW w:w="576" w:type="dxa"/>
            <w:vMerge w:val="restart"/>
            <w:tcBorders>
              <w:left w:val="single" w:sz="2" w:space="0" w:color="000000"/>
              <w:bottom w:val="single" w:sz="2" w:space="0" w:color="000000"/>
            </w:tcBorders>
            <w:vAlign w:val="center"/>
          </w:tcPr>
          <w:p w14:paraId="5EA623A9" w14:textId="77777777" w:rsidR="00B33CE4" w:rsidRPr="006A1F6C" w:rsidRDefault="00000000">
            <w:pPr>
              <w:pStyle w:val="afc"/>
              <w:rPr>
                <w:sz w:val="24"/>
              </w:rPr>
            </w:pPr>
            <w:r w:rsidRPr="006A1F6C">
              <w:rPr>
                <w:color w:val="000000"/>
                <w:sz w:val="24"/>
              </w:rPr>
              <w:t>4.1.1</w:t>
            </w:r>
          </w:p>
        </w:tc>
        <w:tc>
          <w:tcPr>
            <w:tcW w:w="3110" w:type="dxa"/>
            <w:vMerge w:val="restart"/>
            <w:tcBorders>
              <w:left w:val="single" w:sz="2" w:space="0" w:color="000000"/>
              <w:bottom w:val="single" w:sz="2" w:space="0" w:color="000000"/>
            </w:tcBorders>
            <w:vAlign w:val="center"/>
          </w:tcPr>
          <w:p w14:paraId="26B2F219"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39FE6B8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07091C1"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9948649"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F06B0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F468A1D" w14:textId="77777777" w:rsidR="00B33CE4" w:rsidRPr="006A1F6C" w:rsidRDefault="00000000">
            <w:pPr>
              <w:widowControl w:val="0"/>
              <w:rPr>
                <w:sz w:val="24"/>
              </w:rPr>
            </w:pPr>
            <w:r w:rsidRPr="006A1F6C">
              <w:rPr>
                <w:sz w:val="24"/>
              </w:rPr>
              <w:t>0</w:t>
            </w:r>
          </w:p>
        </w:tc>
      </w:tr>
      <w:tr w:rsidR="00B33CE4" w:rsidRPr="006A1F6C" w14:paraId="2370197B" w14:textId="77777777" w:rsidTr="006A1F6C">
        <w:tc>
          <w:tcPr>
            <w:tcW w:w="576" w:type="dxa"/>
            <w:vMerge/>
            <w:tcBorders>
              <w:left w:val="single" w:sz="2" w:space="0" w:color="000000"/>
              <w:bottom w:val="single" w:sz="2" w:space="0" w:color="000000"/>
            </w:tcBorders>
            <w:vAlign w:val="center"/>
          </w:tcPr>
          <w:p w14:paraId="36ABB14E" w14:textId="77777777" w:rsidR="00B33CE4" w:rsidRPr="006A1F6C" w:rsidRDefault="00B33CE4"/>
        </w:tc>
        <w:tc>
          <w:tcPr>
            <w:tcW w:w="3110" w:type="dxa"/>
            <w:vMerge/>
            <w:tcBorders>
              <w:left w:val="single" w:sz="2" w:space="0" w:color="000000"/>
              <w:bottom w:val="single" w:sz="2" w:space="0" w:color="000000"/>
            </w:tcBorders>
            <w:vAlign w:val="center"/>
          </w:tcPr>
          <w:p w14:paraId="73BDD620" w14:textId="77777777" w:rsidR="00B33CE4" w:rsidRPr="006A1F6C" w:rsidRDefault="00B33CE4"/>
        </w:tc>
        <w:tc>
          <w:tcPr>
            <w:tcW w:w="1700" w:type="dxa"/>
            <w:tcBorders>
              <w:left w:val="single" w:sz="2" w:space="0" w:color="000000"/>
              <w:bottom w:val="single" w:sz="2" w:space="0" w:color="000000"/>
            </w:tcBorders>
            <w:vAlign w:val="center"/>
          </w:tcPr>
          <w:p w14:paraId="54CC6CD4"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4177EDB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0E834A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7384E45"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61F8CFA" w14:textId="77777777" w:rsidR="00B33CE4" w:rsidRPr="006A1F6C" w:rsidRDefault="00000000">
            <w:pPr>
              <w:widowControl w:val="0"/>
              <w:rPr>
                <w:sz w:val="24"/>
              </w:rPr>
            </w:pPr>
            <w:r w:rsidRPr="006A1F6C">
              <w:rPr>
                <w:sz w:val="24"/>
              </w:rPr>
              <w:t>0</w:t>
            </w:r>
          </w:p>
        </w:tc>
      </w:tr>
      <w:tr w:rsidR="00B33CE4" w:rsidRPr="006A1F6C" w14:paraId="7E20A676" w14:textId="77777777" w:rsidTr="006A1F6C">
        <w:tc>
          <w:tcPr>
            <w:tcW w:w="576" w:type="dxa"/>
            <w:vMerge/>
            <w:tcBorders>
              <w:left w:val="single" w:sz="2" w:space="0" w:color="000000"/>
              <w:bottom w:val="single" w:sz="2" w:space="0" w:color="000000"/>
            </w:tcBorders>
            <w:vAlign w:val="center"/>
          </w:tcPr>
          <w:p w14:paraId="1E8E422D" w14:textId="77777777" w:rsidR="00B33CE4" w:rsidRPr="006A1F6C" w:rsidRDefault="00B33CE4"/>
        </w:tc>
        <w:tc>
          <w:tcPr>
            <w:tcW w:w="3110" w:type="dxa"/>
            <w:vMerge/>
            <w:tcBorders>
              <w:left w:val="single" w:sz="2" w:space="0" w:color="000000"/>
              <w:bottom w:val="single" w:sz="2" w:space="0" w:color="000000"/>
            </w:tcBorders>
            <w:vAlign w:val="center"/>
          </w:tcPr>
          <w:p w14:paraId="528D7E8E" w14:textId="77777777" w:rsidR="00B33CE4" w:rsidRPr="006A1F6C" w:rsidRDefault="00B33CE4"/>
        </w:tc>
        <w:tc>
          <w:tcPr>
            <w:tcW w:w="1700" w:type="dxa"/>
            <w:tcBorders>
              <w:left w:val="single" w:sz="2" w:space="0" w:color="000000"/>
              <w:bottom w:val="single" w:sz="2" w:space="0" w:color="000000"/>
            </w:tcBorders>
            <w:vAlign w:val="center"/>
          </w:tcPr>
          <w:p w14:paraId="193CEEF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51A96535"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6A9C8169"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11D8D3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5BF11F5" w14:textId="77777777" w:rsidR="00B33CE4" w:rsidRPr="006A1F6C" w:rsidRDefault="00000000">
            <w:pPr>
              <w:widowControl w:val="0"/>
              <w:rPr>
                <w:sz w:val="24"/>
              </w:rPr>
            </w:pPr>
            <w:r w:rsidRPr="006A1F6C">
              <w:rPr>
                <w:sz w:val="24"/>
              </w:rPr>
              <w:t>0</w:t>
            </w:r>
          </w:p>
        </w:tc>
      </w:tr>
      <w:tr w:rsidR="00B33CE4" w:rsidRPr="006A1F6C" w14:paraId="17AD97A7" w14:textId="77777777" w:rsidTr="006A1F6C">
        <w:tc>
          <w:tcPr>
            <w:tcW w:w="576" w:type="dxa"/>
            <w:vMerge w:val="restart"/>
            <w:tcBorders>
              <w:left w:val="single" w:sz="2" w:space="0" w:color="000000"/>
              <w:bottom w:val="single" w:sz="2" w:space="0" w:color="000000"/>
            </w:tcBorders>
            <w:vAlign w:val="center"/>
          </w:tcPr>
          <w:p w14:paraId="459F017E" w14:textId="77777777" w:rsidR="00B33CE4" w:rsidRPr="006A1F6C" w:rsidRDefault="00000000">
            <w:pPr>
              <w:pStyle w:val="afc"/>
              <w:rPr>
                <w:sz w:val="24"/>
              </w:rPr>
            </w:pPr>
            <w:r w:rsidRPr="006A1F6C">
              <w:rPr>
                <w:color w:val="000000"/>
                <w:sz w:val="24"/>
              </w:rPr>
              <w:t>5</w:t>
            </w:r>
          </w:p>
        </w:tc>
        <w:tc>
          <w:tcPr>
            <w:tcW w:w="3110" w:type="dxa"/>
            <w:vMerge w:val="restart"/>
            <w:tcBorders>
              <w:left w:val="single" w:sz="2" w:space="0" w:color="000000"/>
              <w:bottom w:val="single" w:sz="2" w:space="0" w:color="000000"/>
            </w:tcBorders>
            <w:vAlign w:val="center"/>
          </w:tcPr>
          <w:p w14:paraId="000905BC" w14:textId="77777777" w:rsidR="00B33CE4" w:rsidRPr="006A1F6C" w:rsidRDefault="00000000">
            <w:pPr>
              <w:pStyle w:val="afc"/>
              <w:rPr>
                <w:sz w:val="24"/>
              </w:rPr>
            </w:pPr>
            <w:r w:rsidRPr="006A1F6C">
              <w:rPr>
                <w:color w:val="000000"/>
                <w:sz w:val="24"/>
              </w:rPr>
              <w:t>Подпрограмма «Реализация государственной национальной политики на территории Топкинского муниципального округа»</w:t>
            </w:r>
          </w:p>
        </w:tc>
        <w:tc>
          <w:tcPr>
            <w:tcW w:w="1700" w:type="dxa"/>
            <w:tcBorders>
              <w:left w:val="single" w:sz="2" w:space="0" w:color="000000"/>
              <w:bottom w:val="single" w:sz="2" w:space="0" w:color="000000"/>
            </w:tcBorders>
            <w:vAlign w:val="center"/>
          </w:tcPr>
          <w:p w14:paraId="752DB14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4F78CB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7DD794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682994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B3FBFCB" w14:textId="77777777" w:rsidR="00B33CE4" w:rsidRPr="006A1F6C" w:rsidRDefault="00000000">
            <w:pPr>
              <w:widowControl w:val="0"/>
              <w:rPr>
                <w:sz w:val="24"/>
              </w:rPr>
            </w:pPr>
            <w:r w:rsidRPr="006A1F6C">
              <w:rPr>
                <w:sz w:val="24"/>
              </w:rPr>
              <w:t>0</w:t>
            </w:r>
          </w:p>
        </w:tc>
      </w:tr>
      <w:tr w:rsidR="00B33CE4" w:rsidRPr="006A1F6C" w14:paraId="6BAAA243" w14:textId="77777777" w:rsidTr="006A1F6C">
        <w:tc>
          <w:tcPr>
            <w:tcW w:w="576" w:type="dxa"/>
            <w:vMerge/>
            <w:tcBorders>
              <w:left w:val="single" w:sz="2" w:space="0" w:color="000000"/>
              <w:bottom w:val="single" w:sz="2" w:space="0" w:color="000000"/>
            </w:tcBorders>
            <w:vAlign w:val="center"/>
          </w:tcPr>
          <w:p w14:paraId="799FB163" w14:textId="77777777" w:rsidR="00B33CE4" w:rsidRPr="006A1F6C" w:rsidRDefault="00B33CE4"/>
        </w:tc>
        <w:tc>
          <w:tcPr>
            <w:tcW w:w="3110" w:type="dxa"/>
            <w:vMerge/>
            <w:tcBorders>
              <w:left w:val="single" w:sz="2" w:space="0" w:color="000000"/>
              <w:bottom w:val="single" w:sz="2" w:space="0" w:color="000000"/>
            </w:tcBorders>
            <w:vAlign w:val="center"/>
          </w:tcPr>
          <w:p w14:paraId="7E652D5B" w14:textId="77777777" w:rsidR="00B33CE4" w:rsidRPr="006A1F6C" w:rsidRDefault="00B33CE4"/>
        </w:tc>
        <w:tc>
          <w:tcPr>
            <w:tcW w:w="1700" w:type="dxa"/>
            <w:tcBorders>
              <w:left w:val="single" w:sz="2" w:space="0" w:color="000000"/>
              <w:bottom w:val="single" w:sz="2" w:space="0" w:color="000000"/>
            </w:tcBorders>
            <w:vAlign w:val="center"/>
          </w:tcPr>
          <w:p w14:paraId="0A89E8C8"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67B409B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0E568C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7BF17614"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794BCAA9" w14:textId="77777777" w:rsidR="00B33CE4" w:rsidRPr="006A1F6C" w:rsidRDefault="00000000">
            <w:pPr>
              <w:widowControl w:val="0"/>
              <w:rPr>
                <w:sz w:val="24"/>
              </w:rPr>
            </w:pPr>
            <w:r w:rsidRPr="006A1F6C">
              <w:rPr>
                <w:sz w:val="24"/>
              </w:rPr>
              <w:t>0</w:t>
            </w:r>
          </w:p>
        </w:tc>
      </w:tr>
      <w:tr w:rsidR="00B33CE4" w:rsidRPr="006A1F6C" w14:paraId="0F55E6E3" w14:textId="77777777" w:rsidTr="006A1F6C">
        <w:tc>
          <w:tcPr>
            <w:tcW w:w="576" w:type="dxa"/>
            <w:vMerge/>
            <w:tcBorders>
              <w:left w:val="single" w:sz="2" w:space="0" w:color="000000"/>
              <w:bottom w:val="single" w:sz="2" w:space="0" w:color="000000"/>
            </w:tcBorders>
            <w:vAlign w:val="center"/>
          </w:tcPr>
          <w:p w14:paraId="0C1FE1B3" w14:textId="77777777" w:rsidR="00B33CE4" w:rsidRPr="006A1F6C" w:rsidRDefault="00B33CE4"/>
        </w:tc>
        <w:tc>
          <w:tcPr>
            <w:tcW w:w="3110" w:type="dxa"/>
            <w:vMerge/>
            <w:tcBorders>
              <w:left w:val="single" w:sz="2" w:space="0" w:color="000000"/>
              <w:bottom w:val="single" w:sz="2" w:space="0" w:color="000000"/>
            </w:tcBorders>
            <w:vAlign w:val="center"/>
          </w:tcPr>
          <w:p w14:paraId="3E223F28" w14:textId="77777777" w:rsidR="00B33CE4" w:rsidRPr="006A1F6C" w:rsidRDefault="00B33CE4"/>
        </w:tc>
        <w:tc>
          <w:tcPr>
            <w:tcW w:w="1700" w:type="dxa"/>
            <w:tcBorders>
              <w:left w:val="single" w:sz="2" w:space="0" w:color="000000"/>
              <w:bottom w:val="single" w:sz="2" w:space="0" w:color="000000"/>
            </w:tcBorders>
            <w:vAlign w:val="center"/>
          </w:tcPr>
          <w:p w14:paraId="42DDC509"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50DCCC80"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19E295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BA5869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82A06DB" w14:textId="77777777" w:rsidR="00B33CE4" w:rsidRPr="006A1F6C" w:rsidRDefault="00000000">
            <w:pPr>
              <w:widowControl w:val="0"/>
              <w:rPr>
                <w:sz w:val="24"/>
              </w:rPr>
            </w:pPr>
            <w:r w:rsidRPr="006A1F6C">
              <w:rPr>
                <w:sz w:val="24"/>
              </w:rPr>
              <w:t>0</w:t>
            </w:r>
          </w:p>
        </w:tc>
      </w:tr>
      <w:tr w:rsidR="00B33CE4" w:rsidRPr="006A1F6C" w14:paraId="64918BA8" w14:textId="77777777" w:rsidTr="006A1F6C">
        <w:tc>
          <w:tcPr>
            <w:tcW w:w="576" w:type="dxa"/>
            <w:vMerge/>
            <w:tcBorders>
              <w:left w:val="single" w:sz="2" w:space="0" w:color="000000"/>
              <w:bottom w:val="single" w:sz="2" w:space="0" w:color="000000"/>
            </w:tcBorders>
            <w:vAlign w:val="center"/>
          </w:tcPr>
          <w:p w14:paraId="6D875872" w14:textId="77777777" w:rsidR="00B33CE4" w:rsidRPr="006A1F6C" w:rsidRDefault="00B33CE4"/>
        </w:tc>
        <w:tc>
          <w:tcPr>
            <w:tcW w:w="3110" w:type="dxa"/>
            <w:vMerge/>
            <w:tcBorders>
              <w:left w:val="single" w:sz="2" w:space="0" w:color="000000"/>
              <w:bottom w:val="single" w:sz="2" w:space="0" w:color="000000"/>
            </w:tcBorders>
            <w:vAlign w:val="center"/>
          </w:tcPr>
          <w:p w14:paraId="7C590047" w14:textId="77777777" w:rsidR="00B33CE4" w:rsidRPr="006A1F6C" w:rsidRDefault="00B33CE4"/>
        </w:tc>
        <w:tc>
          <w:tcPr>
            <w:tcW w:w="1700" w:type="dxa"/>
            <w:tcBorders>
              <w:left w:val="single" w:sz="2" w:space="0" w:color="000000"/>
              <w:bottom w:val="single" w:sz="2" w:space="0" w:color="000000"/>
            </w:tcBorders>
            <w:vAlign w:val="center"/>
          </w:tcPr>
          <w:p w14:paraId="7D6C8F29"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tcPr>
          <w:p w14:paraId="48BD235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B01756F"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202D8FA"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24AA464" w14:textId="77777777" w:rsidR="00B33CE4" w:rsidRPr="006A1F6C" w:rsidRDefault="00000000">
            <w:pPr>
              <w:widowControl w:val="0"/>
              <w:rPr>
                <w:sz w:val="24"/>
              </w:rPr>
            </w:pPr>
            <w:r w:rsidRPr="006A1F6C">
              <w:rPr>
                <w:sz w:val="24"/>
              </w:rPr>
              <w:t>0</w:t>
            </w:r>
          </w:p>
        </w:tc>
      </w:tr>
      <w:tr w:rsidR="00B33CE4" w:rsidRPr="006A1F6C" w14:paraId="073B112D" w14:textId="77777777" w:rsidTr="006A1F6C">
        <w:tc>
          <w:tcPr>
            <w:tcW w:w="576" w:type="dxa"/>
            <w:vMerge w:val="restart"/>
            <w:tcBorders>
              <w:left w:val="single" w:sz="2" w:space="0" w:color="000000"/>
              <w:bottom w:val="single" w:sz="2" w:space="0" w:color="000000"/>
            </w:tcBorders>
            <w:vAlign w:val="center"/>
          </w:tcPr>
          <w:p w14:paraId="3EA7AB7C" w14:textId="77777777" w:rsidR="00B33CE4" w:rsidRPr="006A1F6C" w:rsidRDefault="00000000">
            <w:pPr>
              <w:pStyle w:val="afc"/>
              <w:rPr>
                <w:sz w:val="24"/>
              </w:rPr>
            </w:pPr>
            <w:r w:rsidRPr="006A1F6C">
              <w:rPr>
                <w:color w:val="000000"/>
                <w:sz w:val="24"/>
              </w:rPr>
              <w:t>5.1</w:t>
            </w:r>
          </w:p>
        </w:tc>
        <w:tc>
          <w:tcPr>
            <w:tcW w:w="3110" w:type="dxa"/>
            <w:vMerge w:val="restart"/>
            <w:tcBorders>
              <w:left w:val="single" w:sz="2" w:space="0" w:color="000000"/>
              <w:bottom w:val="single" w:sz="2" w:space="0" w:color="000000"/>
            </w:tcBorders>
            <w:vAlign w:val="center"/>
          </w:tcPr>
          <w:p w14:paraId="416A8CC3"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2FA6F11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327B56BF"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0BBA5FE"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79DBDB7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2801890" w14:textId="77777777" w:rsidR="00B33CE4" w:rsidRPr="006A1F6C" w:rsidRDefault="00000000">
            <w:pPr>
              <w:widowControl w:val="0"/>
              <w:rPr>
                <w:sz w:val="24"/>
              </w:rPr>
            </w:pPr>
            <w:r w:rsidRPr="006A1F6C">
              <w:rPr>
                <w:sz w:val="24"/>
              </w:rPr>
              <w:t>0</w:t>
            </w:r>
          </w:p>
        </w:tc>
      </w:tr>
      <w:tr w:rsidR="00B33CE4" w:rsidRPr="006A1F6C" w14:paraId="1B0F630A" w14:textId="77777777" w:rsidTr="006A1F6C">
        <w:tc>
          <w:tcPr>
            <w:tcW w:w="576" w:type="dxa"/>
            <w:vMerge/>
            <w:tcBorders>
              <w:left w:val="single" w:sz="2" w:space="0" w:color="000000"/>
              <w:bottom w:val="single" w:sz="2" w:space="0" w:color="000000"/>
            </w:tcBorders>
            <w:vAlign w:val="center"/>
          </w:tcPr>
          <w:p w14:paraId="000E9C0F" w14:textId="77777777" w:rsidR="00B33CE4" w:rsidRPr="006A1F6C" w:rsidRDefault="00B33CE4"/>
        </w:tc>
        <w:tc>
          <w:tcPr>
            <w:tcW w:w="3110" w:type="dxa"/>
            <w:vMerge/>
            <w:tcBorders>
              <w:left w:val="single" w:sz="2" w:space="0" w:color="000000"/>
              <w:bottom w:val="single" w:sz="2" w:space="0" w:color="000000"/>
            </w:tcBorders>
            <w:vAlign w:val="center"/>
          </w:tcPr>
          <w:p w14:paraId="4B85921A" w14:textId="77777777" w:rsidR="00B33CE4" w:rsidRPr="006A1F6C" w:rsidRDefault="00B33CE4"/>
        </w:tc>
        <w:tc>
          <w:tcPr>
            <w:tcW w:w="1700" w:type="dxa"/>
            <w:tcBorders>
              <w:left w:val="single" w:sz="2" w:space="0" w:color="000000"/>
              <w:bottom w:val="single" w:sz="2" w:space="0" w:color="000000"/>
            </w:tcBorders>
            <w:vAlign w:val="center"/>
          </w:tcPr>
          <w:p w14:paraId="5E42D5E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4514D310"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AF1E5FA"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D10878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E2B37FB" w14:textId="77777777" w:rsidR="00B33CE4" w:rsidRPr="006A1F6C" w:rsidRDefault="00000000">
            <w:pPr>
              <w:widowControl w:val="0"/>
              <w:rPr>
                <w:sz w:val="24"/>
              </w:rPr>
            </w:pPr>
            <w:r w:rsidRPr="006A1F6C">
              <w:rPr>
                <w:sz w:val="24"/>
              </w:rPr>
              <w:t>0</w:t>
            </w:r>
          </w:p>
        </w:tc>
      </w:tr>
      <w:tr w:rsidR="00B33CE4" w:rsidRPr="006A1F6C" w14:paraId="507902A2" w14:textId="77777777" w:rsidTr="006A1F6C">
        <w:tc>
          <w:tcPr>
            <w:tcW w:w="576" w:type="dxa"/>
            <w:vMerge/>
            <w:tcBorders>
              <w:left w:val="single" w:sz="2" w:space="0" w:color="000000"/>
              <w:bottom w:val="single" w:sz="2" w:space="0" w:color="000000"/>
            </w:tcBorders>
            <w:vAlign w:val="center"/>
          </w:tcPr>
          <w:p w14:paraId="38573BB8" w14:textId="77777777" w:rsidR="00B33CE4" w:rsidRPr="006A1F6C" w:rsidRDefault="00B33CE4"/>
        </w:tc>
        <w:tc>
          <w:tcPr>
            <w:tcW w:w="3110" w:type="dxa"/>
            <w:vMerge/>
            <w:tcBorders>
              <w:left w:val="single" w:sz="2" w:space="0" w:color="000000"/>
              <w:bottom w:val="single" w:sz="2" w:space="0" w:color="000000"/>
            </w:tcBorders>
            <w:vAlign w:val="center"/>
          </w:tcPr>
          <w:p w14:paraId="059AC775" w14:textId="77777777" w:rsidR="00B33CE4" w:rsidRPr="006A1F6C" w:rsidRDefault="00B33CE4"/>
        </w:tc>
        <w:tc>
          <w:tcPr>
            <w:tcW w:w="1700" w:type="dxa"/>
            <w:tcBorders>
              <w:left w:val="single" w:sz="2" w:space="0" w:color="000000"/>
              <w:bottom w:val="single" w:sz="2" w:space="0" w:color="000000"/>
            </w:tcBorders>
            <w:vAlign w:val="center"/>
          </w:tcPr>
          <w:p w14:paraId="1DE27D2B"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14E88DC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894A746"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9E1EBF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B254947" w14:textId="77777777" w:rsidR="00B33CE4" w:rsidRPr="006A1F6C" w:rsidRDefault="00000000">
            <w:pPr>
              <w:widowControl w:val="0"/>
              <w:rPr>
                <w:sz w:val="24"/>
              </w:rPr>
            </w:pPr>
            <w:r w:rsidRPr="006A1F6C">
              <w:rPr>
                <w:sz w:val="24"/>
              </w:rPr>
              <w:t>0</w:t>
            </w:r>
          </w:p>
        </w:tc>
      </w:tr>
      <w:tr w:rsidR="00B33CE4" w:rsidRPr="006A1F6C" w14:paraId="2CB01C4F" w14:textId="77777777" w:rsidTr="006A1F6C">
        <w:tc>
          <w:tcPr>
            <w:tcW w:w="576" w:type="dxa"/>
            <w:vMerge w:val="restart"/>
            <w:tcBorders>
              <w:left w:val="single" w:sz="2" w:space="0" w:color="000000"/>
              <w:bottom w:val="single" w:sz="2" w:space="0" w:color="000000"/>
            </w:tcBorders>
            <w:vAlign w:val="center"/>
          </w:tcPr>
          <w:p w14:paraId="4D66D286" w14:textId="77777777" w:rsidR="00B33CE4" w:rsidRPr="006A1F6C" w:rsidRDefault="00000000">
            <w:pPr>
              <w:pStyle w:val="afc"/>
              <w:rPr>
                <w:sz w:val="24"/>
              </w:rPr>
            </w:pPr>
            <w:r w:rsidRPr="006A1F6C">
              <w:rPr>
                <w:color w:val="000000"/>
                <w:sz w:val="24"/>
              </w:rPr>
              <w:t>5.1.</w:t>
            </w:r>
            <w:r w:rsidRPr="006A1F6C">
              <w:rPr>
                <w:color w:val="000000"/>
                <w:sz w:val="24"/>
              </w:rPr>
              <w:lastRenderedPageBreak/>
              <w:t>1</w:t>
            </w:r>
          </w:p>
        </w:tc>
        <w:tc>
          <w:tcPr>
            <w:tcW w:w="3110" w:type="dxa"/>
            <w:vMerge w:val="restart"/>
            <w:tcBorders>
              <w:left w:val="single" w:sz="2" w:space="0" w:color="000000"/>
              <w:bottom w:val="single" w:sz="2" w:space="0" w:color="000000"/>
            </w:tcBorders>
            <w:vAlign w:val="center"/>
          </w:tcPr>
          <w:p w14:paraId="7CA73811" w14:textId="77777777" w:rsidR="00B33CE4" w:rsidRPr="006A1F6C" w:rsidRDefault="00000000">
            <w:pPr>
              <w:pStyle w:val="afc"/>
              <w:rPr>
                <w:sz w:val="24"/>
              </w:rPr>
            </w:pPr>
            <w:r w:rsidRPr="006A1F6C">
              <w:rPr>
                <w:color w:val="000000"/>
                <w:sz w:val="24"/>
              </w:rPr>
              <w:lastRenderedPageBreak/>
              <w:t xml:space="preserve">Мероприятие/мероприятие </w:t>
            </w:r>
            <w:r w:rsidRPr="006A1F6C">
              <w:rPr>
                <w:color w:val="000000"/>
                <w:sz w:val="24"/>
              </w:rPr>
              <w:lastRenderedPageBreak/>
              <w:t>регионального проекта</w:t>
            </w:r>
          </w:p>
        </w:tc>
        <w:tc>
          <w:tcPr>
            <w:tcW w:w="1700" w:type="dxa"/>
            <w:tcBorders>
              <w:left w:val="single" w:sz="2" w:space="0" w:color="000000"/>
              <w:bottom w:val="single" w:sz="2" w:space="0" w:color="000000"/>
            </w:tcBorders>
            <w:vAlign w:val="center"/>
          </w:tcPr>
          <w:p w14:paraId="361ED8C4" w14:textId="77777777" w:rsidR="00B33CE4" w:rsidRPr="006A1F6C" w:rsidRDefault="00000000">
            <w:pPr>
              <w:pStyle w:val="afc"/>
              <w:rPr>
                <w:sz w:val="24"/>
              </w:rPr>
            </w:pPr>
            <w:r w:rsidRPr="006A1F6C">
              <w:rPr>
                <w:color w:val="000000"/>
                <w:sz w:val="24"/>
              </w:rPr>
              <w:lastRenderedPageBreak/>
              <w:t>Всего</w:t>
            </w:r>
          </w:p>
        </w:tc>
        <w:tc>
          <w:tcPr>
            <w:tcW w:w="1135" w:type="dxa"/>
            <w:tcBorders>
              <w:left w:val="single" w:sz="2" w:space="0" w:color="000000"/>
              <w:bottom w:val="single" w:sz="2" w:space="0" w:color="000000"/>
            </w:tcBorders>
          </w:tcPr>
          <w:p w14:paraId="586EA2F4"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76E5CF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FF1EA1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EAD62B3" w14:textId="77777777" w:rsidR="00B33CE4" w:rsidRPr="006A1F6C" w:rsidRDefault="00000000">
            <w:pPr>
              <w:widowControl w:val="0"/>
              <w:rPr>
                <w:sz w:val="24"/>
              </w:rPr>
            </w:pPr>
            <w:r w:rsidRPr="006A1F6C">
              <w:rPr>
                <w:sz w:val="24"/>
              </w:rPr>
              <w:t>0</w:t>
            </w:r>
          </w:p>
        </w:tc>
      </w:tr>
      <w:tr w:rsidR="00B33CE4" w:rsidRPr="006A1F6C" w14:paraId="726F75AB" w14:textId="77777777" w:rsidTr="006A1F6C">
        <w:tc>
          <w:tcPr>
            <w:tcW w:w="576" w:type="dxa"/>
            <w:vMerge/>
            <w:tcBorders>
              <w:left w:val="single" w:sz="2" w:space="0" w:color="000000"/>
              <w:bottom w:val="single" w:sz="2" w:space="0" w:color="000000"/>
            </w:tcBorders>
            <w:vAlign w:val="center"/>
          </w:tcPr>
          <w:p w14:paraId="7B3ACDC6" w14:textId="77777777" w:rsidR="00B33CE4" w:rsidRPr="006A1F6C" w:rsidRDefault="00B33CE4"/>
        </w:tc>
        <w:tc>
          <w:tcPr>
            <w:tcW w:w="3110" w:type="dxa"/>
            <w:vMerge/>
            <w:tcBorders>
              <w:left w:val="single" w:sz="2" w:space="0" w:color="000000"/>
              <w:bottom w:val="single" w:sz="2" w:space="0" w:color="000000"/>
            </w:tcBorders>
            <w:vAlign w:val="center"/>
          </w:tcPr>
          <w:p w14:paraId="19F52549" w14:textId="77777777" w:rsidR="00B33CE4" w:rsidRPr="006A1F6C" w:rsidRDefault="00B33CE4"/>
        </w:tc>
        <w:tc>
          <w:tcPr>
            <w:tcW w:w="1700" w:type="dxa"/>
            <w:tcBorders>
              <w:left w:val="single" w:sz="2" w:space="0" w:color="000000"/>
              <w:bottom w:val="single" w:sz="2" w:space="0" w:color="000000"/>
            </w:tcBorders>
            <w:vAlign w:val="center"/>
          </w:tcPr>
          <w:p w14:paraId="6CA41AD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6EA68238"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4DE8F9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9364C78"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3208A88" w14:textId="77777777" w:rsidR="00B33CE4" w:rsidRPr="006A1F6C" w:rsidRDefault="00000000">
            <w:pPr>
              <w:widowControl w:val="0"/>
              <w:rPr>
                <w:sz w:val="24"/>
              </w:rPr>
            </w:pPr>
            <w:r w:rsidRPr="006A1F6C">
              <w:rPr>
                <w:sz w:val="24"/>
              </w:rPr>
              <w:t>0</w:t>
            </w:r>
          </w:p>
        </w:tc>
      </w:tr>
      <w:tr w:rsidR="00B33CE4" w:rsidRPr="006A1F6C" w14:paraId="6EF53323" w14:textId="77777777" w:rsidTr="006A1F6C">
        <w:tc>
          <w:tcPr>
            <w:tcW w:w="576" w:type="dxa"/>
            <w:vMerge/>
            <w:tcBorders>
              <w:left w:val="single" w:sz="2" w:space="0" w:color="000000"/>
              <w:bottom w:val="single" w:sz="2" w:space="0" w:color="000000"/>
            </w:tcBorders>
            <w:vAlign w:val="center"/>
          </w:tcPr>
          <w:p w14:paraId="39022166" w14:textId="77777777" w:rsidR="00B33CE4" w:rsidRPr="006A1F6C" w:rsidRDefault="00B33CE4"/>
        </w:tc>
        <w:tc>
          <w:tcPr>
            <w:tcW w:w="3110" w:type="dxa"/>
            <w:vMerge/>
            <w:tcBorders>
              <w:left w:val="single" w:sz="2" w:space="0" w:color="000000"/>
              <w:bottom w:val="single" w:sz="2" w:space="0" w:color="000000"/>
            </w:tcBorders>
            <w:vAlign w:val="center"/>
          </w:tcPr>
          <w:p w14:paraId="21C81EB2" w14:textId="77777777" w:rsidR="00B33CE4" w:rsidRPr="006A1F6C" w:rsidRDefault="00B33CE4"/>
        </w:tc>
        <w:tc>
          <w:tcPr>
            <w:tcW w:w="1700" w:type="dxa"/>
            <w:tcBorders>
              <w:left w:val="single" w:sz="2" w:space="0" w:color="000000"/>
              <w:bottom w:val="single" w:sz="2" w:space="0" w:color="000000"/>
            </w:tcBorders>
            <w:vAlign w:val="center"/>
          </w:tcPr>
          <w:p w14:paraId="154E67E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7BF60A6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8FABFD5"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69E05C0"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74F7981" w14:textId="77777777" w:rsidR="00B33CE4" w:rsidRPr="006A1F6C" w:rsidRDefault="00000000">
            <w:pPr>
              <w:widowControl w:val="0"/>
              <w:rPr>
                <w:sz w:val="24"/>
              </w:rPr>
            </w:pPr>
            <w:r w:rsidRPr="006A1F6C">
              <w:rPr>
                <w:sz w:val="24"/>
              </w:rPr>
              <w:t>0</w:t>
            </w:r>
          </w:p>
        </w:tc>
      </w:tr>
    </w:tbl>
    <w:p w14:paraId="4FB7A76C" w14:textId="77777777" w:rsidR="00B33CE4" w:rsidRDefault="00B33CE4">
      <w:pPr>
        <w:pStyle w:val="af"/>
        <w:spacing w:after="283"/>
        <w:ind w:firstLine="567"/>
        <w:rPr>
          <w:rFonts w:ascii="XO Thames" w:hAnsi="XO Thames"/>
          <w:sz w:val="24"/>
        </w:rPr>
      </w:pPr>
    </w:p>
    <w:p w14:paraId="539EAEAD" w14:textId="3CE0EA65" w:rsidR="00B33CE4" w:rsidRPr="006A1F6C" w:rsidRDefault="006A1F6C">
      <w:pPr>
        <w:pStyle w:val="af"/>
        <w:numPr>
          <w:ilvl w:val="0"/>
          <w:numId w:val="2"/>
        </w:numPr>
        <w:ind w:left="720" w:hanging="720"/>
        <w:jc w:val="center"/>
        <w:rPr>
          <w:b/>
          <w:szCs w:val="28"/>
        </w:rPr>
      </w:pPr>
      <w:bookmarkStart w:id="9" w:name="P531"/>
      <w:bookmarkEnd w:id="9"/>
      <w:r w:rsidRPr="006A1F6C">
        <w:rPr>
          <w:b/>
          <w:szCs w:val="28"/>
          <w:lang w:val="en-US"/>
        </w:rPr>
        <w:t>VI</w:t>
      </w:r>
      <w:r w:rsidRPr="006A1F6C">
        <w:rPr>
          <w:b/>
          <w:szCs w:val="28"/>
        </w:rPr>
        <w:t xml:space="preserve">. </w:t>
      </w:r>
      <w:r w:rsidR="00000000" w:rsidRPr="006A1F6C">
        <w:rPr>
          <w:b/>
          <w:szCs w:val="28"/>
        </w:rPr>
        <w:t>Сведения</w:t>
      </w:r>
      <w:r w:rsidR="00000000" w:rsidRPr="006A1F6C">
        <w:rPr>
          <w:szCs w:val="28"/>
        </w:rPr>
        <w:t xml:space="preserve"> </w:t>
      </w:r>
      <w:r w:rsidR="00000000" w:rsidRPr="006A1F6C">
        <w:rPr>
          <w:b/>
          <w:szCs w:val="28"/>
        </w:rPr>
        <w:t>о целевых показателях муниципальной программы и их значениях «Культура Топкинского муниципального округа» на 2026 - 2028 годы</w:t>
      </w:r>
    </w:p>
    <w:p w14:paraId="09A017E4" w14:textId="77777777" w:rsidR="00B33CE4" w:rsidRDefault="00B33CE4">
      <w:pPr>
        <w:pStyle w:val="af"/>
        <w:ind w:firstLine="567"/>
        <w:rPr>
          <w:rFonts w:ascii="XO Thames" w:hAnsi="XO Thames"/>
          <w:sz w:val="24"/>
        </w:rPr>
      </w:pPr>
    </w:p>
    <w:tbl>
      <w:tblPr>
        <w:tblW w:w="9968" w:type="dxa"/>
        <w:tblInd w:w="-2" w:type="dxa"/>
        <w:tblLayout w:type="fixed"/>
        <w:tblCellMar>
          <w:top w:w="55" w:type="dxa"/>
          <w:bottom w:w="55" w:type="dxa"/>
        </w:tblCellMar>
        <w:tblLook w:val="04A0" w:firstRow="1" w:lastRow="0" w:firstColumn="1" w:lastColumn="0" w:noHBand="0" w:noVBand="1"/>
      </w:tblPr>
      <w:tblGrid>
        <w:gridCol w:w="567"/>
        <w:gridCol w:w="2680"/>
        <w:gridCol w:w="2004"/>
        <w:gridCol w:w="991"/>
        <w:gridCol w:w="855"/>
        <w:gridCol w:w="945"/>
        <w:gridCol w:w="1019"/>
        <w:gridCol w:w="907"/>
      </w:tblGrid>
      <w:tr w:rsidR="00B33CE4" w:rsidRPr="006A1F6C" w14:paraId="7A446AED" w14:textId="77777777">
        <w:tc>
          <w:tcPr>
            <w:tcW w:w="566" w:type="dxa"/>
            <w:vMerge w:val="restart"/>
            <w:tcBorders>
              <w:top w:val="single" w:sz="2" w:space="0" w:color="000000"/>
              <w:left w:val="single" w:sz="2" w:space="0" w:color="000000"/>
              <w:bottom w:val="single" w:sz="2" w:space="0" w:color="000000"/>
            </w:tcBorders>
            <w:vAlign w:val="center"/>
          </w:tcPr>
          <w:p w14:paraId="5DC12EAA" w14:textId="77777777" w:rsidR="00B33CE4" w:rsidRPr="006A1F6C" w:rsidRDefault="00000000">
            <w:pPr>
              <w:pStyle w:val="afc"/>
              <w:rPr>
                <w:b/>
                <w:sz w:val="24"/>
              </w:rPr>
            </w:pPr>
            <w:r w:rsidRPr="006A1F6C">
              <w:rPr>
                <w:b/>
                <w:color w:val="000000"/>
                <w:sz w:val="24"/>
              </w:rPr>
              <w:t>п/п</w:t>
            </w:r>
          </w:p>
        </w:tc>
        <w:tc>
          <w:tcPr>
            <w:tcW w:w="2679" w:type="dxa"/>
            <w:vMerge w:val="restart"/>
            <w:tcBorders>
              <w:top w:val="single" w:sz="2" w:space="0" w:color="000000"/>
              <w:left w:val="single" w:sz="2" w:space="0" w:color="000000"/>
              <w:bottom w:val="single" w:sz="2" w:space="0" w:color="000000"/>
            </w:tcBorders>
            <w:vAlign w:val="center"/>
          </w:tcPr>
          <w:p w14:paraId="5728095F" w14:textId="77777777" w:rsidR="00B33CE4" w:rsidRPr="006A1F6C" w:rsidRDefault="00000000">
            <w:pPr>
              <w:pStyle w:val="afc"/>
              <w:rPr>
                <w:b/>
                <w:sz w:val="24"/>
              </w:rPr>
            </w:pPr>
            <w:r w:rsidRPr="006A1F6C">
              <w:rPr>
                <w:b/>
                <w:color w:val="000000"/>
                <w:sz w:val="24"/>
              </w:rPr>
              <w:t>Наименование муниципальной программы, подпрограммы, основного мероприятия/регионального проекта, мероприятия</w:t>
            </w:r>
          </w:p>
        </w:tc>
        <w:tc>
          <w:tcPr>
            <w:tcW w:w="2004" w:type="dxa"/>
            <w:vMerge w:val="restart"/>
            <w:tcBorders>
              <w:top w:val="single" w:sz="2" w:space="0" w:color="000000"/>
              <w:left w:val="single" w:sz="2" w:space="0" w:color="000000"/>
              <w:bottom w:val="single" w:sz="2" w:space="0" w:color="000000"/>
            </w:tcBorders>
            <w:vAlign w:val="center"/>
          </w:tcPr>
          <w:p w14:paraId="35FC64A5" w14:textId="77777777" w:rsidR="00B33CE4" w:rsidRPr="006A1F6C" w:rsidRDefault="00000000">
            <w:pPr>
              <w:pStyle w:val="afc"/>
              <w:rPr>
                <w:b/>
                <w:sz w:val="24"/>
              </w:rPr>
            </w:pPr>
            <w:r w:rsidRPr="006A1F6C">
              <w:rPr>
                <w:b/>
                <w:color w:val="000000"/>
                <w:sz w:val="24"/>
              </w:rPr>
              <w:t>Наименование целевого показателя (индикатора)</w:t>
            </w:r>
          </w:p>
        </w:tc>
        <w:tc>
          <w:tcPr>
            <w:tcW w:w="991" w:type="dxa"/>
            <w:vMerge w:val="restart"/>
            <w:tcBorders>
              <w:top w:val="single" w:sz="2" w:space="0" w:color="000000"/>
              <w:left w:val="single" w:sz="2" w:space="0" w:color="000000"/>
              <w:bottom w:val="single" w:sz="2" w:space="0" w:color="000000"/>
            </w:tcBorders>
            <w:vAlign w:val="center"/>
          </w:tcPr>
          <w:p w14:paraId="2EADCD55" w14:textId="77777777" w:rsidR="00B33CE4" w:rsidRPr="006A1F6C" w:rsidRDefault="00000000">
            <w:pPr>
              <w:pStyle w:val="afc"/>
              <w:rPr>
                <w:b/>
                <w:sz w:val="24"/>
              </w:rPr>
            </w:pPr>
            <w:r w:rsidRPr="006A1F6C">
              <w:rPr>
                <w:b/>
                <w:color w:val="000000"/>
                <w:sz w:val="24"/>
              </w:rPr>
              <w:t>Единица измерения</w:t>
            </w:r>
          </w:p>
        </w:tc>
        <w:tc>
          <w:tcPr>
            <w:tcW w:w="855" w:type="dxa"/>
            <w:vMerge w:val="restart"/>
            <w:tcBorders>
              <w:top w:val="single" w:sz="2" w:space="0" w:color="000000"/>
              <w:left w:val="single" w:sz="2" w:space="0" w:color="000000"/>
              <w:bottom w:val="single" w:sz="2" w:space="0" w:color="000000"/>
            </w:tcBorders>
            <w:vAlign w:val="center"/>
          </w:tcPr>
          <w:p w14:paraId="5CAB02FB" w14:textId="77777777" w:rsidR="00B33CE4" w:rsidRPr="006A1F6C" w:rsidRDefault="00000000">
            <w:pPr>
              <w:pStyle w:val="afc"/>
              <w:rPr>
                <w:b/>
                <w:sz w:val="24"/>
              </w:rPr>
            </w:pPr>
            <w:r w:rsidRPr="006A1F6C">
              <w:rPr>
                <w:b/>
                <w:color w:val="000000"/>
                <w:sz w:val="24"/>
              </w:rPr>
              <w:t>Базовое значение целевого показателя (индикатора)</w:t>
            </w:r>
          </w:p>
        </w:tc>
        <w:tc>
          <w:tcPr>
            <w:tcW w:w="2871" w:type="dxa"/>
            <w:gridSpan w:val="3"/>
            <w:tcBorders>
              <w:top w:val="single" w:sz="2" w:space="0" w:color="000000"/>
              <w:left w:val="single" w:sz="2" w:space="0" w:color="000000"/>
              <w:bottom w:val="single" w:sz="2" w:space="0" w:color="000000"/>
              <w:right w:val="single" w:sz="2" w:space="0" w:color="000000"/>
            </w:tcBorders>
            <w:vAlign w:val="center"/>
          </w:tcPr>
          <w:p w14:paraId="279E2D81" w14:textId="77777777" w:rsidR="00B33CE4" w:rsidRPr="006A1F6C" w:rsidRDefault="00000000">
            <w:pPr>
              <w:pStyle w:val="afc"/>
              <w:rPr>
                <w:b/>
                <w:sz w:val="24"/>
              </w:rPr>
            </w:pPr>
            <w:r w:rsidRPr="006A1F6C">
              <w:rPr>
                <w:b/>
                <w:color w:val="000000"/>
                <w:sz w:val="24"/>
              </w:rPr>
              <w:t>Плановое значение целевого показателя (индикатора)</w:t>
            </w:r>
          </w:p>
        </w:tc>
      </w:tr>
      <w:tr w:rsidR="00B33CE4" w:rsidRPr="006A1F6C" w14:paraId="34B41E85" w14:textId="77777777">
        <w:tc>
          <w:tcPr>
            <w:tcW w:w="566" w:type="dxa"/>
            <w:vMerge/>
            <w:tcBorders>
              <w:left w:val="single" w:sz="2" w:space="0" w:color="000000"/>
              <w:bottom w:val="single" w:sz="2" w:space="0" w:color="000000"/>
            </w:tcBorders>
            <w:vAlign w:val="center"/>
          </w:tcPr>
          <w:p w14:paraId="2DC707BA" w14:textId="77777777" w:rsidR="00B33CE4" w:rsidRPr="006A1F6C" w:rsidRDefault="00B33CE4"/>
        </w:tc>
        <w:tc>
          <w:tcPr>
            <w:tcW w:w="2679" w:type="dxa"/>
            <w:vMerge/>
            <w:tcBorders>
              <w:left w:val="single" w:sz="2" w:space="0" w:color="000000"/>
              <w:bottom w:val="single" w:sz="2" w:space="0" w:color="000000"/>
            </w:tcBorders>
            <w:vAlign w:val="center"/>
          </w:tcPr>
          <w:p w14:paraId="47802756" w14:textId="77777777" w:rsidR="00B33CE4" w:rsidRPr="006A1F6C" w:rsidRDefault="00B33CE4"/>
        </w:tc>
        <w:tc>
          <w:tcPr>
            <w:tcW w:w="2004" w:type="dxa"/>
            <w:vMerge/>
            <w:tcBorders>
              <w:left w:val="single" w:sz="2" w:space="0" w:color="000000"/>
              <w:bottom w:val="single" w:sz="2" w:space="0" w:color="000000"/>
            </w:tcBorders>
            <w:vAlign w:val="center"/>
          </w:tcPr>
          <w:p w14:paraId="1A71F3FF" w14:textId="77777777" w:rsidR="00B33CE4" w:rsidRPr="006A1F6C" w:rsidRDefault="00B33CE4"/>
        </w:tc>
        <w:tc>
          <w:tcPr>
            <w:tcW w:w="991" w:type="dxa"/>
            <w:vMerge/>
            <w:tcBorders>
              <w:left w:val="single" w:sz="2" w:space="0" w:color="000000"/>
              <w:bottom w:val="single" w:sz="2" w:space="0" w:color="000000"/>
            </w:tcBorders>
            <w:vAlign w:val="center"/>
          </w:tcPr>
          <w:p w14:paraId="20AA4ABD" w14:textId="77777777" w:rsidR="00B33CE4" w:rsidRPr="006A1F6C" w:rsidRDefault="00B33CE4"/>
        </w:tc>
        <w:tc>
          <w:tcPr>
            <w:tcW w:w="855" w:type="dxa"/>
            <w:vMerge/>
            <w:tcBorders>
              <w:left w:val="single" w:sz="2" w:space="0" w:color="000000"/>
              <w:bottom w:val="single" w:sz="2" w:space="0" w:color="000000"/>
            </w:tcBorders>
            <w:vAlign w:val="center"/>
          </w:tcPr>
          <w:p w14:paraId="40020AFA" w14:textId="77777777" w:rsidR="00B33CE4" w:rsidRPr="006A1F6C" w:rsidRDefault="00B33CE4"/>
        </w:tc>
        <w:tc>
          <w:tcPr>
            <w:tcW w:w="945" w:type="dxa"/>
            <w:tcBorders>
              <w:left w:val="single" w:sz="2" w:space="0" w:color="000000"/>
              <w:bottom w:val="single" w:sz="2" w:space="0" w:color="000000"/>
            </w:tcBorders>
            <w:vAlign w:val="center"/>
          </w:tcPr>
          <w:p w14:paraId="296BFC40" w14:textId="77777777" w:rsidR="00B33CE4" w:rsidRPr="006A1F6C" w:rsidRDefault="00B33CE4">
            <w:pPr>
              <w:pStyle w:val="afc"/>
              <w:rPr>
                <w:sz w:val="24"/>
              </w:rPr>
            </w:pPr>
          </w:p>
          <w:p w14:paraId="2EB8FE84" w14:textId="77777777" w:rsidR="00B33CE4" w:rsidRPr="006A1F6C" w:rsidRDefault="00000000">
            <w:pPr>
              <w:pStyle w:val="afc"/>
              <w:rPr>
                <w:sz w:val="24"/>
              </w:rPr>
            </w:pPr>
            <w:r w:rsidRPr="006A1F6C">
              <w:rPr>
                <w:color w:val="000000"/>
                <w:sz w:val="24"/>
              </w:rPr>
              <w:t>2026г.</w:t>
            </w:r>
          </w:p>
        </w:tc>
        <w:tc>
          <w:tcPr>
            <w:tcW w:w="1019" w:type="dxa"/>
            <w:tcBorders>
              <w:left w:val="single" w:sz="2" w:space="0" w:color="000000"/>
              <w:bottom w:val="single" w:sz="2" w:space="0" w:color="000000"/>
            </w:tcBorders>
            <w:vAlign w:val="center"/>
          </w:tcPr>
          <w:p w14:paraId="0A08CA93" w14:textId="77777777" w:rsidR="00B33CE4" w:rsidRPr="006A1F6C" w:rsidRDefault="00B33CE4">
            <w:pPr>
              <w:pStyle w:val="afc"/>
              <w:rPr>
                <w:sz w:val="24"/>
              </w:rPr>
            </w:pPr>
          </w:p>
          <w:p w14:paraId="0E501ADC" w14:textId="77777777" w:rsidR="00B33CE4" w:rsidRPr="006A1F6C" w:rsidRDefault="00000000">
            <w:pPr>
              <w:pStyle w:val="afc"/>
              <w:rPr>
                <w:sz w:val="24"/>
              </w:rPr>
            </w:pPr>
            <w:r w:rsidRPr="006A1F6C">
              <w:rPr>
                <w:color w:val="000000"/>
                <w:sz w:val="24"/>
              </w:rPr>
              <w:t>2027г.</w:t>
            </w:r>
          </w:p>
        </w:tc>
        <w:tc>
          <w:tcPr>
            <w:tcW w:w="907" w:type="dxa"/>
            <w:tcBorders>
              <w:left w:val="single" w:sz="2" w:space="0" w:color="000000"/>
              <w:bottom w:val="single" w:sz="2" w:space="0" w:color="000000"/>
              <w:right w:val="single" w:sz="2" w:space="0" w:color="000000"/>
            </w:tcBorders>
            <w:vAlign w:val="center"/>
          </w:tcPr>
          <w:p w14:paraId="322318E7" w14:textId="77777777" w:rsidR="00B33CE4" w:rsidRPr="006A1F6C" w:rsidRDefault="00000000">
            <w:pPr>
              <w:pStyle w:val="afc"/>
              <w:rPr>
                <w:sz w:val="24"/>
              </w:rPr>
            </w:pPr>
            <w:r w:rsidRPr="006A1F6C">
              <w:rPr>
                <w:color w:val="000000"/>
                <w:sz w:val="24"/>
              </w:rPr>
              <w:t xml:space="preserve">      </w:t>
            </w:r>
          </w:p>
          <w:p w14:paraId="077F2B7D" w14:textId="77777777" w:rsidR="00B33CE4" w:rsidRPr="006A1F6C" w:rsidRDefault="00000000">
            <w:pPr>
              <w:pStyle w:val="afc"/>
              <w:rPr>
                <w:sz w:val="24"/>
              </w:rPr>
            </w:pPr>
            <w:r w:rsidRPr="006A1F6C">
              <w:rPr>
                <w:color w:val="000000"/>
                <w:sz w:val="24"/>
              </w:rPr>
              <w:t>2028г.</w:t>
            </w:r>
          </w:p>
        </w:tc>
      </w:tr>
      <w:tr w:rsidR="00B33CE4" w:rsidRPr="006A1F6C" w14:paraId="6D7738E7" w14:textId="77777777">
        <w:tc>
          <w:tcPr>
            <w:tcW w:w="566" w:type="dxa"/>
            <w:tcBorders>
              <w:top w:val="single" w:sz="2" w:space="0" w:color="000000"/>
              <w:left w:val="single" w:sz="2" w:space="0" w:color="000000"/>
              <w:bottom w:val="single" w:sz="2" w:space="0" w:color="000000"/>
            </w:tcBorders>
            <w:vAlign w:val="center"/>
          </w:tcPr>
          <w:p w14:paraId="7D03B26C" w14:textId="77777777" w:rsidR="00B33CE4" w:rsidRPr="006A1F6C" w:rsidRDefault="00000000">
            <w:pPr>
              <w:pStyle w:val="afc"/>
              <w:rPr>
                <w:sz w:val="24"/>
              </w:rPr>
            </w:pPr>
            <w:r w:rsidRPr="006A1F6C">
              <w:rPr>
                <w:color w:val="000000"/>
                <w:sz w:val="24"/>
              </w:rPr>
              <w:t>1</w:t>
            </w:r>
          </w:p>
        </w:tc>
        <w:tc>
          <w:tcPr>
            <w:tcW w:w="2679" w:type="dxa"/>
            <w:tcBorders>
              <w:top w:val="single" w:sz="2" w:space="0" w:color="000000"/>
              <w:left w:val="single" w:sz="2" w:space="0" w:color="000000"/>
              <w:bottom w:val="single" w:sz="2" w:space="0" w:color="000000"/>
            </w:tcBorders>
            <w:vAlign w:val="center"/>
          </w:tcPr>
          <w:p w14:paraId="11E0DED6" w14:textId="77777777" w:rsidR="00B33CE4" w:rsidRPr="006A1F6C" w:rsidRDefault="00000000">
            <w:pPr>
              <w:pStyle w:val="afc"/>
              <w:rPr>
                <w:sz w:val="24"/>
              </w:rPr>
            </w:pPr>
            <w:r w:rsidRPr="006A1F6C">
              <w:rPr>
                <w:color w:val="000000"/>
                <w:sz w:val="24"/>
              </w:rPr>
              <w:t>2</w:t>
            </w:r>
          </w:p>
        </w:tc>
        <w:tc>
          <w:tcPr>
            <w:tcW w:w="2004" w:type="dxa"/>
            <w:tcBorders>
              <w:top w:val="single" w:sz="2" w:space="0" w:color="000000"/>
              <w:left w:val="single" w:sz="2" w:space="0" w:color="000000"/>
              <w:bottom w:val="single" w:sz="2" w:space="0" w:color="000000"/>
            </w:tcBorders>
            <w:vAlign w:val="center"/>
          </w:tcPr>
          <w:p w14:paraId="7AD1661F" w14:textId="77777777" w:rsidR="00B33CE4" w:rsidRPr="006A1F6C" w:rsidRDefault="00000000">
            <w:pPr>
              <w:pStyle w:val="afc"/>
              <w:rPr>
                <w:sz w:val="24"/>
              </w:rPr>
            </w:pPr>
            <w:r w:rsidRPr="006A1F6C">
              <w:rPr>
                <w:color w:val="000000"/>
                <w:sz w:val="24"/>
              </w:rPr>
              <w:t>3</w:t>
            </w:r>
          </w:p>
        </w:tc>
        <w:tc>
          <w:tcPr>
            <w:tcW w:w="991" w:type="dxa"/>
            <w:tcBorders>
              <w:top w:val="single" w:sz="2" w:space="0" w:color="000000"/>
              <w:left w:val="single" w:sz="2" w:space="0" w:color="000000"/>
              <w:bottom w:val="single" w:sz="2" w:space="0" w:color="000000"/>
            </w:tcBorders>
            <w:vAlign w:val="center"/>
          </w:tcPr>
          <w:p w14:paraId="4E479DCF" w14:textId="77777777" w:rsidR="00B33CE4" w:rsidRPr="006A1F6C" w:rsidRDefault="00000000">
            <w:pPr>
              <w:pStyle w:val="afc"/>
              <w:rPr>
                <w:sz w:val="24"/>
              </w:rPr>
            </w:pPr>
            <w:r w:rsidRPr="006A1F6C">
              <w:rPr>
                <w:color w:val="000000"/>
                <w:sz w:val="24"/>
              </w:rPr>
              <w:t>4</w:t>
            </w:r>
          </w:p>
        </w:tc>
        <w:tc>
          <w:tcPr>
            <w:tcW w:w="855" w:type="dxa"/>
            <w:tcBorders>
              <w:top w:val="single" w:sz="2" w:space="0" w:color="000000"/>
              <w:left w:val="single" w:sz="2" w:space="0" w:color="000000"/>
              <w:bottom w:val="single" w:sz="2" w:space="0" w:color="000000"/>
            </w:tcBorders>
            <w:vAlign w:val="center"/>
          </w:tcPr>
          <w:p w14:paraId="2C7DF36E" w14:textId="77777777" w:rsidR="00B33CE4" w:rsidRPr="006A1F6C" w:rsidRDefault="00000000">
            <w:pPr>
              <w:pStyle w:val="afc"/>
              <w:rPr>
                <w:sz w:val="24"/>
              </w:rPr>
            </w:pPr>
            <w:r w:rsidRPr="006A1F6C">
              <w:rPr>
                <w:color w:val="000000"/>
                <w:sz w:val="24"/>
              </w:rPr>
              <w:t>5</w:t>
            </w:r>
          </w:p>
        </w:tc>
        <w:tc>
          <w:tcPr>
            <w:tcW w:w="945" w:type="dxa"/>
            <w:tcBorders>
              <w:top w:val="single" w:sz="2" w:space="0" w:color="000000"/>
              <w:left w:val="single" w:sz="2" w:space="0" w:color="000000"/>
              <w:bottom w:val="single" w:sz="2" w:space="0" w:color="000000"/>
            </w:tcBorders>
            <w:vAlign w:val="center"/>
          </w:tcPr>
          <w:p w14:paraId="76F085A5" w14:textId="77777777" w:rsidR="00B33CE4" w:rsidRPr="006A1F6C" w:rsidRDefault="00000000">
            <w:pPr>
              <w:pStyle w:val="afc"/>
              <w:rPr>
                <w:sz w:val="24"/>
              </w:rPr>
            </w:pPr>
            <w:r w:rsidRPr="006A1F6C">
              <w:rPr>
                <w:color w:val="000000"/>
                <w:sz w:val="24"/>
              </w:rPr>
              <w:t>6</w:t>
            </w:r>
          </w:p>
        </w:tc>
        <w:tc>
          <w:tcPr>
            <w:tcW w:w="1019" w:type="dxa"/>
            <w:tcBorders>
              <w:top w:val="single" w:sz="2" w:space="0" w:color="000000"/>
              <w:left w:val="single" w:sz="2" w:space="0" w:color="000000"/>
              <w:bottom w:val="single" w:sz="2" w:space="0" w:color="000000"/>
            </w:tcBorders>
            <w:vAlign w:val="center"/>
          </w:tcPr>
          <w:p w14:paraId="0443FE1C" w14:textId="77777777" w:rsidR="00B33CE4" w:rsidRPr="006A1F6C" w:rsidRDefault="00000000">
            <w:pPr>
              <w:pStyle w:val="afc"/>
              <w:rPr>
                <w:sz w:val="24"/>
              </w:rPr>
            </w:pPr>
            <w:r w:rsidRPr="006A1F6C">
              <w:rPr>
                <w:color w:val="000000"/>
                <w:sz w:val="24"/>
              </w:rPr>
              <w:t>7</w:t>
            </w:r>
          </w:p>
        </w:tc>
        <w:tc>
          <w:tcPr>
            <w:tcW w:w="907" w:type="dxa"/>
            <w:tcBorders>
              <w:top w:val="single" w:sz="2" w:space="0" w:color="000000"/>
              <w:left w:val="single" w:sz="2" w:space="0" w:color="000000"/>
              <w:bottom w:val="single" w:sz="2" w:space="0" w:color="000000"/>
              <w:right w:val="single" w:sz="2" w:space="0" w:color="000000"/>
            </w:tcBorders>
            <w:vAlign w:val="center"/>
          </w:tcPr>
          <w:p w14:paraId="3F7832B1" w14:textId="77777777" w:rsidR="00B33CE4" w:rsidRPr="006A1F6C" w:rsidRDefault="00B33CE4">
            <w:pPr>
              <w:pStyle w:val="afc"/>
              <w:rPr>
                <w:sz w:val="24"/>
              </w:rPr>
            </w:pPr>
          </w:p>
          <w:p w14:paraId="013D84D3" w14:textId="77777777" w:rsidR="00B33CE4" w:rsidRPr="006A1F6C" w:rsidRDefault="00000000">
            <w:pPr>
              <w:pStyle w:val="afc"/>
              <w:rPr>
                <w:sz w:val="24"/>
              </w:rPr>
            </w:pPr>
            <w:r w:rsidRPr="006A1F6C">
              <w:rPr>
                <w:color w:val="000000"/>
                <w:sz w:val="24"/>
              </w:rPr>
              <w:t>8</w:t>
            </w:r>
          </w:p>
          <w:p w14:paraId="301D41EF" w14:textId="77777777" w:rsidR="00B33CE4" w:rsidRPr="006A1F6C" w:rsidRDefault="00B33CE4">
            <w:pPr>
              <w:pStyle w:val="afc"/>
              <w:rPr>
                <w:sz w:val="24"/>
              </w:rPr>
            </w:pPr>
          </w:p>
        </w:tc>
      </w:tr>
      <w:tr w:rsidR="00B33CE4" w:rsidRPr="006A1F6C" w14:paraId="7CB130C1" w14:textId="77777777">
        <w:tc>
          <w:tcPr>
            <w:tcW w:w="566" w:type="dxa"/>
            <w:tcBorders>
              <w:left w:val="single" w:sz="2" w:space="0" w:color="000000"/>
              <w:bottom w:val="single" w:sz="2" w:space="0" w:color="000000"/>
            </w:tcBorders>
            <w:vAlign w:val="center"/>
          </w:tcPr>
          <w:p w14:paraId="11CEDB69" w14:textId="77777777" w:rsidR="00B33CE4" w:rsidRPr="006A1F6C" w:rsidRDefault="00000000">
            <w:pPr>
              <w:pStyle w:val="afc"/>
              <w:rPr>
                <w:sz w:val="24"/>
              </w:rPr>
            </w:pPr>
            <w:r w:rsidRPr="006A1F6C">
              <w:rPr>
                <w:color w:val="000000"/>
                <w:sz w:val="24"/>
              </w:rPr>
              <w:t> </w:t>
            </w:r>
          </w:p>
        </w:tc>
        <w:tc>
          <w:tcPr>
            <w:tcW w:w="2679" w:type="dxa"/>
            <w:tcBorders>
              <w:bottom w:val="single" w:sz="2" w:space="0" w:color="000000"/>
            </w:tcBorders>
            <w:vAlign w:val="center"/>
          </w:tcPr>
          <w:p w14:paraId="47C41327" w14:textId="77777777" w:rsidR="00B33CE4" w:rsidRPr="006A1F6C" w:rsidRDefault="00000000">
            <w:pPr>
              <w:pStyle w:val="afc"/>
              <w:rPr>
                <w:b/>
                <w:sz w:val="24"/>
              </w:rPr>
            </w:pPr>
            <w:r w:rsidRPr="006A1F6C">
              <w:rPr>
                <w:b/>
                <w:color w:val="000000"/>
                <w:sz w:val="24"/>
              </w:rPr>
              <w:t>Муниципальная программа</w:t>
            </w:r>
          </w:p>
        </w:tc>
        <w:tc>
          <w:tcPr>
            <w:tcW w:w="6721" w:type="dxa"/>
            <w:gridSpan w:val="6"/>
            <w:tcBorders>
              <w:bottom w:val="single" w:sz="2" w:space="0" w:color="000000"/>
              <w:right w:val="single" w:sz="2" w:space="0" w:color="000000"/>
            </w:tcBorders>
            <w:vAlign w:val="center"/>
          </w:tcPr>
          <w:p w14:paraId="481F8800" w14:textId="77777777" w:rsidR="00B33CE4" w:rsidRPr="006A1F6C" w:rsidRDefault="00000000">
            <w:pPr>
              <w:pStyle w:val="afc"/>
              <w:rPr>
                <w:b/>
                <w:sz w:val="24"/>
              </w:rPr>
            </w:pPr>
            <w:r w:rsidRPr="006A1F6C">
              <w:rPr>
                <w:b/>
                <w:color w:val="000000"/>
                <w:sz w:val="24"/>
              </w:rPr>
              <w:t>«Культура Топкинского муниципального округа» на 2026 - 2028 годы</w:t>
            </w:r>
          </w:p>
        </w:tc>
      </w:tr>
      <w:tr w:rsidR="00B33CE4" w:rsidRPr="006A1F6C" w14:paraId="023593E1" w14:textId="77777777">
        <w:tc>
          <w:tcPr>
            <w:tcW w:w="566" w:type="dxa"/>
            <w:tcBorders>
              <w:left w:val="single" w:sz="2" w:space="0" w:color="000000"/>
              <w:bottom w:val="single" w:sz="2" w:space="0" w:color="000000"/>
            </w:tcBorders>
            <w:vAlign w:val="center"/>
          </w:tcPr>
          <w:p w14:paraId="34A84444" w14:textId="77777777" w:rsidR="00B33CE4" w:rsidRPr="006A1F6C" w:rsidRDefault="00000000">
            <w:pPr>
              <w:pStyle w:val="afc"/>
              <w:rPr>
                <w:sz w:val="24"/>
              </w:rPr>
            </w:pPr>
            <w:r w:rsidRPr="006A1F6C">
              <w:rPr>
                <w:color w:val="000000"/>
                <w:sz w:val="24"/>
              </w:rPr>
              <w:t>1</w:t>
            </w:r>
          </w:p>
        </w:tc>
        <w:tc>
          <w:tcPr>
            <w:tcW w:w="2679" w:type="dxa"/>
            <w:tcBorders>
              <w:bottom w:val="single" w:sz="2" w:space="0" w:color="000000"/>
            </w:tcBorders>
            <w:vAlign w:val="center"/>
          </w:tcPr>
          <w:p w14:paraId="364FAAC3" w14:textId="77777777" w:rsidR="00B33CE4" w:rsidRPr="006A1F6C" w:rsidRDefault="00000000">
            <w:pPr>
              <w:pStyle w:val="afc"/>
              <w:rPr>
                <w:sz w:val="24"/>
              </w:rPr>
            </w:pPr>
            <w:r w:rsidRPr="006A1F6C">
              <w:rPr>
                <w:color w:val="000000"/>
                <w:sz w:val="24"/>
              </w:rPr>
              <w:t xml:space="preserve">Подпрограмма </w:t>
            </w:r>
          </w:p>
        </w:tc>
        <w:tc>
          <w:tcPr>
            <w:tcW w:w="6721" w:type="dxa"/>
            <w:gridSpan w:val="6"/>
            <w:tcBorders>
              <w:bottom w:val="single" w:sz="2" w:space="0" w:color="000000"/>
              <w:right w:val="single" w:sz="2" w:space="0" w:color="000000"/>
            </w:tcBorders>
            <w:vAlign w:val="center"/>
          </w:tcPr>
          <w:p w14:paraId="2956CE50" w14:textId="77777777" w:rsidR="00B33CE4" w:rsidRPr="006A1F6C" w:rsidRDefault="00000000">
            <w:pPr>
              <w:pStyle w:val="afc"/>
              <w:rPr>
                <w:b/>
                <w:sz w:val="24"/>
              </w:rPr>
            </w:pPr>
            <w:r w:rsidRPr="006A1F6C">
              <w:rPr>
                <w:b/>
                <w:color w:val="000000"/>
                <w:sz w:val="24"/>
              </w:rPr>
              <w:t>«Развитие культуры»</w:t>
            </w:r>
          </w:p>
        </w:tc>
      </w:tr>
      <w:tr w:rsidR="00B33CE4" w:rsidRPr="006A1F6C" w14:paraId="433581DA" w14:textId="77777777">
        <w:tc>
          <w:tcPr>
            <w:tcW w:w="566" w:type="dxa"/>
            <w:vMerge w:val="restart"/>
            <w:tcBorders>
              <w:top w:val="single" w:sz="4" w:space="0" w:color="000000"/>
              <w:left w:val="single" w:sz="4" w:space="0" w:color="000000"/>
              <w:bottom w:val="single" w:sz="4" w:space="0" w:color="000000"/>
            </w:tcBorders>
            <w:vAlign w:val="center"/>
          </w:tcPr>
          <w:p w14:paraId="5C76D6C9"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561AB1C4" w14:textId="77777777" w:rsidR="00B33CE4" w:rsidRPr="006A1F6C" w:rsidRDefault="00000000">
            <w:pPr>
              <w:pStyle w:val="afc"/>
              <w:rPr>
                <w:sz w:val="24"/>
              </w:rPr>
            </w:pPr>
            <w:r w:rsidRPr="006A1F6C">
              <w:rPr>
                <w:color w:val="000000"/>
                <w:sz w:val="24"/>
              </w:rPr>
              <w:t>«Развитие культуры»</w:t>
            </w:r>
          </w:p>
        </w:tc>
        <w:tc>
          <w:tcPr>
            <w:tcW w:w="2004" w:type="dxa"/>
            <w:tcBorders>
              <w:top w:val="single" w:sz="4" w:space="0" w:color="000000"/>
              <w:left w:val="single" w:sz="4" w:space="0" w:color="000000"/>
              <w:bottom w:val="single" w:sz="4" w:space="0" w:color="000000"/>
            </w:tcBorders>
          </w:tcPr>
          <w:p w14:paraId="59228764" w14:textId="77777777" w:rsidR="00B33CE4" w:rsidRPr="006A1F6C" w:rsidRDefault="00000000">
            <w:pPr>
              <w:widowControl w:val="0"/>
              <w:rPr>
                <w:color w:val="000000"/>
                <w:sz w:val="24"/>
              </w:rPr>
            </w:pPr>
            <w:r w:rsidRPr="006A1F6C">
              <w:rPr>
                <w:color w:val="000000"/>
                <w:sz w:val="24"/>
              </w:rPr>
              <w:t>Количество культурно-досуговых мероприятий</w:t>
            </w:r>
          </w:p>
        </w:tc>
        <w:tc>
          <w:tcPr>
            <w:tcW w:w="991" w:type="dxa"/>
            <w:tcBorders>
              <w:top w:val="single" w:sz="4" w:space="0" w:color="000000"/>
              <w:left w:val="single" w:sz="4" w:space="0" w:color="000000"/>
              <w:bottom w:val="single" w:sz="4" w:space="0" w:color="000000"/>
            </w:tcBorders>
            <w:vAlign w:val="center"/>
          </w:tcPr>
          <w:p w14:paraId="1CB0E358" w14:textId="77777777" w:rsidR="00B33CE4" w:rsidRPr="006A1F6C" w:rsidRDefault="00000000">
            <w:pPr>
              <w:pStyle w:val="afc"/>
              <w:rPr>
                <w:sz w:val="24"/>
              </w:rPr>
            </w:pPr>
            <w:r w:rsidRPr="006A1F6C">
              <w:rPr>
                <w:color w:val="000000"/>
                <w:sz w:val="24"/>
              </w:rPr>
              <w:t>Ед.</w:t>
            </w:r>
          </w:p>
        </w:tc>
        <w:tc>
          <w:tcPr>
            <w:tcW w:w="855" w:type="dxa"/>
            <w:tcBorders>
              <w:top w:val="single" w:sz="4" w:space="0" w:color="000000"/>
              <w:left w:val="single" w:sz="4" w:space="0" w:color="000000"/>
              <w:bottom w:val="single" w:sz="4" w:space="0" w:color="000000"/>
            </w:tcBorders>
            <w:vAlign w:val="center"/>
          </w:tcPr>
          <w:p w14:paraId="490E5C8B"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47011577" w14:textId="77777777" w:rsidR="00B33CE4" w:rsidRPr="006A1F6C" w:rsidRDefault="00B33CE4">
            <w:pPr>
              <w:widowControl w:val="0"/>
              <w:jc w:val="center"/>
              <w:rPr>
                <w:color w:val="000000"/>
                <w:sz w:val="24"/>
              </w:rPr>
            </w:pPr>
          </w:p>
          <w:p w14:paraId="0FA14F53" w14:textId="77777777" w:rsidR="00B33CE4" w:rsidRPr="006A1F6C" w:rsidRDefault="00000000">
            <w:pPr>
              <w:widowControl w:val="0"/>
              <w:jc w:val="center"/>
              <w:rPr>
                <w:color w:val="000000"/>
                <w:sz w:val="24"/>
              </w:rPr>
            </w:pPr>
            <w:r w:rsidRPr="006A1F6C">
              <w:rPr>
                <w:color w:val="000000"/>
                <w:sz w:val="24"/>
              </w:rPr>
              <w:t>6610</w:t>
            </w:r>
          </w:p>
        </w:tc>
        <w:tc>
          <w:tcPr>
            <w:tcW w:w="1019" w:type="dxa"/>
            <w:tcBorders>
              <w:top w:val="single" w:sz="4" w:space="0" w:color="000000"/>
              <w:left w:val="single" w:sz="4" w:space="0" w:color="000000"/>
              <w:bottom w:val="single" w:sz="4" w:space="0" w:color="000000"/>
            </w:tcBorders>
          </w:tcPr>
          <w:p w14:paraId="3A6CD581" w14:textId="77777777" w:rsidR="00B33CE4" w:rsidRPr="006A1F6C" w:rsidRDefault="00B33CE4">
            <w:pPr>
              <w:widowControl w:val="0"/>
              <w:jc w:val="center"/>
              <w:rPr>
                <w:color w:val="000000"/>
                <w:sz w:val="24"/>
              </w:rPr>
            </w:pPr>
          </w:p>
          <w:p w14:paraId="7C479219" w14:textId="77777777" w:rsidR="00B33CE4" w:rsidRPr="006A1F6C" w:rsidRDefault="00000000">
            <w:pPr>
              <w:widowControl w:val="0"/>
              <w:jc w:val="center"/>
              <w:rPr>
                <w:color w:val="000000"/>
                <w:sz w:val="24"/>
              </w:rPr>
            </w:pPr>
            <w:r w:rsidRPr="006A1F6C">
              <w:rPr>
                <w:color w:val="000000"/>
                <w:sz w:val="24"/>
              </w:rPr>
              <w:t>6620</w:t>
            </w:r>
          </w:p>
        </w:tc>
        <w:tc>
          <w:tcPr>
            <w:tcW w:w="907" w:type="dxa"/>
            <w:tcBorders>
              <w:top w:val="single" w:sz="4" w:space="0" w:color="000000"/>
              <w:left w:val="single" w:sz="4" w:space="0" w:color="000000"/>
              <w:bottom w:val="single" w:sz="4" w:space="0" w:color="000000"/>
              <w:right w:val="single" w:sz="4" w:space="0" w:color="000000"/>
            </w:tcBorders>
            <w:vAlign w:val="center"/>
          </w:tcPr>
          <w:p w14:paraId="60BCB9EC" w14:textId="77777777" w:rsidR="00B33CE4" w:rsidRPr="006A1F6C" w:rsidRDefault="00000000">
            <w:pPr>
              <w:pStyle w:val="afc"/>
              <w:jc w:val="center"/>
              <w:rPr>
                <w:sz w:val="24"/>
              </w:rPr>
            </w:pPr>
            <w:r w:rsidRPr="006A1F6C">
              <w:rPr>
                <w:color w:val="000000"/>
                <w:sz w:val="24"/>
              </w:rPr>
              <w:t>6650</w:t>
            </w:r>
          </w:p>
        </w:tc>
      </w:tr>
      <w:tr w:rsidR="00B33CE4" w:rsidRPr="006A1F6C" w14:paraId="333E7C7D" w14:textId="77777777">
        <w:tc>
          <w:tcPr>
            <w:tcW w:w="566" w:type="dxa"/>
            <w:vMerge/>
            <w:tcBorders>
              <w:left w:val="single" w:sz="4" w:space="0" w:color="000000"/>
              <w:bottom w:val="single" w:sz="4" w:space="0" w:color="000000"/>
            </w:tcBorders>
            <w:vAlign w:val="center"/>
          </w:tcPr>
          <w:p w14:paraId="76C37058" w14:textId="77777777" w:rsidR="00B33CE4" w:rsidRPr="006A1F6C" w:rsidRDefault="00B33CE4"/>
        </w:tc>
        <w:tc>
          <w:tcPr>
            <w:tcW w:w="2679" w:type="dxa"/>
            <w:vMerge/>
            <w:tcBorders>
              <w:left w:val="single" w:sz="4" w:space="0" w:color="000000"/>
              <w:bottom w:val="single" w:sz="4" w:space="0" w:color="000000"/>
            </w:tcBorders>
            <w:vAlign w:val="center"/>
          </w:tcPr>
          <w:p w14:paraId="42B9CC3E" w14:textId="77777777" w:rsidR="00B33CE4" w:rsidRPr="006A1F6C" w:rsidRDefault="00B33CE4"/>
        </w:tc>
        <w:tc>
          <w:tcPr>
            <w:tcW w:w="2004" w:type="dxa"/>
            <w:tcBorders>
              <w:left w:val="single" w:sz="4" w:space="0" w:color="000000"/>
              <w:bottom w:val="single" w:sz="4" w:space="0" w:color="000000"/>
            </w:tcBorders>
          </w:tcPr>
          <w:p w14:paraId="6CDD2C21" w14:textId="77777777" w:rsidR="00B33CE4" w:rsidRPr="006A1F6C" w:rsidRDefault="00000000">
            <w:pPr>
              <w:widowControl w:val="0"/>
              <w:rPr>
                <w:color w:val="000000"/>
                <w:sz w:val="24"/>
              </w:rPr>
            </w:pPr>
            <w:r w:rsidRPr="006A1F6C">
              <w:rPr>
                <w:color w:val="000000"/>
                <w:sz w:val="24"/>
              </w:rPr>
              <w:t xml:space="preserve">Количество коллективов, подтверждающих звание «Народный»  </w:t>
            </w:r>
          </w:p>
        </w:tc>
        <w:tc>
          <w:tcPr>
            <w:tcW w:w="991" w:type="dxa"/>
            <w:tcBorders>
              <w:left w:val="single" w:sz="4" w:space="0" w:color="000000"/>
              <w:bottom w:val="single" w:sz="4" w:space="0" w:color="000000"/>
            </w:tcBorders>
            <w:vAlign w:val="center"/>
          </w:tcPr>
          <w:p w14:paraId="7BF2E45F" w14:textId="77777777" w:rsidR="00B33CE4" w:rsidRPr="006A1F6C" w:rsidRDefault="00000000">
            <w:pPr>
              <w:pStyle w:val="afc"/>
              <w:rPr>
                <w:sz w:val="24"/>
              </w:rPr>
            </w:pPr>
            <w:r w:rsidRPr="006A1F6C">
              <w:rPr>
                <w:color w:val="000000"/>
                <w:sz w:val="24"/>
              </w:rPr>
              <w:t>Ед.</w:t>
            </w:r>
          </w:p>
        </w:tc>
        <w:tc>
          <w:tcPr>
            <w:tcW w:w="855" w:type="dxa"/>
            <w:tcBorders>
              <w:left w:val="single" w:sz="4" w:space="0" w:color="000000"/>
              <w:bottom w:val="single" w:sz="4" w:space="0" w:color="000000"/>
            </w:tcBorders>
            <w:vAlign w:val="center"/>
          </w:tcPr>
          <w:p w14:paraId="3030106A"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3EF28EBF" w14:textId="77777777" w:rsidR="00B33CE4" w:rsidRPr="006A1F6C" w:rsidRDefault="00B33CE4">
            <w:pPr>
              <w:widowControl w:val="0"/>
              <w:jc w:val="center"/>
              <w:rPr>
                <w:color w:val="000000"/>
                <w:sz w:val="24"/>
              </w:rPr>
            </w:pPr>
          </w:p>
          <w:p w14:paraId="7A5AFFDD" w14:textId="77777777" w:rsidR="00B33CE4" w:rsidRPr="006A1F6C" w:rsidRDefault="00B33CE4">
            <w:pPr>
              <w:widowControl w:val="0"/>
              <w:jc w:val="center"/>
              <w:rPr>
                <w:color w:val="000000"/>
                <w:sz w:val="24"/>
              </w:rPr>
            </w:pPr>
          </w:p>
          <w:p w14:paraId="1016B042" w14:textId="77777777" w:rsidR="00B33CE4" w:rsidRPr="006A1F6C" w:rsidRDefault="00000000">
            <w:pPr>
              <w:widowControl w:val="0"/>
              <w:jc w:val="center"/>
              <w:rPr>
                <w:color w:val="000000"/>
                <w:sz w:val="24"/>
              </w:rPr>
            </w:pPr>
            <w:r w:rsidRPr="006A1F6C">
              <w:rPr>
                <w:color w:val="000000"/>
                <w:sz w:val="24"/>
              </w:rPr>
              <w:t>4</w:t>
            </w:r>
          </w:p>
        </w:tc>
        <w:tc>
          <w:tcPr>
            <w:tcW w:w="1019" w:type="dxa"/>
            <w:tcBorders>
              <w:left w:val="single" w:sz="4" w:space="0" w:color="000000"/>
              <w:bottom w:val="single" w:sz="4" w:space="0" w:color="000000"/>
            </w:tcBorders>
          </w:tcPr>
          <w:p w14:paraId="517487E7" w14:textId="77777777" w:rsidR="00B33CE4" w:rsidRPr="006A1F6C" w:rsidRDefault="00B33CE4">
            <w:pPr>
              <w:widowControl w:val="0"/>
              <w:jc w:val="center"/>
              <w:rPr>
                <w:color w:val="000000"/>
                <w:sz w:val="24"/>
              </w:rPr>
            </w:pPr>
          </w:p>
          <w:p w14:paraId="7E8E7E08" w14:textId="77777777" w:rsidR="00B33CE4" w:rsidRPr="006A1F6C" w:rsidRDefault="00B33CE4">
            <w:pPr>
              <w:widowControl w:val="0"/>
              <w:jc w:val="center"/>
              <w:rPr>
                <w:color w:val="000000"/>
                <w:sz w:val="24"/>
              </w:rPr>
            </w:pPr>
          </w:p>
          <w:p w14:paraId="3B86064C" w14:textId="77777777" w:rsidR="00B33CE4" w:rsidRPr="006A1F6C" w:rsidRDefault="00000000">
            <w:pPr>
              <w:widowControl w:val="0"/>
              <w:jc w:val="center"/>
              <w:rPr>
                <w:color w:val="000000"/>
                <w:sz w:val="24"/>
              </w:rPr>
            </w:pPr>
            <w:r w:rsidRPr="006A1F6C">
              <w:rPr>
                <w:color w:val="000000"/>
                <w:sz w:val="24"/>
              </w:rPr>
              <w:t>4</w:t>
            </w:r>
          </w:p>
        </w:tc>
        <w:tc>
          <w:tcPr>
            <w:tcW w:w="907" w:type="dxa"/>
            <w:tcBorders>
              <w:left w:val="single" w:sz="4" w:space="0" w:color="000000"/>
              <w:bottom w:val="single" w:sz="4" w:space="0" w:color="000000"/>
              <w:right w:val="single" w:sz="4" w:space="0" w:color="000000"/>
            </w:tcBorders>
            <w:vAlign w:val="center"/>
          </w:tcPr>
          <w:p w14:paraId="1FAC6229" w14:textId="77777777" w:rsidR="00B33CE4" w:rsidRPr="006A1F6C" w:rsidRDefault="00000000">
            <w:pPr>
              <w:pStyle w:val="afc"/>
              <w:jc w:val="center"/>
              <w:rPr>
                <w:sz w:val="24"/>
              </w:rPr>
            </w:pPr>
            <w:r w:rsidRPr="006A1F6C">
              <w:rPr>
                <w:color w:val="000000"/>
                <w:sz w:val="24"/>
              </w:rPr>
              <w:t>3</w:t>
            </w:r>
          </w:p>
        </w:tc>
      </w:tr>
      <w:tr w:rsidR="00B33CE4" w:rsidRPr="006A1F6C" w14:paraId="78857A12" w14:textId="77777777">
        <w:tc>
          <w:tcPr>
            <w:tcW w:w="566" w:type="dxa"/>
            <w:tcBorders>
              <w:left w:val="single" w:sz="2" w:space="0" w:color="000000"/>
              <w:bottom w:val="single" w:sz="2" w:space="0" w:color="000000"/>
            </w:tcBorders>
            <w:vAlign w:val="center"/>
          </w:tcPr>
          <w:p w14:paraId="7F3A86B9" w14:textId="77777777" w:rsidR="00B33CE4" w:rsidRPr="006A1F6C" w:rsidRDefault="00000000">
            <w:pPr>
              <w:pStyle w:val="afc"/>
              <w:rPr>
                <w:sz w:val="24"/>
              </w:rPr>
            </w:pPr>
            <w:r w:rsidRPr="006A1F6C">
              <w:rPr>
                <w:color w:val="000000"/>
                <w:sz w:val="24"/>
              </w:rPr>
              <w:t>2.</w:t>
            </w:r>
          </w:p>
        </w:tc>
        <w:tc>
          <w:tcPr>
            <w:tcW w:w="2679" w:type="dxa"/>
            <w:tcBorders>
              <w:bottom w:val="single" w:sz="2" w:space="0" w:color="000000"/>
            </w:tcBorders>
            <w:vAlign w:val="center"/>
          </w:tcPr>
          <w:p w14:paraId="034F53B5"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154AFAD5" w14:textId="77777777" w:rsidR="00B33CE4" w:rsidRPr="006A1F6C" w:rsidRDefault="00000000">
            <w:pPr>
              <w:pStyle w:val="afc"/>
              <w:jc w:val="center"/>
              <w:rPr>
                <w:b/>
                <w:sz w:val="24"/>
              </w:rPr>
            </w:pPr>
            <w:r w:rsidRPr="006A1F6C">
              <w:rPr>
                <w:b/>
                <w:color w:val="000000"/>
                <w:sz w:val="24"/>
              </w:rPr>
              <w:t>«Библиотечное обслуживание»</w:t>
            </w:r>
          </w:p>
        </w:tc>
      </w:tr>
      <w:tr w:rsidR="00B33CE4" w:rsidRPr="006A1F6C" w14:paraId="7EA8D391" w14:textId="77777777">
        <w:tc>
          <w:tcPr>
            <w:tcW w:w="566" w:type="dxa"/>
            <w:vMerge w:val="restart"/>
            <w:tcBorders>
              <w:top w:val="single" w:sz="4" w:space="0" w:color="000000"/>
              <w:left w:val="single" w:sz="4" w:space="0" w:color="000000"/>
              <w:bottom w:val="single" w:sz="4" w:space="0" w:color="000000"/>
            </w:tcBorders>
            <w:tcMar>
              <w:left w:w="55" w:type="dxa"/>
              <w:right w:w="55" w:type="dxa"/>
            </w:tcMar>
            <w:vAlign w:val="center"/>
          </w:tcPr>
          <w:p w14:paraId="33A8FA54"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tcMar>
              <w:left w:w="55" w:type="dxa"/>
              <w:right w:w="55" w:type="dxa"/>
            </w:tcMar>
            <w:vAlign w:val="center"/>
          </w:tcPr>
          <w:p w14:paraId="749830AB" w14:textId="77777777" w:rsidR="00B33CE4" w:rsidRPr="006A1F6C" w:rsidRDefault="00000000">
            <w:pPr>
              <w:pStyle w:val="afc"/>
              <w:rPr>
                <w:sz w:val="24"/>
              </w:rPr>
            </w:pPr>
            <w:r w:rsidRPr="006A1F6C">
              <w:rPr>
                <w:color w:val="000000"/>
                <w:sz w:val="24"/>
              </w:rPr>
              <w:t>«Библиотечное обслуживание»</w:t>
            </w:r>
          </w:p>
        </w:tc>
        <w:tc>
          <w:tcPr>
            <w:tcW w:w="2004" w:type="dxa"/>
            <w:tcBorders>
              <w:top w:val="single" w:sz="4" w:space="0" w:color="000000"/>
              <w:left w:val="single" w:sz="4" w:space="0" w:color="000000"/>
              <w:bottom w:val="single" w:sz="4" w:space="0" w:color="000000"/>
            </w:tcBorders>
            <w:tcMar>
              <w:left w:w="55" w:type="dxa"/>
              <w:right w:w="55" w:type="dxa"/>
            </w:tcMar>
            <w:vAlign w:val="center"/>
          </w:tcPr>
          <w:p w14:paraId="0D900D41" w14:textId="77777777" w:rsidR="00B33CE4" w:rsidRPr="006A1F6C" w:rsidRDefault="00000000">
            <w:pPr>
              <w:pStyle w:val="p32"/>
              <w:widowControl w:val="0"/>
              <w:spacing w:before="0" w:after="0"/>
            </w:pPr>
            <w:r w:rsidRPr="006A1F6C">
              <w:rPr>
                <w:szCs w:val="20"/>
              </w:rPr>
              <w:t>Количество экземпляров новых поступлений в библиотечные фонды общедоступных библиотек на 1000 населения</w:t>
            </w:r>
          </w:p>
        </w:tc>
        <w:tc>
          <w:tcPr>
            <w:tcW w:w="991" w:type="dxa"/>
            <w:tcBorders>
              <w:top w:val="single" w:sz="4" w:space="0" w:color="000000"/>
              <w:left w:val="single" w:sz="4" w:space="0" w:color="000000"/>
              <w:bottom w:val="single" w:sz="4" w:space="0" w:color="000000"/>
            </w:tcBorders>
            <w:tcMar>
              <w:left w:w="55" w:type="dxa"/>
              <w:right w:w="55" w:type="dxa"/>
            </w:tcMar>
            <w:vAlign w:val="center"/>
          </w:tcPr>
          <w:p w14:paraId="6A593746" w14:textId="77777777" w:rsidR="00B33CE4" w:rsidRPr="006A1F6C" w:rsidRDefault="00000000">
            <w:pPr>
              <w:pStyle w:val="afc"/>
              <w:rPr>
                <w:sz w:val="24"/>
              </w:rPr>
            </w:pPr>
            <w:r w:rsidRPr="006A1F6C">
              <w:rPr>
                <w:color w:val="000000"/>
                <w:sz w:val="24"/>
              </w:rPr>
              <w:t>Ед.</w:t>
            </w:r>
          </w:p>
        </w:tc>
        <w:tc>
          <w:tcPr>
            <w:tcW w:w="855" w:type="dxa"/>
            <w:tcBorders>
              <w:top w:val="single" w:sz="4" w:space="0" w:color="000000"/>
              <w:left w:val="single" w:sz="4" w:space="0" w:color="000000"/>
              <w:bottom w:val="single" w:sz="4" w:space="0" w:color="000000"/>
            </w:tcBorders>
            <w:tcMar>
              <w:left w:w="55" w:type="dxa"/>
              <w:right w:w="55" w:type="dxa"/>
            </w:tcMar>
            <w:vAlign w:val="center"/>
          </w:tcPr>
          <w:p w14:paraId="7BAA6F43"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Mar>
              <w:left w:w="55" w:type="dxa"/>
              <w:right w:w="55" w:type="dxa"/>
            </w:tcMar>
          </w:tcPr>
          <w:p w14:paraId="547B60B0" w14:textId="77777777" w:rsidR="00B33CE4" w:rsidRPr="006A1F6C" w:rsidRDefault="00B33CE4">
            <w:pPr>
              <w:widowControl w:val="0"/>
              <w:jc w:val="center"/>
              <w:rPr>
                <w:sz w:val="24"/>
              </w:rPr>
            </w:pPr>
          </w:p>
          <w:p w14:paraId="1C3929D0" w14:textId="77777777" w:rsidR="00B33CE4" w:rsidRPr="006A1F6C" w:rsidRDefault="00B33CE4">
            <w:pPr>
              <w:widowControl w:val="0"/>
              <w:jc w:val="center"/>
              <w:rPr>
                <w:sz w:val="24"/>
              </w:rPr>
            </w:pPr>
          </w:p>
          <w:p w14:paraId="5805DD4A" w14:textId="77777777" w:rsidR="00B33CE4" w:rsidRPr="006A1F6C" w:rsidRDefault="00B33CE4">
            <w:pPr>
              <w:widowControl w:val="0"/>
              <w:jc w:val="center"/>
              <w:rPr>
                <w:sz w:val="24"/>
              </w:rPr>
            </w:pPr>
          </w:p>
          <w:p w14:paraId="740739B8" w14:textId="77777777" w:rsidR="00B33CE4" w:rsidRPr="006A1F6C" w:rsidRDefault="00B33CE4">
            <w:pPr>
              <w:widowControl w:val="0"/>
              <w:jc w:val="center"/>
              <w:rPr>
                <w:sz w:val="24"/>
              </w:rPr>
            </w:pPr>
          </w:p>
          <w:p w14:paraId="543E3FE1" w14:textId="77777777" w:rsidR="00B33CE4" w:rsidRPr="006A1F6C" w:rsidRDefault="00B33CE4">
            <w:pPr>
              <w:widowControl w:val="0"/>
              <w:jc w:val="center"/>
              <w:rPr>
                <w:sz w:val="24"/>
              </w:rPr>
            </w:pPr>
          </w:p>
          <w:p w14:paraId="73257446" w14:textId="77777777" w:rsidR="00B33CE4" w:rsidRPr="006A1F6C" w:rsidRDefault="00000000">
            <w:pPr>
              <w:widowControl w:val="0"/>
              <w:jc w:val="center"/>
              <w:rPr>
                <w:sz w:val="24"/>
              </w:rPr>
            </w:pPr>
            <w:r w:rsidRPr="006A1F6C">
              <w:rPr>
                <w:sz w:val="24"/>
              </w:rPr>
              <w:t>250</w:t>
            </w:r>
          </w:p>
        </w:tc>
        <w:tc>
          <w:tcPr>
            <w:tcW w:w="1019" w:type="dxa"/>
            <w:tcBorders>
              <w:top w:val="single" w:sz="4" w:space="0" w:color="000000"/>
              <w:left w:val="single" w:sz="4" w:space="0" w:color="000000"/>
              <w:bottom w:val="single" w:sz="4" w:space="0" w:color="000000"/>
            </w:tcBorders>
            <w:tcMar>
              <w:left w:w="55" w:type="dxa"/>
              <w:right w:w="55" w:type="dxa"/>
            </w:tcMar>
          </w:tcPr>
          <w:p w14:paraId="7EEAA3F4" w14:textId="77777777" w:rsidR="00B33CE4" w:rsidRPr="006A1F6C" w:rsidRDefault="00B33CE4">
            <w:pPr>
              <w:widowControl w:val="0"/>
              <w:jc w:val="center"/>
              <w:rPr>
                <w:sz w:val="24"/>
              </w:rPr>
            </w:pPr>
          </w:p>
          <w:p w14:paraId="0AA0B1AB" w14:textId="77777777" w:rsidR="00B33CE4" w:rsidRPr="006A1F6C" w:rsidRDefault="00B33CE4">
            <w:pPr>
              <w:widowControl w:val="0"/>
              <w:jc w:val="center"/>
              <w:rPr>
                <w:sz w:val="24"/>
              </w:rPr>
            </w:pPr>
          </w:p>
          <w:p w14:paraId="51CCA17F" w14:textId="77777777" w:rsidR="00B33CE4" w:rsidRPr="006A1F6C" w:rsidRDefault="00B33CE4">
            <w:pPr>
              <w:widowControl w:val="0"/>
              <w:jc w:val="center"/>
              <w:rPr>
                <w:sz w:val="24"/>
              </w:rPr>
            </w:pPr>
          </w:p>
          <w:p w14:paraId="325C5DB4" w14:textId="77777777" w:rsidR="00B33CE4" w:rsidRPr="006A1F6C" w:rsidRDefault="00B33CE4">
            <w:pPr>
              <w:widowControl w:val="0"/>
              <w:jc w:val="center"/>
              <w:rPr>
                <w:sz w:val="24"/>
              </w:rPr>
            </w:pPr>
          </w:p>
          <w:p w14:paraId="1C8390B1" w14:textId="77777777" w:rsidR="00B33CE4" w:rsidRPr="006A1F6C" w:rsidRDefault="00B33CE4">
            <w:pPr>
              <w:widowControl w:val="0"/>
              <w:jc w:val="center"/>
              <w:rPr>
                <w:sz w:val="24"/>
              </w:rPr>
            </w:pPr>
          </w:p>
          <w:p w14:paraId="7E52A905" w14:textId="77777777" w:rsidR="00B33CE4" w:rsidRPr="006A1F6C" w:rsidRDefault="00000000">
            <w:pPr>
              <w:widowControl w:val="0"/>
              <w:jc w:val="center"/>
              <w:rPr>
                <w:sz w:val="24"/>
              </w:rPr>
            </w:pPr>
            <w:r w:rsidRPr="006A1F6C">
              <w:rPr>
                <w:sz w:val="24"/>
              </w:rPr>
              <w:t>250</w:t>
            </w:r>
          </w:p>
        </w:tc>
        <w:tc>
          <w:tcPr>
            <w:tcW w:w="907" w:type="dxa"/>
            <w:tcBorders>
              <w:top w:val="single" w:sz="4" w:space="0" w:color="000000"/>
              <w:left w:val="single" w:sz="4" w:space="0" w:color="000000"/>
              <w:bottom w:val="single" w:sz="4" w:space="0" w:color="000000"/>
              <w:right w:val="single" w:sz="4" w:space="0" w:color="000000"/>
            </w:tcBorders>
            <w:tcMar>
              <w:left w:w="55" w:type="dxa"/>
              <w:right w:w="55" w:type="dxa"/>
            </w:tcMar>
          </w:tcPr>
          <w:p w14:paraId="442B1309" w14:textId="77777777" w:rsidR="00B33CE4" w:rsidRPr="006A1F6C" w:rsidRDefault="00B33CE4">
            <w:pPr>
              <w:widowControl w:val="0"/>
              <w:jc w:val="center"/>
              <w:rPr>
                <w:sz w:val="24"/>
              </w:rPr>
            </w:pPr>
          </w:p>
          <w:p w14:paraId="4386219A" w14:textId="77777777" w:rsidR="00B33CE4" w:rsidRPr="006A1F6C" w:rsidRDefault="00B33CE4">
            <w:pPr>
              <w:widowControl w:val="0"/>
              <w:jc w:val="center"/>
              <w:rPr>
                <w:sz w:val="24"/>
              </w:rPr>
            </w:pPr>
          </w:p>
          <w:p w14:paraId="0BC3E8EA" w14:textId="77777777" w:rsidR="00B33CE4" w:rsidRPr="006A1F6C" w:rsidRDefault="00B33CE4">
            <w:pPr>
              <w:widowControl w:val="0"/>
              <w:jc w:val="center"/>
              <w:rPr>
                <w:sz w:val="24"/>
              </w:rPr>
            </w:pPr>
          </w:p>
          <w:p w14:paraId="75CB15EC" w14:textId="77777777" w:rsidR="00B33CE4" w:rsidRPr="006A1F6C" w:rsidRDefault="00B33CE4">
            <w:pPr>
              <w:widowControl w:val="0"/>
              <w:jc w:val="center"/>
              <w:rPr>
                <w:sz w:val="24"/>
              </w:rPr>
            </w:pPr>
          </w:p>
          <w:p w14:paraId="0B14F26D" w14:textId="77777777" w:rsidR="00B33CE4" w:rsidRPr="006A1F6C" w:rsidRDefault="00B33CE4">
            <w:pPr>
              <w:widowControl w:val="0"/>
              <w:jc w:val="center"/>
              <w:rPr>
                <w:sz w:val="24"/>
              </w:rPr>
            </w:pPr>
          </w:p>
          <w:p w14:paraId="3DA50475" w14:textId="77777777" w:rsidR="00B33CE4" w:rsidRPr="006A1F6C" w:rsidRDefault="00000000">
            <w:pPr>
              <w:widowControl w:val="0"/>
              <w:jc w:val="center"/>
              <w:rPr>
                <w:sz w:val="24"/>
              </w:rPr>
            </w:pPr>
            <w:r w:rsidRPr="006A1F6C">
              <w:rPr>
                <w:sz w:val="24"/>
              </w:rPr>
              <w:t>250</w:t>
            </w:r>
          </w:p>
        </w:tc>
      </w:tr>
      <w:tr w:rsidR="00B33CE4" w:rsidRPr="006A1F6C" w14:paraId="2AD12189" w14:textId="77777777">
        <w:tc>
          <w:tcPr>
            <w:tcW w:w="566" w:type="dxa"/>
            <w:vMerge/>
            <w:tcBorders>
              <w:left w:val="single" w:sz="4" w:space="0" w:color="000000"/>
              <w:bottom w:val="single" w:sz="4" w:space="0" w:color="000000"/>
            </w:tcBorders>
            <w:tcMar>
              <w:left w:w="55" w:type="dxa"/>
              <w:right w:w="55" w:type="dxa"/>
            </w:tcMar>
            <w:vAlign w:val="center"/>
          </w:tcPr>
          <w:p w14:paraId="2DC9646D" w14:textId="77777777" w:rsidR="00B33CE4" w:rsidRPr="006A1F6C" w:rsidRDefault="00B33CE4"/>
        </w:tc>
        <w:tc>
          <w:tcPr>
            <w:tcW w:w="2679" w:type="dxa"/>
            <w:vMerge/>
            <w:tcBorders>
              <w:left w:val="single" w:sz="4" w:space="0" w:color="000000"/>
              <w:bottom w:val="single" w:sz="4" w:space="0" w:color="000000"/>
            </w:tcBorders>
            <w:tcMar>
              <w:left w:w="55" w:type="dxa"/>
              <w:right w:w="55" w:type="dxa"/>
            </w:tcMar>
            <w:vAlign w:val="center"/>
          </w:tcPr>
          <w:p w14:paraId="221E8217" w14:textId="77777777" w:rsidR="00B33CE4" w:rsidRPr="006A1F6C" w:rsidRDefault="00B33CE4"/>
        </w:tc>
        <w:tc>
          <w:tcPr>
            <w:tcW w:w="2004" w:type="dxa"/>
            <w:tcBorders>
              <w:left w:val="single" w:sz="4" w:space="0" w:color="000000"/>
              <w:bottom w:val="single" w:sz="4" w:space="0" w:color="000000"/>
            </w:tcBorders>
            <w:tcMar>
              <w:left w:w="55" w:type="dxa"/>
              <w:right w:w="55" w:type="dxa"/>
            </w:tcMar>
          </w:tcPr>
          <w:p w14:paraId="077173B1" w14:textId="77777777" w:rsidR="00B33CE4" w:rsidRPr="006A1F6C" w:rsidRDefault="00000000">
            <w:pPr>
              <w:pStyle w:val="p2"/>
              <w:widowControl w:val="0"/>
              <w:spacing w:before="0" w:after="0"/>
            </w:pPr>
            <w:r w:rsidRPr="006A1F6C">
              <w:rPr>
                <w:szCs w:val="20"/>
              </w:rPr>
              <w:t>Количество зарегистрированных пользователей</w:t>
            </w:r>
          </w:p>
        </w:tc>
        <w:tc>
          <w:tcPr>
            <w:tcW w:w="991" w:type="dxa"/>
            <w:tcBorders>
              <w:left w:val="single" w:sz="4" w:space="0" w:color="000000"/>
              <w:bottom w:val="single" w:sz="4" w:space="0" w:color="000000"/>
            </w:tcBorders>
            <w:tcMar>
              <w:left w:w="55" w:type="dxa"/>
              <w:right w:w="55" w:type="dxa"/>
            </w:tcMar>
            <w:vAlign w:val="center"/>
          </w:tcPr>
          <w:p w14:paraId="266FFDC8" w14:textId="77777777" w:rsidR="00B33CE4" w:rsidRPr="006A1F6C" w:rsidRDefault="00000000">
            <w:pPr>
              <w:pStyle w:val="afc"/>
              <w:rPr>
                <w:sz w:val="24"/>
              </w:rPr>
            </w:pPr>
            <w:r w:rsidRPr="006A1F6C">
              <w:rPr>
                <w:color w:val="000000"/>
                <w:sz w:val="24"/>
              </w:rPr>
              <w:t>Ед.</w:t>
            </w:r>
          </w:p>
        </w:tc>
        <w:tc>
          <w:tcPr>
            <w:tcW w:w="855" w:type="dxa"/>
            <w:tcBorders>
              <w:left w:val="single" w:sz="4" w:space="0" w:color="000000"/>
              <w:bottom w:val="single" w:sz="4" w:space="0" w:color="000000"/>
            </w:tcBorders>
            <w:tcMar>
              <w:left w:w="55" w:type="dxa"/>
              <w:right w:w="55" w:type="dxa"/>
            </w:tcMar>
            <w:vAlign w:val="center"/>
          </w:tcPr>
          <w:p w14:paraId="3167A924" w14:textId="77777777" w:rsidR="00B33CE4" w:rsidRPr="006A1F6C" w:rsidRDefault="00B33CE4">
            <w:pPr>
              <w:pStyle w:val="afc"/>
              <w:rPr>
                <w:sz w:val="24"/>
              </w:rPr>
            </w:pPr>
          </w:p>
        </w:tc>
        <w:tc>
          <w:tcPr>
            <w:tcW w:w="945" w:type="dxa"/>
            <w:tcBorders>
              <w:left w:val="single" w:sz="4" w:space="0" w:color="000000"/>
              <w:bottom w:val="single" w:sz="4" w:space="0" w:color="000000"/>
            </w:tcBorders>
            <w:tcMar>
              <w:left w:w="55" w:type="dxa"/>
              <w:right w:w="55" w:type="dxa"/>
            </w:tcMar>
          </w:tcPr>
          <w:p w14:paraId="70D0887E" w14:textId="77777777" w:rsidR="00B33CE4" w:rsidRPr="006A1F6C" w:rsidRDefault="00B33CE4">
            <w:pPr>
              <w:widowControl w:val="0"/>
              <w:jc w:val="center"/>
              <w:rPr>
                <w:sz w:val="24"/>
              </w:rPr>
            </w:pPr>
          </w:p>
          <w:p w14:paraId="0B112F61" w14:textId="77777777" w:rsidR="00B33CE4" w:rsidRPr="006A1F6C" w:rsidRDefault="00000000">
            <w:pPr>
              <w:widowControl w:val="0"/>
              <w:jc w:val="center"/>
              <w:rPr>
                <w:sz w:val="24"/>
              </w:rPr>
            </w:pPr>
            <w:r w:rsidRPr="006A1F6C">
              <w:rPr>
                <w:sz w:val="24"/>
              </w:rPr>
              <w:t>18883</w:t>
            </w:r>
          </w:p>
        </w:tc>
        <w:tc>
          <w:tcPr>
            <w:tcW w:w="1019" w:type="dxa"/>
            <w:tcBorders>
              <w:left w:val="single" w:sz="4" w:space="0" w:color="000000"/>
              <w:bottom w:val="single" w:sz="4" w:space="0" w:color="000000"/>
            </w:tcBorders>
            <w:tcMar>
              <w:left w:w="55" w:type="dxa"/>
              <w:right w:w="55" w:type="dxa"/>
            </w:tcMar>
          </w:tcPr>
          <w:p w14:paraId="2D535B68" w14:textId="77777777" w:rsidR="00B33CE4" w:rsidRPr="006A1F6C" w:rsidRDefault="00B33CE4">
            <w:pPr>
              <w:widowControl w:val="0"/>
              <w:jc w:val="center"/>
              <w:rPr>
                <w:sz w:val="24"/>
              </w:rPr>
            </w:pPr>
          </w:p>
          <w:p w14:paraId="71E65CFA" w14:textId="77777777" w:rsidR="00B33CE4" w:rsidRPr="006A1F6C" w:rsidRDefault="00000000">
            <w:pPr>
              <w:widowControl w:val="0"/>
              <w:jc w:val="center"/>
              <w:rPr>
                <w:sz w:val="24"/>
              </w:rPr>
            </w:pPr>
            <w:r w:rsidRPr="006A1F6C">
              <w:rPr>
                <w:sz w:val="24"/>
              </w:rPr>
              <w:t>18883</w:t>
            </w:r>
          </w:p>
        </w:tc>
        <w:tc>
          <w:tcPr>
            <w:tcW w:w="907" w:type="dxa"/>
            <w:tcBorders>
              <w:left w:val="single" w:sz="4" w:space="0" w:color="000000"/>
              <w:bottom w:val="single" w:sz="4" w:space="0" w:color="000000"/>
              <w:right w:val="single" w:sz="4" w:space="0" w:color="000000"/>
            </w:tcBorders>
            <w:tcMar>
              <w:left w:w="55" w:type="dxa"/>
              <w:right w:w="55" w:type="dxa"/>
            </w:tcMar>
          </w:tcPr>
          <w:p w14:paraId="2D89C581" w14:textId="77777777" w:rsidR="00B33CE4" w:rsidRPr="006A1F6C" w:rsidRDefault="00B33CE4">
            <w:pPr>
              <w:widowControl w:val="0"/>
              <w:jc w:val="center"/>
              <w:rPr>
                <w:sz w:val="24"/>
              </w:rPr>
            </w:pPr>
          </w:p>
          <w:p w14:paraId="196AA1E2" w14:textId="77777777" w:rsidR="00B33CE4" w:rsidRPr="006A1F6C" w:rsidRDefault="00000000">
            <w:pPr>
              <w:widowControl w:val="0"/>
              <w:jc w:val="center"/>
              <w:rPr>
                <w:sz w:val="24"/>
              </w:rPr>
            </w:pPr>
            <w:r w:rsidRPr="006A1F6C">
              <w:rPr>
                <w:sz w:val="24"/>
              </w:rPr>
              <w:t>18883</w:t>
            </w:r>
          </w:p>
        </w:tc>
      </w:tr>
      <w:tr w:rsidR="00B33CE4" w:rsidRPr="006A1F6C" w14:paraId="1143435A" w14:textId="77777777">
        <w:tc>
          <w:tcPr>
            <w:tcW w:w="566" w:type="dxa"/>
            <w:tcBorders>
              <w:top w:val="single" w:sz="2" w:space="0" w:color="000000"/>
              <w:left w:val="single" w:sz="2" w:space="0" w:color="000000"/>
              <w:bottom w:val="single" w:sz="2" w:space="0" w:color="000000"/>
            </w:tcBorders>
            <w:vAlign w:val="center"/>
          </w:tcPr>
          <w:p w14:paraId="340054B8" w14:textId="77777777" w:rsidR="00B33CE4" w:rsidRPr="006A1F6C" w:rsidRDefault="00000000">
            <w:pPr>
              <w:pStyle w:val="afc"/>
              <w:rPr>
                <w:sz w:val="24"/>
              </w:rPr>
            </w:pPr>
            <w:r w:rsidRPr="006A1F6C">
              <w:rPr>
                <w:color w:val="000000"/>
                <w:sz w:val="24"/>
              </w:rPr>
              <w:lastRenderedPageBreak/>
              <w:t>3.</w:t>
            </w:r>
          </w:p>
        </w:tc>
        <w:tc>
          <w:tcPr>
            <w:tcW w:w="2679" w:type="dxa"/>
            <w:tcBorders>
              <w:top w:val="single" w:sz="2" w:space="0" w:color="000000"/>
              <w:bottom w:val="single" w:sz="2" w:space="0" w:color="000000"/>
            </w:tcBorders>
            <w:vAlign w:val="center"/>
          </w:tcPr>
          <w:p w14:paraId="0BBEE96B" w14:textId="77777777" w:rsidR="00B33CE4" w:rsidRPr="006A1F6C" w:rsidRDefault="00000000">
            <w:pPr>
              <w:pStyle w:val="afc"/>
              <w:rPr>
                <w:sz w:val="24"/>
              </w:rPr>
            </w:pPr>
            <w:r w:rsidRPr="006A1F6C">
              <w:rPr>
                <w:color w:val="000000"/>
                <w:sz w:val="24"/>
              </w:rPr>
              <w:t>Подпрограмма</w:t>
            </w:r>
          </w:p>
        </w:tc>
        <w:tc>
          <w:tcPr>
            <w:tcW w:w="6721" w:type="dxa"/>
            <w:gridSpan w:val="6"/>
            <w:tcBorders>
              <w:top w:val="single" w:sz="2" w:space="0" w:color="000000"/>
              <w:bottom w:val="single" w:sz="2" w:space="0" w:color="000000"/>
              <w:right w:val="single" w:sz="2" w:space="0" w:color="000000"/>
            </w:tcBorders>
            <w:vAlign w:val="center"/>
          </w:tcPr>
          <w:p w14:paraId="360D67CB" w14:textId="77777777" w:rsidR="00B33CE4" w:rsidRPr="006A1F6C" w:rsidRDefault="00000000">
            <w:pPr>
              <w:pStyle w:val="afc"/>
              <w:jc w:val="center"/>
              <w:rPr>
                <w:b/>
                <w:sz w:val="24"/>
              </w:rPr>
            </w:pPr>
            <w:r w:rsidRPr="006A1F6C">
              <w:rPr>
                <w:b/>
                <w:color w:val="000000"/>
                <w:sz w:val="24"/>
              </w:rPr>
              <w:t>«Дополнительное образование Топкинского муниципального округа»</w:t>
            </w:r>
          </w:p>
          <w:p w14:paraId="3B5399E2" w14:textId="77777777" w:rsidR="00B33CE4" w:rsidRPr="006A1F6C" w:rsidRDefault="00B33CE4">
            <w:pPr>
              <w:pStyle w:val="afc"/>
              <w:jc w:val="center"/>
              <w:rPr>
                <w:b/>
                <w:sz w:val="24"/>
              </w:rPr>
            </w:pPr>
          </w:p>
        </w:tc>
      </w:tr>
      <w:tr w:rsidR="00B33CE4" w:rsidRPr="006A1F6C" w14:paraId="431B8D9D" w14:textId="77777777">
        <w:tc>
          <w:tcPr>
            <w:tcW w:w="566" w:type="dxa"/>
            <w:vMerge w:val="restart"/>
            <w:tcBorders>
              <w:top w:val="single" w:sz="4" w:space="0" w:color="000000"/>
              <w:left w:val="single" w:sz="4" w:space="0" w:color="000000"/>
              <w:bottom w:val="single" w:sz="4" w:space="0" w:color="000000"/>
            </w:tcBorders>
            <w:vAlign w:val="center"/>
          </w:tcPr>
          <w:p w14:paraId="5C7B9BC6" w14:textId="77777777" w:rsidR="00B33CE4" w:rsidRPr="006A1F6C" w:rsidRDefault="00B33CE4">
            <w:pPr>
              <w:pStyle w:val="afc"/>
              <w:rPr>
                <w:sz w:val="24"/>
              </w:rPr>
            </w:pPr>
          </w:p>
          <w:p w14:paraId="0D13F118" w14:textId="77777777" w:rsidR="00B33CE4" w:rsidRPr="006A1F6C" w:rsidRDefault="00B33CE4">
            <w:pPr>
              <w:pStyle w:val="afc"/>
              <w:rPr>
                <w:sz w:val="24"/>
              </w:rPr>
            </w:pPr>
          </w:p>
          <w:p w14:paraId="5114EA5A" w14:textId="77777777" w:rsidR="00B33CE4" w:rsidRPr="006A1F6C" w:rsidRDefault="00B33CE4">
            <w:pPr>
              <w:pStyle w:val="afc"/>
              <w:rPr>
                <w:sz w:val="24"/>
              </w:rPr>
            </w:pPr>
          </w:p>
          <w:p w14:paraId="2A6F6739"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0ED7B819" w14:textId="77777777" w:rsidR="00B33CE4" w:rsidRPr="006A1F6C" w:rsidRDefault="00000000">
            <w:pPr>
              <w:pStyle w:val="afc"/>
              <w:rPr>
                <w:sz w:val="24"/>
              </w:rPr>
            </w:pPr>
            <w:r w:rsidRPr="006A1F6C">
              <w:rPr>
                <w:color w:val="000000"/>
                <w:sz w:val="24"/>
              </w:rPr>
              <w:t>«Дополнительное образование Топкинского муниципального округа»</w:t>
            </w:r>
          </w:p>
        </w:tc>
        <w:tc>
          <w:tcPr>
            <w:tcW w:w="2004" w:type="dxa"/>
            <w:tcBorders>
              <w:top w:val="single" w:sz="4" w:space="0" w:color="000000"/>
              <w:left w:val="single" w:sz="4" w:space="0" w:color="000000"/>
              <w:bottom w:val="single" w:sz="4" w:space="0" w:color="000000"/>
            </w:tcBorders>
          </w:tcPr>
          <w:p w14:paraId="04BE4804" w14:textId="77777777" w:rsidR="00B33CE4" w:rsidRPr="006A1F6C" w:rsidRDefault="00000000">
            <w:pPr>
              <w:widowControl w:val="0"/>
              <w:rPr>
                <w:sz w:val="24"/>
              </w:rPr>
            </w:pPr>
            <w:r w:rsidRPr="006A1F6C">
              <w:rPr>
                <w:sz w:val="24"/>
              </w:rPr>
              <w:t>Контингент учащихся</w:t>
            </w:r>
          </w:p>
        </w:tc>
        <w:tc>
          <w:tcPr>
            <w:tcW w:w="991" w:type="dxa"/>
            <w:tcBorders>
              <w:top w:val="single" w:sz="4" w:space="0" w:color="000000"/>
              <w:left w:val="single" w:sz="4" w:space="0" w:color="000000"/>
              <w:bottom w:val="single" w:sz="4" w:space="0" w:color="000000"/>
            </w:tcBorders>
            <w:vAlign w:val="center"/>
          </w:tcPr>
          <w:p w14:paraId="12DD6605" w14:textId="77777777" w:rsidR="00B33CE4" w:rsidRPr="006A1F6C" w:rsidRDefault="00000000">
            <w:pPr>
              <w:pStyle w:val="afc"/>
              <w:rPr>
                <w:sz w:val="24"/>
              </w:rPr>
            </w:pPr>
            <w:r w:rsidRPr="006A1F6C">
              <w:rPr>
                <w:color w:val="000000"/>
                <w:sz w:val="24"/>
              </w:rPr>
              <w:t>Чел.</w:t>
            </w:r>
          </w:p>
        </w:tc>
        <w:tc>
          <w:tcPr>
            <w:tcW w:w="855" w:type="dxa"/>
            <w:tcBorders>
              <w:top w:val="single" w:sz="4" w:space="0" w:color="000000"/>
              <w:left w:val="single" w:sz="4" w:space="0" w:color="000000"/>
              <w:bottom w:val="single" w:sz="4" w:space="0" w:color="000000"/>
            </w:tcBorders>
            <w:vAlign w:val="center"/>
          </w:tcPr>
          <w:p w14:paraId="529F99DE"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4FDEC180" w14:textId="77777777" w:rsidR="00B33CE4" w:rsidRPr="006A1F6C" w:rsidRDefault="00B33CE4">
            <w:pPr>
              <w:widowControl w:val="0"/>
              <w:jc w:val="center"/>
              <w:rPr>
                <w:sz w:val="24"/>
              </w:rPr>
            </w:pPr>
          </w:p>
          <w:p w14:paraId="2FB21BE6" w14:textId="77777777" w:rsidR="00B33CE4" w:rsidRPr="006A1F6C" w:rsidRDefault="00B33CE4">
            <w:pPr>
              <w:widowControl w:val="0"/>
              <w:jc w:val="center"/>
              <w:rPr>
                <w:sz w:val="24"/>
              </w:rPr>
            </w:pPr>
          </w:p>
          <w:p w14:paraId="5EE51C92" w14:textId="77777777" w:rsidR="00B33CE4" w:rsidRPr="006A1F6C" w:rsidRDefault="00000000">
            <w:pPr>
              <w:widowControl w:val="0"/>
              <w:jc w:val="center"/>
              <w:rPr>
                <w:sz w:val="24"/>
              </w:rPr>
            </w:pPr>
            <w:r w:rsidRPr="006A1F6C">
              <w:rPr>
                <w:sz w:val="24"/>
              </w:rPr>
              <w:t>637</w:t>
            </w:r>
          </w:p>
        </w:tc>
        <w:tc>
          <w:tcPr>
            <w:tcW w:w="1019" w:type="dxa"/>
            <w:tcBorders>
              <w:top w:val="single" w:sz="4" w:space="0" w:color="000000"/>
              <w:left w:val="single" w:sz="4" w:space="0" w:color="000000"/>
              <w:bottom w:val="single" w:sz="4" w:space="0" w:color="000000"/>
            </w:tcBorders>
          </w:tcPr>
          <w:p w14:paraId="1685FAF6" w14:textId="77777777" w:rsidR="00B33CE4" w:rsidRPr="006A1F6C" w:rsidRDefault="00B33CE4">
            <w:pPr>
              <w:widowControl w:val="0"/>
              <w:jc w:val="center"/>
              <w:rPr>
                <w:sz w:val="24"/>
              </w:rPr>
            </w:pPr>
          </w:p>
          <w:p w14:paraId="2CF974C1" w14:textId="77777777" w:rsidR="00B33CE4" w:rsidRPr="006A1F6C" w:rsidRDefault="00B33CE4">
            <w:pPr>
              <w:widowControl w:val="0"/>
              <w:jc w:val="center"/>
              <w:rPr>
                <w:sz w:val="24"/>
              </w:rPr>
            </w:pPr>
          </w:p>
          <w:p w14:paraId="7900CB3B" w14:textId="77777777" w:rsidR="00B33CE4" w:rsidRPr="006A1F6C" w:rsidRDefault="00000000">
            <w:pPr>
              <w:widowControl w:val="0"/>
              <w:jc w:val="center"/>
              <w:rPr>
                <w:sz w:val="24"/>
              </w:rPr>
            </w:pPr>
            <w:r w:rsidRPr="006A1F6C">
              <w:rPr>
                <w:sz w:val="24"/>
              </w:rPr>
              <w:t>638</w:t>
            </w:r>
          </w:p>
        </w:tc>
        <w:tc>
          <w:tcPr>
            <w:tcW w:w="907" w:type="dxa"/>
            <w:tcBorders>
              <w:top w:val="single" w:sz="4" w:space="0" w:color="000000"/>
              <w:left w:val="single" w:sz="4" w:space="0" w:color="000000"/>
              <w:bottom w:val="single" w:sz="4" w:space="0" w:color="000000"/>
              <w:right w:val="single" w:sz="4" w:space="0" w:color="000000"/>
            </w:tcBorders>
            <w:vAlign w:val="center"/>
          </w:tcPr>
          <w:p w14:paraId="2E817C56" w14:textId="77777777" w:rsidR="00B33CE4" w:rsidRPr="006A1F6C" w:rsidRDefault="00B33CE4">
            <w:pPr>
              <w:pStyle w:val="afc"/>
              <w:jc w:val="center"/>
              <w:rPr>
                <w:sz w:val="24"/>
              </w:rPr>
            </w:pPr>
          </w:p>
          <w:p w14:paraId="388BCA48" w14:textId="77777777" w:rsidR="00B33CE4" w:rsidRPr="006A1F6C" w:rsidRDefault="00B33CE4">
            <w:pPr>
              <w:pStyle w:val="afc"/>
              <w:jc w:val="center"/>
              <w:rPr>
                <w:sz w:val="24"/>
              </w:rPr>
            </w:pPr>
          </w:p>
          <w:p w14:paraId="65DBFA3B" w14:textId="77777777" w:rsidR="00B33CE4" w:rsidRPr="006A1F6C" w:rsidRDefault="00000000">
            <w:pPr>
              <w:pStyle w:val="afc"/>
              <w:jc w:val="center"/>
              <w:rPr>
                <w:sz w:val="24"/>
              </w:rPr>
            </w:pPr>
            <w:r w:rsidRPr="006A1F6C">
              <w:rPr>
                <w:color w:val="000000"/>
                <w:sz w:val="24"/>
              </w:rPr>
              <w:t>640</w:t>
            </w:r>
          </w:p>
        </w:tc>
      </w:tr>
      <w:tr w:rsidR="00B33CE4" w:rsidRPr="006A1F6C" w14:paraId="3F1AF440" w14:textId="77777777">
        <w:tc>
          <w:tcPr>
            <w:tcW w:w="566" w:type="dxa"/>
            <w:vMerge/>
            <w:tcBorders>
              <w:left w:val="single" w:sz="4" w:space="0" w:color="000000"/>
              <w:bottom w:val="single" w:sz="4" w:space="0" w:color="000000"/>
            </w:tcBorders>
            <w:vAlign w:val="center"/>
          </w:tcPr>
          <w:p w14:paraId="13149442" w14:textId="77777777" w:rsidR="00B33CE4" w:rsidRPr="006A1F6C" w:rsidRDefault="00B33CE4"/>
        </w:tc>
        <w:tc>
          <w:tcPr>
            <w:tcW w:w="2679" w:type="dxa"/>
            <w:vMerge/>
            <w:tcBorders>
              <w:left w:val="single" w:sz="4" w:space="0" w:color="000000"/>
              <w:bottom w:val="single" w:sz="4" w:space="0" w:color="000000"/>
            </w:tcBorders>
            <w:vAlign w:val="center"/>
          </w:tcPr>
          <w:p w14:paraId="178861C0" w14:textId="77777777" w:rsidR="00B33CE4" w:rsidRPr="006A1F6C" w:rsidRDefault="00B33CE4"/>
        </w:tc>
        <w:tc>
          <w:tcPr>
            <w:tcW w:w="2004" w:type="dxa"/>
            <w:tcBorders>
              <w:left w:val="single" w:sz="4" w:space="0" w:color="000000"/>
              <w:bottom w:val="single" w:sz="4" w:space="0" w:color="000000"/>
            </w:tcBorders>
          </w:tcPr>
          <w:p w14:paraId="661AB7F2" w14:textId="77777777" w:rsidR="00B33CE4" w:rsidRPr="006A1F6C" w:rsidRDefault="00000000">
            <w:pPr>
              <w:widowControl w:val="0"/>
              <w:rPr>
                <w:sz w:val="24"/>
              </w:rPr>
            </w:pPr>
            <w:r w:rsidRPr="006A1F6C">
              <w:rPr>
                <w:sz w:val="24"/>
              </w:rPr>
              <w:t>Количество выпускников, поступающих в ВУЗы, училища</w:t>
            </w:r>
          </w:p>
        </w:tc>
        <w:tc>
          <w:tcPr>
            <w:tcW w:w="991" w:type="dxa"/>
            <w:tcBorders>
              <w:left w:val="single" w:sz="4" w:space="0" w:color="000000"/>
              <w:bottom w:val="single" w:sz="4" w:space="0" w:color="000000"/>
            </w:tcBorders>
            <w:vAlign w:val="center"/>
          </w:tcPr>
          <w:p w14:paraId="2A0FBDC5" w14:textId="77777777" w:rsidR="00B33CE4" w:rsidRPr="006A1F6C" w:rsidRDefault="00000000">
            <w:pPr>
              <w:pStyle w:val="afc"/>
              <w:rPr>
                <w:sz w:val="24"/>
              </w:rPr>
            </w:pPr>
            <w:r w:rsidRPr="006A1F6C">
              <w:rPr>
                <w:color w:val="000000"/>
                <w:sz w:val="24"/>
              </w:rPr>
              <w:t>Чел.</w:t>
            </w:r>
          </w:p>
        </w:tc>
        <w:tc>
          <w:tcPr>
            <w:tcW w:w="855" w:type="dxa"/>
            <w:tcBorders>
              <w:left w:val="single" w:sz="4" w:space="0" w:color="000000"/>
              <w:bottom w:val="single" w:sz="4" w:space="0" w:color="000000"/>
            </w:tcBorders>
            <w:vAlign w:val="center"/>
          </w:tcPr>
          <w:p w14:paraId="38EFF5E6"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68B94F65" w14:textId="77777777" w:rsidR="00B33CE4" w:rsidRPr="006A1F6C" w:rsidRDefault="00B33CE4">
            <w:pPr>
              <w:widowControl w:val="0"/>
              <w:jc w:val="center"/>
              <w:rPr>
                <w:sz w:val="24"/>
              </w:rPr>
            </w:pPr>
          </w:p>
          <w:p w14:paraId="2827C38A" w14:textId="77777777" w:rsidR="00B33CE4" w:rsidRPr="006A1F6C" w:rsidRDefault="00000000">
            <w:pPr>
              <w:widowControl w:val="0"/>
              <w:jc w:val="center"/>
              <w:rPr>
                <w:sz w:val="24"/>
              </w:rPr>
            </w:pPr>
            <w:r w:rsidRPr="006A1F6C">
              <w:rPr>
                <w:sz w:val="24"/>
              </w:rPr>
              <w:t>4</w:t>
            </w:r>
          </w:p>
        </w:tc>
        <w:tc>
          <w:tcPr>
            <w:tcW w:w="1019" w:type="dxa"/>
            <w:tcBorders>
              <w:left w:val="single" w:sz="4" w:space="0" w:color="000000"/>
              <w:bottom w:val="single" w:sz="4" w:space="0" w:color="000000"/>
            </w:tcBorders>
          </w:tcPr>
          <w:p w14:paraId="1885438D" w14:textId="77777777" w:rsidR="00B33CE4" w:rsidRPr="006A1F6C" w:rsidRDefault="00B33CE4">
            <w:pPr>
              <w:widowControl w:val="0"/>
              <w:jc w:val="center"/>
              <w:rPr>
                <w:sz w:val="24"/>
              </w:rPr>
            </w:pPr>
          </w:p>
          <w:p w14:paraId="4B7D3776" w14:textId="77777777" w:rsidR="00B33CE4" w:rsidRPr="006A1F6C" w:rsidRDefault="00000000">
            <w:pPr>
              <w:widowControl w:val="0"/>
              <w:jc w:val="center"/>
              <w:rPr>
                <w:sz w:val="24"/>
              </w:rPr>
            </w:pPr>
            <w:r w:rsidRPr="006A1F6C">
              <w:rPr>
                <w:sz w:val="24"/>
              </w:rPr>
              <w:t>4</w:t>
            </w:r>
          </w:p>
        </w:tc>
        <w:tc>
          <w:tcPr>
            <w:tcW w:w="907" w:type="dxa"/>
            <w:tcBorders>
              <w:left w:val="single" w:sz="4" w:space="0" w:color="000000"/>
              <w:bottom w:val="single" w:sz="4" w:space="0" w:color="000000"/>
              <w:right w:val="single" w:sz="4" w:space="0" w:color="000000"/>
            </w:tcBorders>
            <w:vAlign w:val="center"/>
          </w:tcPr>
          <w:p w14:paraId="1DC58F66" w14:textId="77777777" w:rsidR="00B33CE4" w:rsidRPr="006A1F6C" w:rsidRDefault="00000000">
            <w:pPr>
              <w:pStyle w:val="afc"/>
              <w:jc w:val="center"/>
              <w:rPr>
                <w:sz w:val="24"/>
              </w:rPr>
            </w:pPr>
            <w:r w:rsidRPr="006A1F6C">
              <w:rPr>
                <w:color w:val="000000"/>
                <w:sz w:val="24"/>
              </w:rPr>
              <w:t>4</w:t>
            </w:r>
          </w:p>
        </w:tc>
      </w:tr>
      <w:tr w:rsidR="00B33CE4" w:rsidRPr="006A1F6C" w14:paraId="124694FB" w14:textId="77777777">
        <w:tc>
          <w:tcPr>
            <w:tcW w:w="566" w:type="dxa"/>
            <w:tcBorders>
              <w:left w:val="single" w:sz="2" w:space="0" w:color="000000"/>
              <w:bottom w:val="single" w:sz="2" w:space="0" w:color="000000"/>
            </w:tcBorders>
            <w:vAlign w:val="center"/>
          </w:tcPr>
          <w:p w14:paraId="08191DEF" w14:textId="77777777" w:rsidR="00B33CE4" w:rsidRPr="006A1F6C" w:rsidRDefault="00000000">
            <w:pPr>
              <w:pStyle w:val="afc"/>
              <w:rPr>
                <w:sz w:val="24"/>
              </w:rPr>
            </w:pPr>
            <w:r w:rsidRPr="006A1F6C">
              <w:rPr>
                <w:color w:val="000000"/>
                <w:sz w:val="24"/>
              </w:rPr>
              <w:t>4.</w:t>
            </w:r>
          </w:p>
        </w:tc>
        <w:tc>
          <w:tcPr>
            <w:tcW w:w="2679" w:type="dxa"/>
            <w:tcBorders>
              <w:bottom w:val="single" w:sz="2" w:space="0" w:color="000000"/>
            </w:tcBorders>
            <w:vAlign w:val="center"/>
          </w:tcPr>
          <w:p w14:paraId="469E15C4"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39B5E608" w14:textId="77777777" w:rsidR="00B33CE4" w:rsidRPr="006A1F6C" w:rsidRDefault="00000000">
            <w:pPr>
              <w:pStyle w:val="afc"/>
              <w:jc w:val="center"/>
              <w:rPr>
                <w:b/>
                <w:sz w:val="24"/>
              </w:rPr>
            </w:pPr>
            <w:r w:rsidRPr="006A1F6C">
              <w:rPr>
                <w:b/>
                <w:color w:val="000000"/>
                <w:sz w:val="24"/>
              </w:rPr>
              <w:t>«Музейное дело»</w:t>
            </w:r>
          </w:p>
        </w:tc>
      </w:tr>
      <w:tr w:rsidR="00B33CE4" w:rsidRPr="006A1F6C" w14:paraId="0D36A5DB" w14:textId="77777777">
        <w:tc>
          <w:tcPr>
            <w:tcW w:w="566" w:type="dxa"/>
            <w:vMerge w:val="restart"/>
            <w:tcBorders>
              <w:top w:val="single" w:sz="4" w:space="0" w:color="000000"/>
              <w:left w:val="single" w:sz="4" w:space="0" w:color="000000"/>
              <w:bottom w:val="single" w:sz="4" w:space="0" w:color="000000"/>
            </w:tcBorders>
            <w:vAlign w:val="center"/>
          </w:tcPr>
          <w:p w14:paraId="38CE0D04"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53D63642" w14:textId="77777777" w:rsidR="00B33CE4" w:rsidRPr="006A1F6C" w:rsidRDefault="00000000">
            <w:pPr>
              <w:pStyle w:val="afc"/>
              <w:rPr>
                <w:sz w:val="24"/>
              </w:rPr>
            </w:pPr>
            <w:r w:rsidRPr="006A1F6C">
              <w:rPr>
                <w:color w:val="000000"/>
                <w:sz w:val="24"/>
              </w:rPr>
              <w:t>«Музейное дело»</w:t>
            </w:r>
          </w:p>
        </w:tc>
        <w:tc>
          <w:tcPr>
            <w:tcW w:w="2004" w:type="dxa"/>
            <w:tcBorders>
              <w:top w:val="single" w:sz="4" w:space="0" w:color="000000"/>
              <w:left w:val="single" w:sz="4" w:space="0" w:color="000000"/>
              <w:bottom w:val="single" w:sz="4" w:space="0" w:color="000000"/>
            </w:tcBorders>
          </w:tcPr>
          <w:p w14:paraId="5BEC59B7" w14:textId="77777777" w:rsidR="00B33CE4" w:rsidRPr="006A1F6C" w:rsidRDefault="00000000">
            <w:pPr>
              <w:pStyle w:val="p2"/>
              <w:widowControl w:val="0"/>
              <w:spacing w:before="0" w:after="0"/>
            </w:pPr>
            <w:r w:rsidRPr="006A1F6C">
              <w:rPr>
                <w:szCs w:val="20"/>
              </w:rPr>
              <w:t>Увеличение количества музейных предметов основного музейного фонда</w:t>
            </w:r>
          </w:p>
        </w:tc>
        <w:tc>
          <w:tcPr>
            <w:tcW w:w="991" w:type="dxa"/>
            <w:tcBorders>
              <w:top w:val="single" w:sz="4" w:space="0" w:color="000000"/>
              <w:left w:val="single" w:sz="4" w:space="0" w:color="000000"/>
              <w:bottom w:val="single" w:sz="4" w:space="0" w:color="000000"/>
            </w:tcBorders>
            <w:vAlign w:val="center"/>
          </w:tcPr>
          <w:p w14:paraId="153AB639" w14:textId="77777777" w:rsidR="00B33CE4" w:rsidRPr="006A1F6C" w:rsidRDefault="00000000">
            <w:pPr>
              <w:pStyle w:val="p32"/>
              <w:widowControl w:val="0"/>
              <w:spacing w:before="0" w:after="0"/>
            </w:pPr>
            <w:r w:rsidRPr="006A1F6C">
              <w:rPr>
                <w:szCs w:val="20"/>
              </w:rPr>
              <w:t>Ед.</w:t>
            </w:r>
          </w:p>
        </w:tc>
        <w:tc>
          <w:tcPr>
            <w:tcW w:w="855" w:type="dxa"/>
            <w:tcBorders>
              <w:top w:val="single" w:sz="4" w:space="0" w:color="000000"/>
              <w:left w:val="single" w:sz="4" w:space="0" w:color="000000"/>
              <w:bottom w:val="single" w:sz="4" w:space="0" w:color="000000"/>
            </w:tcBorders>
            <w:vAlign w:val="center"/>
          </w:tcPr>
          <w:p w14:paraId="086D5C09"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66708901" w14:textId="77777777" w:rsidR="00B33CE4" w:rsidRPr="006A1F6C" w:rsidRDefault="00B33CE4">
            <w:pPr>
              <w:widowControl w:val="0"/>
              <w:jc w:val="center"/>
              <w:rPr>
                <w:sz w:val="24"/>
              </w:rPr>
            </w:pPr>
          </w:p>
          <w:p w14:paraId="0644CD00" w14:textId="77777777" w:rsidR="00B33CE4" w:rsidRPr="006A1F6C" w:rsidRDefault="00B33CE4">
            <w:pPr>
              <w:widowControl w:val="0"/>
              <w:jc w:val="center"/>
              <w:rPr>
                <w:sz w:val="24"/>
              </w:rPr>
            </w:pPr>
          </w:p>
          <w:p w14:paraId="1879201E" w14:textId="77777777" w:rsidR="00B33CE4" w:rsidRPr="006A1F6C" w:rsidRDefault="00000000">
            <w:pPr>
              <w:widowControl w:val="0"/>
              <w:jc w:val="center"/>
              <w:rPr>
                <w:sz w:val="24"/>
              </w:rPr>
            </w:pPr>
            <w:r w:rsidRPr="006A1F6C">
              <w:rPr>
                <w:sz w:val="24"/>
              </w:rPr>
              <w:t>11300</w:t>
            </w:r>
          </w:p>
        </w:tc>
        <w:tc>
          <w:tcPr>
            <w:tcW w:w="1019" w:type="dxa"/>
            <w:tcBorders>
              <w:top w:val="single" w:sz="4" w:space="0" w:color="000000"/>
              <w:left w:val="single" w:sz="4" w:space="0" w:color="000000"/>
              <w:bottom w:val="single" w:sz="4" w:space="0" w:color="000000"/>
            </w:tcBorders>
          </w:tcPr>
          <w:p w14:paraId="79D1CB54" w14:textId="77777777" w:rsidR="00B33CE4" w:rsidRPr="006A1F6C" w:rsidRDefault="00B33CE4">
            <w:pPr>
              <w:widowControl w:val="0"/>
              <w:jc w:val="center"/>
              <w:rPr>
                <w:sz w:val="24"/>
              </w:rPr>
            </w:pPr>
          </w:p>
          <w:p w14:paraId="00724AB5" w14:textId="77777777" w:rsidR="00B33CE4" w:rsidRPr="006A1F6C" w:rsidRDefault="00B33CE4">
            <w:pPr>
              <w:widowControl w:val="0"/>
              <w:jc w:val="center"/>
              <w:rPr>
                <w:sz w:val="24"/>
              </w:rPr>
            </w:pPr>
          </w:p>
          <w:p w14:paraId="3BA8B887" w14:textId="77777777" w:rsidR="00B33CE4" w:rsidRPr="006A1F6C" w:rsidRDefault="00000000">
            <w:pPr>
              <w:widowControl w:val="0"/>
              <w:jc w:val="center"/>
              <w:rPr>
                <w:sz w:val="24"/>
              </w:rPr>
            </w:pPr>
            <w:r w:rsidRPr="006A1F6C">
              <w:rPr>
                <w:sz w:val="24"/>
              </w:rPr>
              <w:t>11350</w:t>
            </w:r>
          </w:p>
        </w:tc>
        <w:tc>
          <w:tcPr>
            <w:tcW w:w="907" w:type="dxa"/>
            <w:tcBorders>
              <w:top w:val="single" w:sz="4" w:space="0" w:color="000000"/>
              <w:left w:val="single" w:sz="4" w:space="0" w:color="000000"/>
              <w:bottom w:val="single" w:sz="4" w:space="0" w:color="000000"/>
              <w:right w:val="single" w:sz="4" w:space="0" w:color="000000"/>
            </w:tcBorders>
            <w:vAlign w:val="center"/>
          </w:tcPr>
          <w:p w14:paraId="52BBE46A" w14:textId="77777777" w:rsidR="00B33CE4" w:rsidRPr="006A1F6C" w:rsidRDefault="00000000">
            <w:pPr>
              <w:pStyle w:val="afc"/>
              <w:jc w:val="center"/>
              <w:rPr>
                <w:sz w:val="24"/>
              </w:rPr>
            </w:pPr>
            <w:r w:rsidRPr="006A1F6C">
              <w:rPr>
                <w:color w:val="000000"/>
                <w:sz w:val="24"/>
              </w:rPr>
              <w:t>11400</w:t>
            </w:r>
          </w:p>
        </w:tc>
      </w:tr>
      <w:tr w:rsidR="00B33CE4" w:rsidRPr="006A1F6C" w14:paraId="7C56A545" w14:textId="77777777">
        <w:tc>
          <w:tcPr>
            <w:tcW w:w="566" w:type="dxa"/>
            <w:vMerge/>
            <w:tcBorders>
              <w:left w:val="single" w:sz="4" w:space="0" w:color="000000"/>
              <w:bottom w:val="single" w:sz="4" w:space="0" w:color="000000"/>
            </w:tcBorders>
            <w:vAlign w:val="center"/>
          </w:tcPr>
          <w:p w14:paraId="048572E4" w14:textId="77777777" w:rsidR="00B33CE4" w:rsidRPr="006A1F6C" w:rsidRDefault="00B33CE4"/>
        </w:tc>
        <w:tc>
          <w:tcPr>
            <w:tcW w:w="2679" w:type="dxa"/>
            <w:vMerge/>
            <w:tcBorders>
              <w:left w:val="single" w:sz="4" w:space="0" w:color="000000"/>
              <w:bottom w:val="single" w:sz="4" w:space="0" w:color="000000"/>
            </w:tcBorders>
            <w:vAlign w:val="center"/>
          </w:tcPr>
          <w:p w14:paraId="0E954E60" w14:textId="77777777" w:rsidR="00B33CE4" w:rsidRPr="006A1F6C" w:rsidRDefault="00B33CE4"/>
        </w:tc>
        <w:tc>
          <w:tcPr>
            <w:tcW w:w="2004" w:type="dxa"/>
            <w:tcBorders>
              <w:left w:val="single" w:sz="4" w:space="0" w:color="000000"/>
              <w:bottom w:val="single" w:sz="4" w:space="0" w:color="000000"/>
            </w:tcBorders>
          </w:tcPr>
          <w:p w14:paraId="10EC7F89" w14:textId="77777777" w:rsidR="00B33CE4" w:rsidRPr="006A1F6C" w:rsidRDefault="00000000">
            <w:pPr>
              <w:pStyle w:val="p2"/>
              <w:widowControl w:val="0"/>
              <w:spacing w:before="0" w:after="0"/>
              <w:jc w:val="both"/>
            </w:pPr>
            <w:r w:rsidRPr="006A1F6C">
              <w:rPr>
                <w:szCs w:val="20"/>
              </w:rPr>
              <w:t>Увеличение количества посещений музея</w:t>
            </w:r>
          </w:p>
        </w:tc>
        <w:tc>
          <w:tcPr>
            <w:tcW w:w="991" w:type="dxa"/>
            <w:tcBorders>
              <w:left w:val="single" w:sz="4" w:space="0" w:color="000000"/>
              <w:bottom w:val="single" w:sz="4" w:space="0" w:color="000000"/>
            </w:tcBorders>
            <w:vAlign w:val="center"/>
          </w:tcPr>
          <w:p w14:paraId="5BE56942" w14:textId="77777777" w:rsidR="00B33CE4" w:rsidRPr="006A1F6C" w:rsidRDefault="00000000">
            <w:pPr>
              <w:pStyle w:val="p32"/>
              <w:widowControl w:val="0"/>
              <w:spacing w:before="0" w:after="0"/>
            </w:pPr>
            <w:r w:rsidRPr="006A1F6C">
              <w:rPr>
                <w:szCs w:val="20"/>
              </w:rPr>
              <w:t>Чел.</w:t>
            </w:r>
          </w:p>
        </w:tc>
        <w:tc>
          <w:tcPr>
            <w:tcW w:w="855" w:type="dxa"/>
            <w:tcBorders>
              <w:left w:val="single" w:sz="4" w:space="0" w:color="000000"/>
              <w:bottom w:val="single" w:sz="4" w:space="0" w:color="000000"/>
            </w:tcBorders>
            <w:vAlign w:val="center"/>
          </w:tcPr>
          <w:p w14:paraId="0B03F58D"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31EFDD44" w14:textId="77777777" w:rsidR="00B33CE4" w:rsidRPr="006A1F6C" w:rsidRDefault="00B33CE4">
            <w:pPr>
              <w:widowControl w:val="0"/>
              <w:jc w:val="center"/>
              <w:rPr>
                <w:sz w:val="24"/>
              </w:rPr>
            </w:pPr>
          </w:p>
          <w:p w14:paraId="5A0858A3" w14:textId="77777777" w:rsidR="00B33CE4" w:rsidRPr="006A1F6C" w:rsidRDefault="00000000">
            <w:pPr>
              <w:widowControl w:val="0"/>
              <w:jc w:val="center"/>
              <w:rPr>
                <w:sz w:val="24"/>
              </w:rPr>
            </w:pPr>
            <w:r w:rsidRPr="006A1F6C">
              <w:rPr>
                <w:sz w:val="24"/>
              </w:rPr>
              <w:t>7041</w:t>
            </w:r>
          </w:p>
        </w:tc>
        <w:tc>
          <w:tcPr>
            <w:tcW w:w="1019" w:type="dxa"/>
            <w:tcBorders>
              <w:left w:val="single" w:sz="4" w:space="0" w:color="000000"/>
              <w:bottom w:val="single" w:sz="4" w:space="0" w:color="000000"/>
            </w:tcBorders>
          </w:tcPr>
          <w:p w14:paraId="0D3D4461" w14:textId="77777777" w:rsidR="00B33CE4" w:rsidRPr="006A1F6C" w:rsidRDefault="00B33CE4">
            <w:pPr>
              <w:widowControl w:val="0"/>
              <w:jc w:val="center"/>
              <w:rPr>
                <w:sz w:val="24"/>
              </w:rPr>
            </w:pPr>
          </w:p>
          <w:p w14:paraId="0274E494" w14:textId="77777777" w:rsidR="00B33CE4" w:rsidRPr="006A1F6C" w:rsidRDefault="00000000">
            <w:pPr>
              <w:widowControl w:val="0"/>
              <w:jc w:val="center"/>
              <w:rPr>
                <w:sz w:val="24"/>
              </w:rPr>
            </w:pPr>
            <w:r w:rsidRPr="006A1F6C">
              <w:rPr>
                <w:sz w:val="24"/>
              </w:rPr>
              <w:t>7070</w:t>
            </w:r>
          </w:p>
        </w:tc>
        <w:tc>
          <w:tcPr>
            <w:tcW w:w="907" w:type="dxa"/>
            <w:tcBorders>
              <w:left w:val="single" w:sz="4" w:space="0" w:color="000000"/>
              <w:bottom w:val="single" w:sz="4" w:space="0" w:color="000000"/>
              <w:right w:val="single" w:sz="4" w:space="0" w:color="000000"/>
            </w:tcBorders>
            <w:vAlign w:val="center"/>
          </w:tcPr>
          <w:p w14:paraId="5971C31A" w14:textId="77777777" w:rsidR="00B33CE4" w:rsidRPr="006A1F6C" w:rsidRDefault="00000000">
            <w:pPr>
              <w:pStyle w:val="afc"/>
              <w:jc w:val="center"/>
              <w:rPr>
                <w:sz w:val="24"/>
              </w:rPr>
            </w:pPr>
            <w:r w:rsidRPr="006A1F6C">
              <w:rPr>
                <w:color w:val="000000"/>
                <w:sz w:val="24"/>
              </w:rPr>
              <w:t>7090</w:t>
            </w:r>
          </w:p>
        </w:tc>
      </w:tr>
      <w:tr w:rsidR="00B33CE4" w:rsidRPr="006A1F6C" w14:paraId="4F8F393C" w14:textId="77777777">
        <w:tc>
          <w:tcPr>
            <w:tcW w:w="566" w:type="dxa"/>
            <w:tcBorders>
              <w:left w:val="single" w:sz="2" w:space="0" w:color="000000"/>
              <w:bottom w:val="single" w:sz="2" w:space="0" w:color="000000"/>
            </w:tcBorders>
            <w:vAlign w:val="center"/>
          </w:tcPr>
          <w:p w14:paraId="230F3D55" w14:textId="77777777" w:rsidR="00B33CE4" w:rsidRPr="006A1F6C" w:rsidRDefault="00000000">
            <w:pPr>
              <w:pStyle w:val="afc"/>
              <w:rPr>
                <w:sz w:val="24"/>
              </w:rPr>
            </w:pPr>
            <w:r w:rsidRPr="006A1F6C">
              <w:rPr>
                <w:color w:val="000000"/>
                <w:sz w:val="24"/>
              </w:rPr>
              <w:t>5.</w:t>
            </w:r>
          </w:p>
        </w:tc>
        <w:tc>
          <w:tcPr>
            <w:tcW w:w="2679" w:type="dxa"/>
            <w:tcBorders>
              <w:bottom w:val="single" w:sz="2" w:space="0" w:color="000000"/>
            </w:tcBorders>
            <w:vAlign w:val="center"/>
          </w:tcPr>
          <w:p w14:paraId="1AB0A3B3"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0584B7E3" w14:textId="77777777" w:rsidR="00B33CE4" w:rsidRPr="006A1F6C" w:rsidRDefault="00000000">
            <w:pPr>
              <w:pStyle w:val="afc"/>
              <w:rPr>
                <w:b/>
                <w:sz w:val="24"/>
              </w:rPr>
            </w:pPr>
            <w:r w:rsidRPr="006A1F6C">
              <w:rPr>
                <w:b/>
                <w:color w:val="000000"/>
                <w:sz w:val="24"/>
              </w:rPr>
              <w:t>«Реализация государственной национальной политики на территории Топкинского муниципального округа»</w:t>
            </w:r>
          </w:p>
        </w:tc>
      </w:tr>
      <w:tr w:rsidR="00B33CE4" w:rsidRPr="006A1F6C" w14:paraId="5F836449" w14:textId="77777777">
        <w:tc>
          <w:tcPr>
            <w:tcW w:w="566" w:type="dxa"/>
            <w:vMerge w:val="restart"/>
            <w:tcBorders>
              <w:top w:val="single" w:sz="2" w:space="0" w:color="000000"/>
              <w:left w:val="single" w:sz="2" w:space="0" w:color="000000"/>
              <w:bottom w:val="single" w:sz="2" w:space="0" w:color="000000"/>
            </w:tcBorders>
            <w:vAlign w:val="center"/>
          </w:tcPr>
          <w:p w14:paraId="44938E5C" w14:textId="77777777" w:rsidR="00B33CE4" w:rsidRPr="006A1F6C" w:rsidRDefault="00B33CE4">
            <w:pPr>
              <w:pStyle w:val="afc"/>
              <w:rPr>
                <w:sz w:val="24"/>
              </w:rPr>
            </w:pPr>
          </w:p>
        </w:tc>
        <w:tc>
          <w:tcPr>
            <w:tcW w:w="2679" w:type="dxa"/>
            <w:vMerge w:val="restart"/>
            <w:tcBorders>
              <w:top w:val="single" w:sz="2" w:space="0" w:color="000000"/>
              <w:left w:val="single" w:sz="2" w:space="0" w:color="000000"/>
              <w:bottom w:val="single" w:sz="2" w:space="0" w:color="000000"/>
            </w:tcBorders>
            <w:vAlign w:val="center"/>
          </w:tcPr>
          <w:p w14:paraId="6BC937E9" w14:textId="77777777" w:rsidR="00B33CE4" w:rsidRPr="006A1F6C" w:rsidRDefault="00000000">
            <w:pPr>
              <w:pStyle w:val="afc"/>
              <w:rPr>
                <w:sz w:val="24"/>
              </w:rPr>
            </w:pPr>
            <w:r w:rsidRPr="006A1F6C">
              <w:rPr>
                <w:color w:val="000000"/>
                <w:sz w:val="24"/>
              </w:rPr>
              <w:t>«Реализация государственной национальной политики на территории Топкинского муниципального округа»</w:t>
            </w:r>
          </w:p>
        </w:tc>
        <w:tc>
          <w:tcPr>
            <w:tcW w:w="2004" w:type="dxa"/>
            <w:tcBorders>
              <w:top w:val="single" w:sz="2" w:space="0" w:color="000000"/>
              <w:left w:val="single" w:sz="2" w:space="0" w:color="000000"/>
              <w:bottom w:val="single" w:sz="2" w:space="0" w:color="000000"/>
            </w:tcBorders>
            <w:vAlign w:val="center"/>
          </w:tcPr>
          <w:p w14:paraId="2172D357" w14:textId="77777777" w:rsidR="00B33CE4" w:rsidRPr="006A1F6C" w:rsidRDefault="00000000">
            <w:pPr>
              <w:pStyle w:val="afc"/>
              <w:rPr>
                <w:sz w:val="24"/>
              </w:rPr>
            </w:pPr>
            <w:r w:rsidRPr="006A1F6C">
              <w:rPr>
                <w:color w:val="000000"/>
                <w:sz w:val="24"/>
              </w:rPr>
              <w:t>Количество мероприятий национально-культурного развития</w:t>
            </w:r>
          </w:p>
        </w:tc>
        <w:tc>
          <w:tcPr>
            <w:tcW w:w="991" w:type="dxa"/>
            <w:tcBorders>
              <w:top w:val="single" w:sz="2" w:space="0" w:color="000000"/>
              <w:left w:val="single" w:sz="2" w:space="0" w:color="000000"/>
              <w:bottom w:val="single" w:sz="2" w:space="0" w:color="000000"/>
            </w:tcBorders>
            <w:vAlign w:val="center"/>
          </w:tcPr>
          <w:p w14:paraId="4D228772" w14:textId="77777777" w:rsidR="00B33CE4" w:rsidRPr="006A1F6C" w:rsidRDefault="00000000">
            <w:pPr>
              <w:pStyle w:val="afc"/>
              <w:rPr>
                <w:sz w:val="24"/>
              </w:rPr>
            </w:pPr>
            <w:r w:rsidRPr="006A1F6C">
              <w:rPr>
                <w:color w:val="000000"/>
                <w:sz w:val="24"/>
              </w:rPr>
              <w:t>Ед.</w:t>
            </w:r>
          </w:p>
        </w:tc>
        <w:tc>
          <w:tcPr>
            <w:tcW w:w="855" w:type="dxa"/>
            <w:tcBorders>
              <w:top w:val="single" w:sz="2" w:space="0" w:color="000000"/>
              <w:left w:val="single" w:sz="2" w:space="0" w:color="000000"/>
              <w:bottom w:val="single" w:sz="2" w:space="0" w:color="000000"/>
            </w:tcBorders>
            <w:vAlign w:val="center"/>
          </w:tcPr>
          <w:p w14:paraId="40B30E42" w14:textId="77777777" w:rsidR="00B33CE4" w:rsidRPr="006A1F6C" w:rsidRDefault="00B33CE4">
            <w:pPr>
              <w:pStyle w:val="afc"/>
              <w:rPr>
                <w:sz w:val="24"/>
              </w:rPr>
            </w:pPr>
          </w:p>
        </w:tc>
        <w:tc>
          <w:tcPr>
            <w:tcW w:w="945" w:type="dxa"/>
            <w:tcBorders>
              <w:top w:val="single" w:sz="2" w:space="0" w:color="000000"/>
              <w:left w:val="single" w:sz="2" w:space="0" w:color="000000"/>
              <w:bottom w:val="single" w:sz="2" w:space="0" w:color="000000"/>
            </w:tcBorders>
            <w:vAlign w:val="center"/>
          </w:tcPr>
          <w:p w14:paraId="3036DEC2" w14:textId="77777777" w:rsidR="00B33CE4" w:rsidRPr="006A1F6C" w:rsidRDefault="00000000">
            <w:pPr>
              <w:pStyle w:val="afc"/>
              <w:jc w:val="center"/>
              <w:rPr>
                <w:sz w:val="24"/>
              </w:rPr>
            </w:pPr>
            <w:r w:rsidRPr="006A1F6C">
              <w:rPr>
                <w:color w:val="000000"/>
                <w:sz w:val="24"/>
              </w:rPr>
              <w:t>4</w:t>
            </w:r>
          </w:p>
        </w:tc>
        <w:tc>
          <w:tcPr>
            <w:tcW w:w="1019" w:type="dxa"/>
            <w:tcBorders>
              <w:top w:val="single" w:sz="2" w:space="0" w:color="000000"/>
              <w:left w:val="single" w:sz="2" w:space="0" w:color="000000"/>
              <w:bottom w:val="single" w:sz="2" w:space="0" w:color="000000"/>
            </w:tcBorders>
            <w:vAlign w:val="center"/>
          </w:tcPr>
          <w:p w14:paraId="440C77B7" w14:textId="77777777" w:rsidR="00B33CE4" w:rsidRPr="006A1F6C" w:rsidRDefault="00000000">
            <w:pPr>
              <w:pStyle w:val="afc"/>
              <w:jc w:val="center"/>
              <w:rPr>
                <w:sz w:val="24"/>
              </w:rPr>
            </w:pPr>
            <w:r w:rsidRPr="006A1F6C">
              <w:rPr>
                <w:color w:val="000000"/>
                <w:sz w:val="24"/>
              </w:rPr>
              <w:t>4</w:t>
            </w:r>
          </w:p>
        </w:tc>
        <w:tc>
          <w:tcPr>
            <w:tcW w:w="907" w:type="dxa"/>
            <w:tcBorders>
              <w:top w:val="single" w:sz="2" w:space="0" w:color="000000"/>
              <w:left w:val="single" w:sz="2" w:space="0" w:color="000000"/>
              <w:bottom w:val="single" w:sz="2" w:space="0" w:color="000000"/>
              <w:right w:val="single" w:sz="2" w:space="0" w:color="000000"/>
            </w:tcBorders>
            <w:vAlign w:val="center"/>
          </w:tcPr>
          <w:p w14:paraId="2D598D03" w14:textId="77777777" w:rsidR="00B33CE4" w:rsidRPr="006A1F6C" w:rsidRDefault="00000000">
            <w:pPr>
              <w:pStyle w:val="afc"/>
              <w:jc w:val="center"/>
              <w:rPr>
                <w:sz w:val="24"/>
              </w:rPr>
            </w:pPr>
            <w:r w:rsidRPr="006A1F6C">
              <w:rPr>
                <w:color w:val="000000"/>
                <w:sz w:val="24"/>
              </w:rPr>
              <w:t>4</w:t>
            </w:r>
          </w:p>
        </w:tc>
      </w:tr>
      <w:tr w:rsidR="00B33CE4" w:rsidRPr="006A1F6C" w14:paraId="3614686E" w14:textId="77777777">
        <w:tc>
          <w:tcPr>
            <w:tcW w:w="566" w:type="dxa"/>
            <w:vMerge/>
            <w:tcBorders>
              <w:left w:val="single" w:sz="2" w:space="0" w:color="000000"/>
              <w:bottom w:val="single" w:sz="2" w:space="0" w:color="000000"/>
            </w:tcBorders>
            <w:vAlign w:val="center"/>
          </w:tcPr>
          <w:p w14:paraId="4EAB2733" w14:textId="77777777" w:rsidR="00B33CE4" w:rsidRPr="006A1F6C" w:rsidRDefault="00B33CE4"/>
        </w:tc>
        <w:tc>
          <w:tcPr>
            <w:tcW w:w="2679" w:type="dxa"/>
            <w:vMerge/>
            <w:tcBorders>
              <w:left w:val="single" w:sz="2" w:space="0" w:color="000000"/>
              <w:bottom w:val="single" w:sz="2" w:space="0" w:color="000000"/>
            </w:tcBorders>
            <w:vAlign w:val="center"/>
          </w:tcPr>
          <w:p w14:paraId="170BB1D6" w14:textId="77777777" w:rsidR="00B33CE4" w:rsidRPr="006A1F6C" w:rsidRDefault="00B33CE4"/>
        </w:tc>
        <w:tc>
          <w:tcPr>
            <w:tcW w:w="2004" w:type="dxa"/>
            <w:tcBorders>
              <w:left w:val="single" w:sz="2" w:space="0" w:color="000000"/>
              <w:bottom w:val="single" w:sz="2" w:space="0" w:color="000000"/>
            </w:tcBorders>
            <w:vAlign w:val="center"/>
          </w:tcPr>
          <w:p w14:paraId="36B21E35" w14:textId="77777777" w:rsidR="00B33CE4" w:rsidRPr="006A1F6C" w:rsidRDefault="00000000">
            <w:pPr>
              <w:pStyle w:val="afc"/>
              <w:rPr>
                <w:sz w:val="24"/>
              </w:rPr>
            </w:pPr>
            <w:r w:rsidRPr="006A1F6C">
              <w:rPr>
                <w:color w:val="000000"/>
                <w:sz w:val="24"/>
              </w:rPr>
              <w:t>Количество посетителей национально-культурных мероприятий</w:t>
            </w:r>
          </w:p>
        </w:tc>
        <w:tc>
          <w:tcPr>
            <w:tcW w:w="991" w:type="dxa"/>
            <w:tcBorders>
              <w:left w:val="single" w:sz="2" w:space="0" w:color="000000"/>
              <w:bottom w:val="single" w:sz="2" w:space="0" w:color="000000"/>
            </w:tcBorders>
            <w:vAlign w:val="center"/>
          </w:tcPr>
          <w:p w14:paraId="6A3DAB52" w14:textId="77777777" w:rsidR="00B33CE4" w:rsidRPr="006A1F6C" w:rsidRDefault="00000000">
            <w:pPr>
              <w:pStyle w:val="afc"/>
              <w:rPr>
                <w:sz w:val="24"/>
              </w:rPr>
            </w:pPr>
            <w:r w:rsidRPr="006A1F6C">
              <w:rPr>
                <w:color w:val="000000"/>
                <w:sz w:val="24"/>
              </w:rPr>
              <w:t>Чел.</w:t>
            </w:r>
          </w:p>
        </w:tc>
        <w:tc>
          <w:tcPr>
            <w:tcW w:w="855" w:type="dxa"/>
            <w:tcBorders>
              <w:left w:val="single" w:sz="2" w:space="0" w:color="000000"/>
              <w:bottom w:val="single" w:sz="2" w:space="0" w:color="000000"/>
            </w:tcBorders>
            <w:vAlign w:val="center"/>
          </w:tcPr>
          <w:p w14:paraId="5AE26159" w14:textId="77777777" w:rsidR="00B33CE4" w:rsidRPr="006A1F6C" w:rsidRDefault="00B33CE4">
            <w:pPr>
              <w:pStyle w:val="afc"/>
              <w:rPr>
                <w:sz w:val="24"/>
              </w:rPr>
            </w:pPr>
          </w:p>
        </w:tc>
        <w:tc>
          <w:tcPr>
            <w:tcW w:w="945" w:type="dxa"/>
            <w:tcBorders>
              <w:left w:val="single" w:sz="2" w:space="0" w:color="000000"/>
              <w:bottom w:val="single" w:sz="2" w:space="0" w:color="000000"/>
            </w:tcBorders>
            <w:vAlign w:val="center"/>
          </w:tcPr>
          <w:p w14:paraId="39BD7723" w14:textId="77777777" w:rsidR="00B33CE4" w:rsidRPr="006A1F6C" w:rsidRDefault="00000000">
            <w:pPr>
              <w:pStyle w:val="afc"/>
              <w:jc w:val="center"/>
              <w:rPr>
                <w:sz w:val="24"/>
              </w:rPr>
            </w:pPr>
            <w:r w:rsidRPr="006A1F6C">
              <w:rPr>
                <w:color w:val="000000"/>
                <w:sz w:val="24"/>
              </w:rPr>
              <w:t>1200</w:t>
            </w:r>
          </w:p>
        </w:tc>
        <w:tc>
          <w:tcPr>
            <w:tcW w:w="1019" w:type="dxa"/>
            <w:tcBorders>
              <w:left w:val="single" w:sz="2" w:space="0" w:color="000000"/>
              <w:bottom w:val="single" w:sz="2" w:space="0" w:color="000000"/>
            </w:tcBorders>
            <w:vAlign w:val="center"/>
          </w:tcPr>
          <w:p w14:paraId="34905175" w14:textId="77777777" w:rsidR="00B33CE4" w:rsidRPr="006A1F6C" w:rsidRDefault="00000000">
            <w:pPr>
              <w:pStyle w:val="afc"/>
              <w:jc w:val="center"/>
              <w:rPr>
                <w:sz w:val="24"/>
              </w:rPr>
            </w:pPr>
            <w:r w:rsidRPr="006A1F6C">
              <w:rPr>
                <w:color w:val="000000"/>
                <w:sz w:val="24"/>
              </w:rPr>
              <w:t>1250</w:t>
            </w:r>
          </w:p>
        </w:tc>
        <w:tc>
          <w:tcPr>
            <w:tcW w:w="907" w:type="dxa"/>
            <w:tcBorders>
              <w:left w:val="single" w:sz="2" w:space="0" w:color="000000"/>
              <w:bottom w:val="single" w:sz="2" w:space="0" w:color="000000"/>
              <w:right w:val="single" w:sz="2" w:space="0" w:color="000000"/>
            </w:tcBorders>
            <w:vAlign w:val="center"/>
          </w:tcPr>
          <w:p w14:paraId="1F91C3E2" w14:textId="77777777" w:rsidR="00B33CE4" w:rsidRPr="006A1F6C" w:rsidRDefault="00000000">
            <w:pPr>
              <w:pStyle w:val="afc"/>
              <w:jc w:val="center"/>
              <w:rPr>
                <w:sz w:val="24"/>
              </w:rPr>
            </w:pPr>
            <w:r w:rsidRPr="006A1F6C">
              <w:rPr>
                <w:color w:val="000000"/>
                <w:sz w:val="24"/>
              </w:rPr>
              <w:t>1300</w:t>
            </w:r>
          </w:p>
        </w:tc>
      </w:tr>
    </w:tbl>
    <w:p w14:paraId="5A9B5DC9" w14:textId="77777777" w:rsidR="006A1F6C" w:rsidRDefault="006A1F6C">
      <w:pPr>
        <w:pStyle w:val="af"/>
        <w:ind w:firstLine="567"/>
        <w:jc w:val="center"/>
        <w:rPr>
          <w:rFonts w:ascii="XO Thames" w:hAnsi="XO Thames"/>
          <w:b/>
          <w:sz w:val="24"/>
          <w:lang w:val="en-US"/>
        </w:rPr>
      </w:pPr>
      <w:bookmarkStart w:id="10" w:name="P609"/>
      <w:bookmarkEnd w:id="10"/>
    </w:p>
    <w:p w14:paraId="47F707B2" w14:textId="6BE21062" w:rsidR="00B33CE4" w:rsidRPr="006A1F6C" w:rsidRDefault="00000000">
      <w:pPr>
        <w:pStyle w:val="af"/>
        <w:ind w:firstLine="567"/>
        <w:jc w:val="center"/>
        <w:rPr>
          <w:sz w:val="24"/>
        </w:rPr>
      </w:pPr>
      <w:r w:rsidRPr="006A1F6C">
        <w:rPr>
          <w:b/>
          <w:sz w:val="24"/>
        </w:rPr>
        <w:t>VII. Методика расчета и источники информации о значениях целевых</w:t>
      </w:r>
      <w:r w:rsidRPr="006A1F6C">
        <w:rPr>
          <w:sz w:val="24"/>
        </w:rPr>
        <w:t xml:space="preserve"> </w:t>
      </w:r>
      <w:r w:rsidRPr="006A1F6C">
        <w:rPr>
          <w:b/>
          <w:sz w:val="24"/>
        </w:rPr>
        <w:t>показателей муниципальной программы, показателей структурных элементов «Культура Топкинского муниципального округа» на 2026—2028 годы</w:t>
      </w:r>
    </w:p>
    <w:p w14:paraId="2DB51661" w14:textId="77777777" w:rsidR="006A1F6C" w:rsidRDefault="006A1F6C">
      <w:pPr>
        <w:pStyle w:val="af"/>
        <w:ind w:firstLine="567"/>
        <w:rPr>
          <w:sz w:val="24"/>
          <w:lang w:val="en-US"/>
        </w:rPr>
      </w:pPr>
    </w:p>
    <w:tbl>
      <w:tblPr>
        <w:tblW w:w="9968" w:type="dxa"/>
        <w:tblInd w:w="-2" w:type="dxa"/>
        <w:tblLayout w:type="fixed"/>
        <w:tblCellMar>
          <w:top w:w="55" w:type="dxa"/>
          <w:bottom w:w="55" w:type="dxa"/>
        </w:tblCellMar>
        <w:tblLook w:val="04A0" w:firstRow="1" w:lastRow="0" w:firstColumn="1" w:lastColumn="0" w:noHBand="0" w:noVBand="1"/>
      </w:tblPr>
      <w:tblGrid>
        <w:gridCol w:w="484"/>
        <w:gridCol w:w="3306"/>
        <w:gridCol w:w="2310"/>
        <w:gridCol w:w="3868"/>
      </w:tblGrid>
      <w:tr w:rsidR="00B33CE4" w:rsidRPr="006A1F6C" w14:paraId="72A21DFF" w14:textId="77777777" w:rsidTr="006A1F6C">
        <w:tc>
          <w:tcPr>
            <w:tcW w:w="484" w:type="dxa"/>
            <w:tcBorders>
              <w:top w:val="single" w:sz="2" w:space="0" w:color="000000"/>
              <w:left w:val="single" w:sz="2" w:space="0" w:color="000000"/>
              <w:bottom w:val="single" w:sz="2" w:space="0" w:color="000000"/>
            </w:tcBorders>
            <w:vAlign w:val="center"/>
          </w:tcPr>
          <w:p w14:paraId="71AA4615" w14:textId="77777777" w:rsidR="00B33CE4" w:rsidRPr="006A1F6C" w:rsidRDefault="00000000">
            <w:pPr>
              <w:pStyle w:val="afc"/>
              <w:rPr>
                <w:b/>
                <w:sz w:val="24"/>
              </w:rPr>
            </w:pPr>
            <w:r w:rsidRPr="006A1F6C">
              <w:rPr>
                <w:b/>
                <w:color w:val="000000"/>
                <w:sz w:val="24"/>
              </w:rPr>
              <w:t>N п/п</w:t>
            </w:r>
          </w:p>
        </w:tc>
        <w:tc>
          <w:tcPr>
            <w:tcW w:w="3306" w:type="dxa"/>
            <w:tcBorders>
              <w:top w:val="single" w:sz="2" w:space="0" w:color="000000"/>
              <w:left w:val="single" w:sz="2" w:space="0" w:color="000000"/>
              <w:bottom w:val="single" w:sz="2" w:space="0" w:color="000000"/>
            </w:tcBorders>
            <w:vAlign w:val="center"/>
          </w:tcPr>
          <w:p w14:paraId="2C4F8CF0" w14:textId="77777777" w:rsidR="00B33CE4" w:rsidRPr="006A1F6C" w:rsidRDefault="00000000">
            <w:pPr>
              <w:pStyle w:val="afc"/>
              <w:rPr>
                <w:b/>
                <w:sz w:val="24"/>
              </w:rPr>
            </w:pPr>
            <w:r w:rsidRPr="006A1F6C">
              <w:rPr>
                <w:b/>
                <w:color w:val="000000"/>
                <w:sz w:val="24"/>
              </w:rPr>
              <w:t>Наименование показателя, ед. измерения</w:t>
            </w:r>
          </w:p>
        </w:tc>
        <w:tc>
          <w:tcPr>
            <w:tcW w:w="2310" w:type="dxa"/>
            <w:tcBorders>
              <w:top w:val="single" w:sz="2" w:space="0" w:color="000000"/>
              <w:left w:val="single" w:sz="2" w:space="0" w:color="000000"/>
              <w:bottom w:val="single" w:sz="2" w:space="0" w:color="000000"/>
            </w:tcBorders>
            <w:vAlign w:val="center"/>
          </w:tcPr>
          <w:p w14:paraId="02DEB007" w14:textId="77777777" w:rsidR="00B33CE4" w:rsidRPr="006A1F6C" w:rsidRDefault="00000000">
            <w:pPr>
              <w:pStyle w:val="afc"/>
              <w:rPr>
                <w:b/>
                <w:sz w:val="24"/>
              </w:rPr>
            </w:pPr>
            <w:r w:rsidRPr="006A1F6C">
              <w:rPr>
                <w:b/>
                <w:color w:val="000000"/>
                <w:sz w:val="24"/>
              </w:rPr>
              <w:t>Расчет целевого показателя</w:t>
            </w:r>
          </w:p>
        </w:tc>
        <w:tc>
          <w:tcPr>
            <w:tcW w:w="3868" w:type="dxa"/>
            <w:tcBorders>
              <w:top w:val="single" w:sz="2" w:space="0" w:color="000000"/>
              <w:left w:val="single" w:sz="2" w:space="0" w:color="000000"/>
              <w:bottom w:val="single" w:sz="2" w:space="0" w:color="000000"/>
              <w:right w:val="single" w:sz="2" w:space="0" w:color="000000"/>
            </w:tcBorders>
            <w:vAlign w:val="center"/>
          </w:tcPr>
          <w:p w14:paraId="3413B20B" w14:textId="77777777" w:rsidR="00B33CE4" w:rsidRPr="006A1F6C" w:rsidRDefault="00000000">
            <w:pPr>
              <w:pStyle w:val="afc"/>
              <w:rPr>
                <w:b/>
                <w:sz w:val="24"/>
              </w:rPr>
            </w:pPr>
            <w:r w:rsidRPr="006A1F6C">
              <w:rPr>
                <w:b/>
                <w:color w:val="000000"/>
                <w:sz w:val="24"/>
              </w:rPr>
              <w:t>Источник получения информации о целевых показателях</w:t>
            </w:r>
          </w:p>
        </w:tc>
      </w:tr>
      <w:tr w:rsidR="00B33CE4" w:rsidRPr="006A1F6C" w14:paraId="20BB2377" w14:textId="77777777" w:rsidTr="006A1F6C">
        <w:tc>
          <w:tcPr>
            <w:tcW w:w="484" w:type="dxa"/>
            <w:tcBorders>
              <w:left w:val="single" w:sz="2" w:space="0" w:color="000000"/>
              <w:bottom w:val="single" w:sz="2" w:space="0" w:color="000000"/>
            </w:tcBorders>
            <w:vAlign w:val="center"/>
          </w:tcPr>
          <w:p w14:paraId="5065B3DA" w14:textId="77777777" w:rsidR="00B33CE4" w:rsidRPr="006A1F6C" w:rsidRDefault="00000000">
            <w:pPr>
              <w:pStyle w:val="afc"/>
              <w:rPr>
                <w:sz w:val="24"/>
              </w:rPr>
            </w:pPr>
            <w:r w:rsidRPr="006A1F6C">
              <w:rPr>
                <w:color w:val="000000"/>
                <w:sz w:val="24"/>
              </w:rPr>
              <w:t>1</w:t>
            </w:r>
          </w:p>
        </w:tc>
        <w:tc>
          <w:tcPr>
            <w:tcW w:w="3306" w:type="dxa"/>
            <w:tcBorders>
              <w:left w:val="single" w:sz="2" w:space="0" w:color="000000"/>
              <w:bottom w:val="single" w:sz="2" w:space="0" w:color="000000"/>
            </w:tcBorders>
            <w:vAlign w:val="center"/>
          </w:tcPr>
          <w:p w14:paraId="68B1818B" w14:textId="77777777" w:rsidR="00B33CE4" w:rsidRPr="006A1F6C" w:rsidRDefault="00000000">
            <w:pPr>
              <w:pStyle w:val="afc"/>
              <w:rPr>
                <w:sz w:val="24"/>
              </w:rPr>
            </w:pPr>
            <w:r w:rsidRPr="006A1F6C">
              <w:rPr>
                <w:color w:val="000000"/>
                <w:sz w:val="24"/>
              </w:rPr>
              <w:t>2</w:t>
            </w:r>
          </w:p>
        </w:tc>
        <w:tc>
          <w:tcPr>
            <w:tcW w:w="2310" w:type="dxa"/>
            <w:tcBorders>
              <w:left w:val="single" w:sz="2" w:space="0" w:color="000000"/>
              <w:bottom w:val="single" w:sz="2" w:space="0" w:color="000000"/>
            </w:tcBorders>
            <w:vAlign w:val="center"/>
          </w:tcPr>
          <w:p w14:paraId="7CC3990B" w14:textId="77777777" w:rsidR="00B33CE4" w:rsidRPr="006A1F6C" w:rsidRDefault="00000000">
            <w:pPr>
              <w:pStyle w:val="afc"/>
              <w:rPr>
                <w:sz w:val="24"/>
              </w:rPr>
            </w:pPr>
            <w:r w:rsidRPr="006A1F6C">
              <w:rPr>
                <w:color w:val="000000"/>
                <w:sz w:val="24"/>
              </w:rPr>
              <w:t>3</w:t>
            </w:r>
          </w:p>
        </w:tc>
        <w:tc>
          <w:tcPr>
            <w:tcW w:w="3868" w:type="dxa"/>
            <w:tcBorders>
              <w:left w:val="single" w:sz="2" w:space="0" w:color="000000"/>
              <w:bottom w:val="single" w:sz="2" w:space="0" w:color="000000"/>
              <w:right w:val="single" w:sz="2" w:space="0" w:color="000000"/>
            </w:tcBorders>
            <w:vAlign w:val="center"/>
          </w:tcPr>
          <w:p w14:paraId="76D33C3F" w14:textId="77777777" w:rsidR="00B33CE4" w:rsidRPr="006A1F6C" w:rsidRDefault="00000000">
            <w:pPr>
              <w:pStyle w:val="afc"/>
              <w:rPr>
                <w:sz w:val="24"/>
              </w:rPr>
            </w:pPr>
            <w:r w:rsidRPr="006A1F6C">
              <w:rPr>
                <w:color w:val="000000"/>
                <w:sz w:val="24"/>
              </w:rPr>
              <w:t>4</w:t>
            </w:r>
          </w:p>
        </w:tc>
      </w:tr>
      <w:tr w:rsidR="00B33CE4" w:rsidRPr="006A1F6C" w14:paraId="35D7A998" w14:textId="77777777" w:rsidTr="006A1F6C">
        <w:tc>
          <w:tcPr>
            <w:tcW w:w="484" w:type="dxa"/>
            <w:tcBorders>
              <w:left w:val="single" w:sz="2" w:space="0" w:color="000000"/>
              <w:bottom w:val="single" w:sz="2" w:space="0" w:color="000000"/>
            </w:tcBorders>
            <w:vAlign w:val="center"/>
          </w:tcPr>
          <w:p w14:paraId="464C5955" w14:textId="77777777" w:rsidR="00B33CE4" w:rsidRPr="006A1F6C" w:rsidRDefault="00000000">
            <w:pPr>
              <w:pStyle w:val="afc"/>
              <w:rPr>
                <w:sz w:val="24"/>
              </w:rPr>
            </w:pPr>
            <w:r w:rsidRPr="006A1F6C">
              <w:rPr>
                <w:color w:val="000000"/>
                <w:sz w:val="24"/>
              </w:rPr>
              <w:t> </w:t>
            </w:r>
          </w:p>
        </w:tc>
        <w:tc>
          <w:tcPr>
            <w:tcW w:w="9484" w:type="dxa"/>
            <w:gridSpan w:val="3"/>
            <w:tcBorders>
              <w:bottom w:val="single" w:sz="2" w:space="0" w:color="000000"/>
              <w:right w:val="single" w:sz="2" w:space="0" w:color="000000"/>
            </w:tcBorders>
            <w:vAlign w:val="center"/>
          </w:tcPr>
          <w:p w14:paraId="7A0BE831" w14:textId="77777777" w:rsidR="00B33CE4" w:rsidRPr="006A1F6C" w:rsidRDefault="00000000">
            <w:pPr>
              <w:pStyle w:val="afc"/>
              <w:rPr>
                <w:sz w:val="24"/>
              </w:rPr>
            </w:pPr>
            <w:r w:rsidRPr="006A1F6C">
              <w:rPr>
                <w:color w:val="000000"/>
                <w:sz w:val="24"/>
              </w:rPr>
              <w:t>Муниципальная программа</w:t>
            </w:r>
          </w:p>
        </w:tc>
      </w:tr>
      <w:tr w:rsidR="00B33CE4" w:rsidRPr="006A1F6C" w14:paraId="431655F3" w14:textId="77777777" w:rsidTr="006A1F6C">
        <w:tc>
          <w:tcPr>
            <w:tcW w:w="484" w:type="dxa"/>
            <w:tcBorders>
              <w:left w:val="single" w:sz="2" w:space="0" w:color="000000"/>
              <w:bottom w:val="single" w:sz="2" w:space="0" w:color="000000"/>
            </w:tcBorders>
            <w:vAlign w:val="center"/>
          </w:tcPr>
          <w:p w14:paraId="2D92078F" w14:textId="77777777" w:rsidR="00B33CE4" w:rsidRPr="006A1F6C" w:rsidRDefault="00000000">
            <w:pPr>
              <w:pStyle w:val="afc"/>
              <w:rPr>
                <w:sz w:val="24"/>
              </w:rPr>
            </w:pPr>
            <w:r w:rsidRPr="006A1F6C">
              <w:rPr>
                <w:color w:val="000000"/>
                <w:sz w:val="24"/>
              </w:rPr>
              <w:t>1.</w:t>
            </w:r>
          </w:p>
        </w:tc>
        <w:tc>
          <w:tcPr>
            <w:tcW w:w="3306" w:type="dxa"/>
            <w:tcBorders>
              <w:bottom w:val="single" w:sz="2" w:space="0" w:color="000000"/>
            </w:tcBorders>
            <w:vAlign w:val="center"/>
          </w:tcPr>
          <w:p w14:paraId="5638BC89" w14:textId="77777777" w:rsidR="00B33CE4" w:rsidRPr="006A1F6C" w:rsidRDefault="00000000">
            <w:pPr>
              <w:pStyle w:val="afc"/>
              <w:rPr>
                <w:b/>
                <w:sz w:val="24"/>
              </w:rPr>
            </w:pPr>
            <w:r w:rsidRPr="006A1F6C">
              <w:rPr>
                <w:b/>
                <w:color w:val="000000"/>
                <w:sz w:val="24"/>
              </w:rPr>
              <w:t>Подпрограмма: «Развитие культуры»</w:t>
            </w:r>
          </w:p>
        </w:tc>
        <w:tc>
          <w:tcPr>
            <w:tcW w:w="6178" w:type="dxa"/>
            <w:gridSpan w:val="2"/>
            <w:tcBorders>
              <w:bottom w:val="single" w:sz="2" w:space="0" w:color="000000"/>
              <w:right w:val="single" w:sz="2" w:space="0" w:color="000000"/>
            </w:tcBorders>
            <w:vAlign w:val="center"/>
          </w:tcPr>
          <w:p w14:paraId="59A5A777" w14:textId="77777777" w:rsidR="00B33CE4" w:rsidRPr="006A1F6C" w:rsidRDefault="00B33CE4">
            <w:pPr>
              <w:pStyle w:val="afc"/>
              <w:rPr>
                <w:sz w:val="24"/>
              </w:rPr>
            </w:pPr>
          </w:p>
        </w:tc>
      </w:tr>
      <w:tr w:rsidR="00B33CE4" w:rsidRPr="006A1F6C" w14:paraId="1F762FD1" w14:textId="77777777" w:rsidTr="006A1F6C">
        <w:tc>
          <w:tcPr>
            <w:tcW w:w="484" w:type="dxa"/>
            <w:tcBorders>
              <w:top w:val="single" w:sz="4" w:space="0" w:color="000000"/>
              <w:left w:val="single" w:sz="4" w:space="0" w:color="000000"/>
              <w:bottom w:val="single" w:sz="4" w:space="0" w:color="000000"/>
            </w:tcBorders>
            <w:vAlign w:val="center"/>
          </w:tcPr>
          <w:p w14:paraId="4AEC1D53" w14:textId="77777777" w:rsidR="00B33CE4" w:rsidRPr="006A1F6C" w:rsidRDefault="00000000">
            <w:pPr>
              <w:pStyle w:val="afc"/>
              <w:rPr>
                <w:sz w:val="24"/>
              </w:rPr>
            </w:pPr>
            <w:r w:rsidRPr="006A1F6C">
              <w:rPr>
                <w:color w:val="000000"/>
                <w:sz w:val="24"/>
              </w:rPr>
              <w:t>1.1</w:t>
            </w:r>
          </w:p>
        </w:tc>
        <w:tc>
          <w:tcPr>
            <w:tcW w:w="3306" w:type="dxa"/>
            <w:tcBorders>
              <w:top w:val="single" w:sz="4" w:space="0" w:color="000000"/>
              <w:left w:val="single" w:sz="4" w:space="0" w:color="000000"/>
              <w:bottom w:val="single" w:sz="4" w:space="0" w:color="000000"/>
            </w:tcBorders>
          </w:tcPr>
          <w:p w14:paraId="5F2DCF05" w14:textId="77777777" w:rsidR="00B33CE4" w:rsidRPr="006A1F6C" w:rsidRDefault="00000000">
            <w:pPr>
              <w:widowControl w:val="0"/>
              <w:rPr>
                <w:color w:val="000000"/>
                <w:sz w:val="24"/>
              </w:rPr>
            </w:pPr>
            <w:r w:rsidRPr="006A1F6C">
              <w:rPr>
                <w:color w:val="000000"/>
                <w:sz w:val="24"/>
              </w:rPr>
              <w:t>Количество культурно-досуговых мероприятий</w:t>
            </w:r>
          </w:p>
        </w:tc>
        <w:tc>
          <w:tcPr>
            <w:tcW w:w="2310" w:type="dxa"/>
            <w:tcBorders>
              <w:top w:val="single" w:sz="4" w:space="0" w:color="000000"/>
              <w:left w:val="single" w:sz="4" w:space="0" w:color="000000"/>
              <w:bottom w:val="single" w:sz="4" w:space="0" w:color="000000"/>
            </w:tcBorders>
            <w:vAlign w:val="center"/>
          </w:tcPr>
          <w:p w14:paraId="7B6BD2CC" w14:textId="77777777" w:rsidR="00B33CE4" w:rsidRPr="006A1F6C" w:rsidRDefault="00B33CE4">
            <w:pPr>
              <w:pStyle w:val="afc"/>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7282D018" w14:textId="77777777" w:rsidR="00B33CE4" w:rsidRPr="006A1F6C" w:rsidRDefault="00000000">
            <w:pPr>
              <w:pStyle w:val="afc"/>
              <w:rPr>
                <w:sz w:val="24"/>
              </w:rPr>
            </w:pPr>
            <w:r w:rsidRPr="006A1F6C">
              <w:rPr>
                <w:color w:val="000000"/>
                <w:sz w:val="24"/>
              </w:rPr>
              <w:t xml:space="preserve">Приказ Росстата от 18.10.2021                 № 713 (ред. от 26.11.2024) "Об утверждении форм федерального статистического наблюдения с </w:t>
            </w:r>
            <w:r w:rsidRPr="006A1F6C">
              <w:rPr>
                <w:color w:val="000000"/>
                <w:sz w:val="24"/>
              </w:rPr>
              <w:lastRenderedPageBreak/>
              <w:t>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(публичных) библиотек, организаций культурно-досугового типа,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w:t>
            </w:r>
          </w:p>
        </w:tc>
      </w:tr>
      <w:tr w:rsidR="00B33CE4" w:rsidRPr="006A1F6C" w14:paraId="0B960A41" w14:textId="77777777" w:rsidTr="006A1F6C">
        <w:tc>
          <w:tcPr>
            <w:tcW w:w="484" w:type="dxa"/>
            <w:tcBorders>
              <w:left w:val="single" w:sz="4" w:space="0" w:color="000000"/>
              <w:bottom w:val="single" w:sz="4" w:space="0" w:color="000000"/>
            </w:tcBorders>
            <w:vAlign w:val="center"/>
          </w:tcPr>
          <w:p w14:paraId="14152B96" w14:textId="77777777" w:rsidR="00B33CE4" w:rsidRPr="006A1F6C" w:rsidRDefault="00000000">
            <w:pPr>
              <w:pStyle w:val="afc"/>
              <w:rPr>
                <w:sz w:val="24"/>
              </w:rPr>
            </w:pPr>
            <w:r w:rsidRPr="006A1F6C">
              <w:rPr>
                <w:color w:val="000000"/>
                <w:sz w:val="24"/>
              </w:rPr>
              <w:lastRenderedPageBreak/>
              <w:t>1.2</w:t>
            </w:r>
          </w:p>
        </w:tc>
        <w:tc>
          <w:tcPr>
            <w:tcW w:w="3306" w:type="dxa"/>
            <w:tcBorders>
              <w:left w:val="single" w:sz="4" w:space="0" w:color="000000"/>
              <w:bottom w:val="single" w:sz="4" w:space="0" w:color="000000"/>
            </w:tcBorders>
          </w:tcPr>
          <w:p w14:paraId="0B35D7FC" w14:textId="77777777" w:rsidR="00B33CE4" w:rsidRPr="006A1F6C" w:rsidRDefault="00000000">
            <w:pPr>
              <w:widowControl w:val="0"/>
              <w:rPr>
                <w:color w:val="000000"/>
                <w:sz w:val="24"/>
              </w:rPr>
            </w:pPr>
            <w:r w:rsidRPr="006A1F6C">
              <w:rPr>
                <w:color w:val="000000"/>
                <w:sz w:val="24"/>
              </w:rPr>
              <w:t xml:space="preserve">Количество коллективов, подтверждающих звание «Народный»  </w:t>
            </w:r>
          </w:p>
        </w:tc>
        <w:tc>
          <w:tcPr>
            <w:tcW w:w="2310" w:type="dxa"/>
            <w:tcBorders>
              <w:left w:val="single" w:sz="4" w:space="0" w:color="000000"/>
              <w:bottom w:val="single" w:sz="4" w:space="0" w:color="000000"/>
            </w:tcBorders>
            <w:vAlign w:val="center"/>
          </w:tcPr>
          <w:p w14:paraId="2BABA4C2"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72DC6184" w14:textId="77777777" w:rsidR="00B33CE4" w:rsidRPr="006A1F6C" w:rsidRDefault="00000000">
            <w:pPr>
              <w:pStyle w:val="afc"/>
              <w:rPr>
                <w:sz w:val="24"/>
              </w:rPr>
            </w:pPr>
            <w:r w:rsidRPr="006A1F6C">
              <w:rPr>
                <w:color w:val="000000"/>
                <w:sz w:val="24"/>
              </w:rPr>
              <w:t xml:space="preserve">Приказ Росстата от 18.10.2021                   </w:t>
            </w:r>
            <w:bookmarkStart w:id="11" w:name="_GoBack_Копия_1"/>
            <w:bookmarkEnd w:id="11"/>
            <w:r w:rsidRPr="006A1F6C">
              <w:rPr>
                <w:color w:val="000000"/>
                <w:sz w:val="24"/>
              </w:rPr>
              <w:t>№ 713 (ред. от 26.11.2024) "Об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(публичных) библиотек, организаций культурно-досугового типа,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w:t>
            </w:r>
          </w:p>
        </w:tc>
      </w:tr>
      <w:tr w:rsidR="00B33CE4" w:rsidRPr="006A1F6C" w14:paraId="32A64D10" w14:textId="77777777" w:rsidTr="006A1F6C">
        <w:tc>
          <w:tcPr>
            <w:tcW w:w="484" w:type="dxa"/>
            <w:tcBorders>
              <w:left w:val="single" w:sz="2" w:space="0" w:color="000000"/>
              <w:bottom w:val="single" w:sz="2" w:space="0" w:color="000000"/>
            </w:tcBorders>
            <w:vAlign w:val="center"/>
          </w:tcPr>
          <w:p w14:paraId="1614187D" w14:textId="77777777" w:rsidR="00B33CE4" w:rsidRPr="006A1F6C" w:rsidRDefault="00000000">
            <w:pPr>
              <w:pStyle w:val="afc"/>
              <w:rPr>
                <w:sz w:val="24"/>
              </w:rPr>
            </w:pPr>
            <w:r w:rsidRPr="006A1F6C">
              <w:rPr>
                <w:color w:val="000000"/>
                <w:sz w:val="24"/>
              </w:rPr>
              <w:t>2</w:t>
            </w:r>
          </w:p>
        </w:tc>
        <w:tc>
          <w:tcPr>
            <w:tcW w:w="9484" w:type="dxa"/>
            <w:gridSpan w:val="3"/>
            <w:tcBorders>
              <w:bottom w:val="single" w:sz="2" w:space="0" w:color="000000"/>
              <w:right w:val="single" w:sz="2" w:space="0" w:color="000000"/>
            </w:tcBorders>
            <w:vAlign w:val="center"/>
          </w:tcPr>
          <w:p w14:paraId="1BFC21B8" w14:textId="77777777" w:rsidR="00B33CE4" w:rsidRPr="006A1F6C" w:rsidRDefault="00000000">
            <w:pPr>
              <w:pStyle w:val="afc"/>
              <w:rPr>
                <w:sz w:val="24"/>
              </w:rPr>
            </w:pPr>
            <w:r w:rsidRPr="006A1F6C">
              <w:rPr>
                <w:b/>
                <w:color w:val="000000"/>
                <w:sz w:val="24"/>
              </w:rPr>
              <w:t>Подпрограмма: «Библиотечное обслуживание»</w:t>
            </w:r>
          </w:p>
        </w:tc>
      </w:tr>
      <w:tr w:rsidR="00B33CE4" w:rsidRPr="006A1F6C" w14:paraId="326279C2" w14:textId="77777777" w:rsidTr="006A1F6C">
        <w:tc>
          <w:tcPr>
            <w:tcW w:w="484" w:type="dxa"/>
            <w:tcBorders>
              <w:top w:val="single" w:sz="4" w:space="0" w:color="000000"/>
              <w:left w:val="single" w:sz="4" w:space="0" w:color="000000"/>
              <w:bottom w:val="single" w:sz="4" w:space="0" w:color="000000"/>
            </w:tcBorders>
            <w:vAlign w:val="center"/>
          </w:tcPr>
          <w:p w14:paraId="30E721A6" w14:textId="77777777" w:rsidR="00B33CE4" w:rsidRPr="006A1F6C" w:rsidRDefault="00000000">
            <w:pPr>
              <w:pStyle w:val="afc"/>
              <w:rPr>
                <w:sz w:val="24"/>
              </w:rPr>
            </w:pPr>
            <w:r w:rsidRPr="006A1F6C">
              <w:rPr>
                <w:color w:val="000000"/>
                <w:sz w:val="24"/>
              </w:rPr>
              <w:t>2.1</w:t>
            </w:r>
          </w:p>
        </w:tc>
        <w:tc>
          <w:tcPr>
            <w:tcW w:w="3306" w:type="dxa"/>
            <w:tcBorders>
              <w:top w:val="single" w:sz="4" w:space="0" w:color="000000"/>
              <w:left w:val="single" w:sz="4" w:space="0" w:color="000000"/>
              <w:bottom w:val="single" w:sz="4" w:space="0" w:color="000000"/>
            </w:tcBorders>
            <w:vAlign w:val="center"/>
          </w:tcPr>
          <w:p w14:paraId="2E02B80B" w14:textId="77777777" w:rsidR="00B33CE4" w:rsidRPr="006A1F6C" w:rsidRDefault="00000000">
            <w:pPr>
              <w:pStyle w:val="p32"/>
              <w:widowControl w:val="0"/>
              <w:spacing w:before="0" w:after="0"/>
            </w:pPr>
            <w:r w:rsidRPr="006A1F6C">
              <w:rPr>
                <w:szCs w:val="20"/>
              </w:rPr>
              <w:t>Количество экземпляров новых поступлений в библиотечные фонды общедоступных библиотек на 1000 населения</w:t>
            </w:r>
          </w:p>
        </w:tc>
        <w:tc>
          <w:tcPr>
            <w:tcW w:w="2310" w:type="dxa"/>
            <w:tcBorders>
              <w:top w:val="single" w:sz="4" w:space="0" w:color="000000"/>
              <w:left w:val="single" w:sz="4" w:space="0" w:color="000000"/>
              <w:bottom w:val="single" w:sz="4" w:space="0" w:color="000000"/>
            </w:tcBorders>
            <w:vAlign w:val="center"/>
          </w:tcPr>
          <w:p w14:paraId="395B5690" w14:textId="77777777" w:rsidR="00B33CE4" w:rsidRPr="006A1F6C" w:rsidRDefault="00B33CE4">
            <w:pPr>
              <w:pStyle w:val="afc"/>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0014A09E" w14:textId="77777777" w:rsidR="00B33CE4" w:rsidRPr="006A1F6C" w:rsidRDefault="00000000">
            <w:pPr>
              <w:pStyle w:val="afc"/>
              <w:rPr>
                <w:sz w:val="24"/>
              </w:rPr>
            </w:pPr>
            <w:r w:rsidRPr="006A1F6C">
              <w:rPr>
                <w:color w:val="000000"/>
                <w:sz w:val="24"/>
              </w:rPr>
              <w:t>Приказ Росстата от 26.11.2024                      № 576 "Об утверждении форм федерального статистического наблюдения № 6-НК "Сведения об общедоступной (публичной) библиотеке" и № 6-НК краткая "Сведения о деятельности библиотек" и указаний по их заполнению"</w:t>
            </w:r>
          </w:p>
        </w:tc>
      </w:tr>
      <w:tr w:rsidR="00B33CE4" w:rsidRPr="006A1F6C" w14:paraId="4BBFF52C" w14:textId="77777777" w:rsidTr="006A1F6C">
        <w:tc>
          <w:tcPr>
            <w:tcW w:w="484" w:type="dxa"/>
            <w:tcBorders>
              <w:left w:val="single" w:sz="4" w:space="0" w:color="000000"/>
              <w:bottom w:val="single" w:sz="4" w:space="0" w:color="000000"/>
            </w:tcBorders>
            <w:vAlign w:val="center"/>
          </w:tcPr>
          <w:p w14:paraId="06E5CF57" w14:textId="77777777" w:rsidR="00B33CE4" w:rsidRPr="006A1F6C" w:rsidRDefault="00000000">
            <w:pPr>
              <w:pStyle w:val="afc"/>
              <w:rPr>
                <w:sz w:val="24"/>
              </w:rPr>
            </w:pPr>
            <w:r w:rsidRPr="006A1F6C">
              <w:rPr>
                <w:color w:val="000000"/>
                <w:sz w:val="24"/>
              </w:rPr>
              <w:t>2.2</w:t>
            </w:r>
          </w:p>
        </w:tc>
        <w:tc>
          <w:tcPr>
            <w:tcW w:w="3306" w:type="dxa"/>
            <w:tcBorders>
              <w:left w:val="single" w:sz="4" w:space="0" w:color="000000"/>
              <w:bottom w:val="single" w:sz="4" w:space="0" w:color="000000"/>
            </w:tcBorders>
          </w:tcPr>
          <w:p w14:paraId="394FDEC6" w14:textId="77777777" w:rsidR="00B33CE4" w:rsidRPr="006A1F6C" w:rsidRDefault="00000000">
            <w:pPr>
              <w:pStyle w:val="p2"/>
              <w:widowControl w:val="0"/>
              <w:spacing w:before="0" w:after="0"/>
            </w:pPr>
            <w:r w:rsidRPr="006A1F6C">
              <w:rPr>
                <w:szCs w:val="20"/>
              </w:rPr>
              <w:t>Количество зарегистрированных пользователей</w:t>
            </w:r>
          </w:p>
        </w:tc>
        <w:tc>
          <w:tcPr>
            <w:tcW w:w="2310" w:type="dxa"/>
            <w:tcBorders>
              <w:left w:val="single" w:sz="4" w:space="0" w:color="000000"/>
              <w:bottom w:val="single" w:sz="4" w:space="0" w:color="000000"/>
            </w:tcBorders>
            <w:vAlign w:val="center"/>
          </w:tcPr>
          <w:p w14:paraId="4822252D"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60F9019E" w14:textId="77777777" w:rsidR="00B33CE4" w:rsidRPr="006A1F6C" w:rsidRDefault="00000000">
            <w:pPr>
              <w:pStyle w:val="afc"/>
              <w:rPr>
                <w:sz w:val="24"/>
              </w:rPr>
            </w:pPr>
            <w:r w:rsidRPr="006A1F6C">
              <w:rPr>
                <w:color w:val="000000"/>
                <w:sz w:val="24"/>
              </w:rPr>
              <w:t>Приказ Росстата от 26.11.2024                 № 576 "Об утверждении форм федерального статистического наблюдения № 6-НК "Сведения об общедоступной (публичной) библиотеке" и № 6-НК краткая "Сведения о деятельности библиотек" и указаний по их заполнению"</w:t>
            </w:r>
          </w:p>
        </w:tc>
      </w:tr>
      <w:tr w:rsidR="00B33CE4" w:rsidRPr="006A1F6C" w14:paraId="1EE2269E" w14:textId="77777777" w:rsidTr="006A1F6C">
        <w:tc>
          <w:tcPr>
            <w:tcW w:w="484" w:type="dxa"/>
            <w:tcBorders>
              <w:top w:val="single" w:sz="4" w:space="0" w:color="000000"/>
              <w:left w:val="single" w:sz="4" w:space="0" w:color="000000"/>
              <w:bottom w:val="single" w:sz="4" w:space="0" w:color="000000"/>
            </w:tcBorders>
            <w:vAlign w:val="center"/>
          </w:tcPr>
          <w:p w14:paraId="1E2D6C9B" w14:textId="77777777" w:rsidR="00B33CE4" w:rsidRPr="006A1F6C" w:rsidRDefault="00000000">
            <w:pPr>
              <w:pStyle w:val="afc"/>
              <w:rPr>
                <w:sz w:val="24"/>
              </w:rPr>
            </w:pPr>
            <w:r w:rsidRPr="006A1F6C">
              <w:rPr>
                <w:color w:val="000000"/>
                <w:sz w:val="24"/>
              </w:rPr>
              <w:lastRenderedPageBreak/>
              <w:t>3.</w:t>
            </w:r>
          </w:p>
        </w:tc>
        <w:tc>
          <w:tcPr>
            <w:tcW w:w="9484" w:type="dxa"/>
            <w:gridSpan w:val="3"/>
            <w:tcBorders>
              <w:top w:val="single" w:sz="4" w:space="0" w:color="000000"/>
              <w:bottom w:val="single" w:sz="4" w:space="0" w:color="000000"/>
              <w:right w:val="single" w:sz="4" w:space="0" w:color="000000"/>
            </w:tcBorders>
            <w:vAlign w:val="center"/>
          </w:tcPr>
          <w:p w14:paraId="4FAC450F" w14:textId="77777777" w:rsidR="00B33CE4" w:rsidRPr="006A1F6C" w:rsidRDefault="00000000">
            <w:pPr>
              <w:pStyle w:val="afc"/>
              <w:rPr>
                <w:b/>
                <w:sz w:val="24"/>
              </w:rPr>
            </w:pPr>
            <w:r w:rsidRPr="006A1F6C">
              <w:rPr>
                <w:b/>
                <w:color w:val="000000"/>
                <w:sz w:val="24"/>
              </w:rPr>
              <w:t>Подпрограмма: «Дополнительное образование Топкинского муниципального округа»</w:t>
            </w:r>
          </w:p>
        </w:tc>
      </w:tr>
      <w:tr w:rsidR="00B33CE4" w:rsidRPr="006A1F6C" w14:paraId="388784F8" w14:textId="77777777" w:rsidTr="006A1F6C">
        <w:tc>
          <w:tcPr>
            <w:tcW w:w="484" w:type="dxa"/>
            <w:tcBorders>
              <w:left w:val="single" w:sz="4" w:space="0" w:color="000000"/>
              <w:bottom w:val="single" w:sz="4" w:space="0" w:color="000000"/>
            </w:tcBorders>
            <w:vAlign w:val="center"/>
          </w:tcPr>
          <w:p w14:paraId="64F050E4" w14:textId="77777777" w:rsidR="00B33CE4" w:rsidRPr="006A1F6C" w:rsidRDefault="00000000">
            <w:pPr>
              <w:pStyle w:val="afc"/>
              <w:rPr>
                <w:sz w:val="24"/>
              </w:rPr>
            </w:pPr>
            <w:r w:rsidRPr="006A1F6C">
              <w:rPr>
                <w:color w:val="000000"/>
                <w:sz w:val="24"/>
              </w:rPr>
              <w:t>3.1</w:t>
            </w:r>
          </w:p>
        </w:tc>
        <w:tc>
          <w:tcPr>
            <w:tcW w:w="3306" w:type="dxa"/>
            <w:tcBorders>
              <w:left w:val="single" w:sz="4" w:space="0" w:color="000000"/>
              <w:bottom w:val="single" w:sz="4" w:space="0" w:color="000000"/>
            </w:tcBorders>
          </w:tcPr>
          <w:p w14:paraId="725C1E55" w14:textId="77777777" w:rsidR="00B33CE4" w:rsidRPr="006A1F6C" w:rsidRDefault="00000000">
            <w:pPr>
              <w:widowControl w:val="0"/>
              <w:rPr>
                <w:sz w:val="24"/>
              </w:rPr>
            </w:pPr>
            <w:r w:rsidRPr="006A1F6C">
              <w:rPr>
                <w:sz w:val="24"/>
              </w:rPr>
              <w:t>Контингент учащихся</w:t>
            </w:r>
          </w:p>
        </w:tc>
        <w:tc>
          <w:tcPr>
            <w:tcW w:w="2310" w:type="dxa"/>
            <w:tcBorders>
              <w:left w:val="single" w:sz="4" w:space="0" w:color="000000"/>
              <w:bottom w:val="single" w:sz="4" w:space="0" w:color="000000"/>
            </w:tcBorders>
            <w:vAlign w:val="center"/>
          </w:tcPr>
          <w:p w14:paraId="5304851C"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6F73621A" w14:textId="77777777" w:rsidR="00B33CE4" w:rsidRPr="006A1F6C" w:rsidRDefault="00000000">
            <w:pPr>
              <w:pStyle w:val="afc"/>
              <w:rPr>
                <w:sz w:val="24"/>
              </w:rPr>
            </w:pPr>
            <w:r w:rsidRPr="006A1F6C">
              <w:rPr>
                <w:color w:val="000000"/>
                <w:sz w:val="24"/>
              </w:rPr>
              <w:t>Приказ Росстата от 02.06.2021                  № 298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p>
        </w:tc>
      </w:tr>
      <w:tr w:rsidR="00B33CE4" w:rsidRPr="006A1F6C" w14:paraId="3EFD46C8" w14:textId="77777777" w:rsidTr="006A1F6C">
        <w:tc>
          <w:tcPr>
            <w:tcW w:w="484" w:type="dxa"/>
            <w:tcBorders>
              <w:left w:val="single" w:sz="4" w:space="0" w:color="000000"/>
              <w:bottom w:val="single" w:sz="4" w:space="0" w:color="000000"/>
            </w:tcBorders>
            <w:vAlign w:val="center"/>
          </w:tcPr>
          <w:p w14:paraId="4204EBF2" w14:textId="77777777" w:rsidR="00B33CE4" w:rsidRPr="006A1F6C" w:rsidRDefault="00000000">
            <w:pPr>
              <w:pStyle w:val="afc"/>
              <w:rPr>
                <w:sz w:val="24"/>
              </w:rPr>
            </w:pPr>
            <w:r w:rsidRPr="006A1F6C">
              <w:rPr>
                <w:color w:val="000000"/>
                <w:sz w:val="24"/>
              </w:rPr>
              <w:t>3.2</w:t>
            </w:r>
          </w:p>
        </w:tc>
        <w:tc>
          <w:tcPr>
            <w:tcW w:w="3306" w:type="dxa"/>
            <w:tcBorders>
              <w:left w:val="single" w:sz="4" w:space="0" w:color="000000"/>
              <w:bottom w:val="single" w:sz="4" w:space="0" w:color="000000"/>
            </w:tcBorders>
          </w:tcPr>
          <w:p w14:paraId="51DC7230" w14:textId="77777777" w:rsidR="00B33CE4" w:rsidRPr="006A1F6C" w:rsidRDefault="00000000">
            <w:pPr>
              <w:widowControl w:val="0"/>
              <w:rPr>
                <w:sz w:val="24"/>
              </w:rPr>
            </w:pPr>
            <w:r w:rsidRPr="006A1F6C">
              <w:rPr>
                <w:sz w:val="24"/>
              </w:rPr>
              <w:t>Количество выпускников, поступающих в ВУЗы, училища</w:t>
            </w:r>
          </w:p>
        </w:tc>
        <w:tc>
          <w:tcPr>
            <w:tcW w:w="2310" w:type="dxa"/>
            <w:tcBorders>
              <w:left w:val="single" w:sz="4" w:space="0" w:color="000000"/>
              <w:bottom w:val="single" w:sz="4" w:space="0" w:color="000000"/>
            </w:tcBorders>
            <w:vAlign w:val="center"/>
          </w:tcPr>
          <w:p w14:paraId="11157C06"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0043AAD4" w14:textId="77777777" w:rsidR="00B33CE4" w:rsidRPr="006A1F6C" w:rsidRDefault="00000000">
            <w:pPr>
              <w:pStyle w:val="afc"/>
              <w:rPr>
                <w:sz w:val="24"/>
              </w:rPr>
            </w:pPr>
            <w:r w:rsidRPr="006A1F6C">
              <w:rPr>
                <w:color w:val="000000"/>
                <w:sz w:val="24"/>
              </w:rPr>
              <w:t>Приказ Росстата от 02.06.2021                     № 298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p>
        </w:tc>
      </w:tr>
      <w:tr w:rsidR="00B33CE4" w:rsidRPr="006A1F6C" w14:paraId="23B7187C" w14:textId="77777777" w:rsidTr="006A1F6C">
        <w:tc>
          <w:tcPr>
            <w:tcW w:w="484" w:type="dxa"/>
            <w:tcBorders>
              <w:left w:val="single" w:sz="2" w:space="0" w:color="000000"/>
              <w:bottom w:val="single" w:sz="2" w:space="0" w:color="000000"/>
            </w:tcBorders>
            <w:vAlign w:val="center"/>
          </w:tcPr>
          <w:p w14:paraId="1591303D" w14:textId="77777777" w:rsidR="00B33CE4" w:rsidRPr="006A1F6C" w:rsidRDefault="00000000">
            <w:pPr>
              <w:pStyle w:val="afc"/>
              <w:rPr>
                <w:sz w:val="24"/>
              </w:rPr>
            </w:pPr>
            <w:r w:rsidRPr="006A1F6C">
              <w:rPr>
                <w:color w:val="000000"/>
                <w:sz w:val="24"/>
              </w:rPr>
              <w:t>4.</w:t>
            </w:r>
          </w:p>
        </w:tc>
        <w:tc>
          <w:tcPr>
            <w:tcW w:w="9484" w:type="dxa"/>
            <w:gridSpan w:val="3"/>
            <w:tcBorders>
              <w:bottom w:val="single" w:sz="2" w:space="0" w:color="000000"/>
              <w:right w:val="single" w:sz="2" w:space="0" w:color="000000"/>
            </w:tcBorders>
            <w:vAlign w:val="center"/>
          </w:tcPr>
          <w:p w14:paraId="7DF46441" w14:textId="77777777" w:rsidR="00B33CE4" w:rsidRPr="006A1F6C" w:rsidRDefault="00000000">
            <w:pPr>
              <w:pStyle w:val="afc"/>
              <w:rPr>
                <w:b/>
                <w:sz w:val="24"/>
              </w:rPr>
            </w:pPr>
            <w:r w:rsidRPr="006A1F6C">
              <w:rPr>
                <w:b/>
                <w:color w:val="000000"/>
                <w:sz w:val="24"/>
              </w:rPr>
              <w:t>Подпрограмма: «Музейное дело».</w:t>
            </w:r>
          </w:p>
        </w:tc>
      </w:tr>
      <w:tr w:rsidR="00B33CE4" w:rsidRPr="006A1F6C" w14:paraId="3788322B" w14:textId="77777777" w:rsidTr="006A1F6C">
        <w:tc>
          <w:tcPr>
            <w:tcW w:w="484" w:type="dxa"/>
            <w:tcBorders>
              <w:top w:val="single" w:sz="4" w:space="0" w:color="000000"/>
              <w:left w:val="single" w:sz="4" w:space="0" w:color="000000"/>
              <w:bottom w:val="single" w:sz="4" w:space="0" w:color="000000"/>
            </w:tcBorders>
            <w:vAlign w:val="center"/>
          </w:tcPr>
          <w:p w14:paraId="42332516" w14:textId="77777777" w:rsidR="00B33CE4" w:rsidRPr="006A1F6C" w:rsidRDefault="00000000">
            <w:pPr>
              <w:pStyle w:val="afc"/>
              <w:rPr>
                <w:sz w:val="24"/>
              </w:rPr>
            </w:pPr>
            <w:r w:rsidRPr="006A1F6C">
              <w:rPr>
                <w:color w:val="000000"/>
                <w:sz w:val="24"/>
              </w:rPr>
              <w:t>4.1</w:t>
            </w:r>
          </w:p>
        </w:tc>
        <w:tc>
          <w:tcPr>
            <w:tcW w:w="3306" w:type="dxa"/>
            <w:tcBorders>
              <w:top w:val="single" w:sz="4" w:space="0" w:color="000000"/>
              <w:left w:val="single" w:sz="4" w:space="0" w:color="000000"/>
              <w:bottom w:val="single" w:sz="4" w:space="0" w:color="000000"/>
            </w:tcBorders>
          </w:tcPr>
          <w:p w14:paraId="3F22A73E" w14:textId="77777777" w:rsidR="00B33CE4" w:rsidRPr="006A1F6C" w:rsidRDefault="00000000">
            <w:pPr>
              <w:pStyle w:val="p2"/>
              <w:widowControl w:val="0"/>
              <w:spacing w:before="0" w:after="0"/>
            </w:pPr>
            <w:r w:rsidRPr="006A1F6C">
              <w:rPr>
                <w:szCs w:val="20"/>
              </w:rPr>
              <w:t>Увеличение количества музейных предметов основного музейного фонда</w:t>
            </w:r>
          </w:p>
        </w:tc>
        <w:tc>
          <w:tcPr>
            <w:tcW w:w="2310" w:type="dxa"/>
            <w:tcBorders>
              <w:top w:val="single" w:sz="4" w:space="0" w:color="000000"/>
              <w:left w:val="single" w:sz="4" w:space="0" w:color="000000"/>
              <w:bottom w:val="single" w:sz="4" w:space="0" w:color="000000"/>
            </w:tcBorders>
            <w:vAlign w:val="center"/>
          </w:tcPr>
          <w:p w14:paraId="2F76BEBB" w14:textId="77777777" w:rsidR="00B33CE4" w:rsidRPr="006A1F6C" w:rsidRDefault="00B33CE4">
            <w:pPr>
              <w:widowControl w:val="0"/>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797FD12A" w14:textId="77777777" w:rsidR="00B33CE4" w:rsidRPr="006A1F6C" w:rsidRDefault="00000000">
            <w:pPr>
              <w:pStyle w:val="afc"/>
              <w:rPr>
                <w:sz w:val="24"/>
              </w:rPr>
            </w:pPr>
            <w:r w:rsidRPr="006A1F6C">
              <w:rPr>
                <w:color w:val="000000"/>
                <w:sz w:val="24"/>
              </w:rPr>
              <w:t>Приказ Росстата от 22.09.2022                    № 647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музеев"</w:t>
            </w:r>
          </w:p>
        </w:tc>
      </w:tr>
      <w:tr w:rsidR="00B33CE4" w:rsidRPr="006A1F6C" w14:paraId="47C29942" w14:textId="77777777" w:rsidTr="006A1F6C">
        <w:tc>
          <w:tcPr>
            <w:tcW w:w="484" w:type="dxa"/>
            <w:tcBorders>
              <w:left w:val="single" w:sz="4" w:space="0" w:color="000000"/>
              <w:bottom w:val="single" w:sz="4" w:space="0" w:color="000000"/>
            </w:tcBorders>
            <w:vAlign w:val="center"/>
          </w:tcPr>
          <w:p w14:paraId="7EF96379" w14:textId="77777777" w:rsidR="00B33CE4" w:rsidRPr="006A1F6C" w:rsidRDefault="00000000">
            <w:pPr>
              <w:pStyle w:val="afc"/>
              <w:rPr>
                <w:sz w:val="24"/>
              </w:rPr>
            </w:pPr>
            <w:r w:rsidRPr="006A1F6C">
              <w:rPr>
                <w:color w:val="000000"/>
                <w:sz w:val="24"/>
              </w:rPr>
              <w:t>4.2</w:t>
            </w:r>
          </w:p>
        </w:tc>
        <w:tc>
          <w:tcPr>
            <w:tcW w:w="3306" w:type="dxa"/>
            <w:tcBorders>
              <w:left w:val="single" w:sz="4" w:space="0" w:color="000000"/>
              <w:bottom w:val="single" w:sz="4" w:space="0" w:color="000000"/>
            </w:tcBorders>
          </w:tcPr>
          <w:p w14:paraId="406A2094" w14:textId="77777777" w:rsidR="00B33CE4" w:rsidRPr="006A1F6C" w:rsidRDefault="00000000">
            <w:pPr>
              <w:pStyle w:val="p2"/>
              <w:widowControl w:val="0"/>
              <w:spacing w:before="0" w:after="0"/>
              <w:jc w:val="both"/>
            </w:pPr>
            <w:r w:rsidRPr="006A1F6C">
              <w:rPr>
                <w:szCs w:val="20"/>
              </w:rPr>
              <w:t>Увеличение количества посещений музея</w:t>
            </w:r>
          </w:p>
        </w:tc>
        <w:tc>
          <w:tcPr>
            <w:tcW w:w="2310" w:type="dxa"/>
            <w:tcBorders>
              <w:left w:val="single" w:sz="4" w:space="0" w:color="000000"/>
              <w:bottom w:val="single" w:sz="4" w:space="0" w:color="000000"/>
            </w:tcBorders>
            <w:vAlign w:val="center"/>
          </w:tcPr>
          <w:p w14:paraId="42709EEA" w14:textId="77777777" w:rsidR="00B33CE4" w:rsidRPr="006A1F6C" w:rsidRDefault="00B33CE4">
            <w:pPr>
              <w:widowControl w:val="0"/>
              <w:rPr>
                <w:sz w:val="24"/>
              </w:rPr>
            </w:pPr>
          </w:p>
        </w:tc>
        <w:tc>
          <w:tcPr>
            <w:tcW w:w="3868" w:type="dxa"/>
            <w:tcBorders>
              <w:left w:val="single" w:sz="4" w:space="0" w:color="000000"/>
              <w:bottom w:val="single" w:sz="4" w:space="0" w:color="000000"/>
              <w:right w:val="single" w:sz="4" w:space="0" w:color="000000"/>
            </w:tcBorders>
            <w:vAlign w:val="center"/>
          </w:tcPr>
          <w:p w14:paraId="758D45FB" w14:textId="77777777" w:rsidR="00B33CE4" w:rsidRPr="006A1F6C" w:rsidRDefault="00000000">
            <w:pPr>
              <w:pStyle w:val="afc"/>
              <w:rPr>
                <w:sz w:val="24"/>
              </w:rPr>
            </w:pPr>
            <w:r w:rsidRPr="006A1F6C">
              <w:rPr>
                <w:color w:val="000000"/>
                <w:sz w:val="24"/>
              </w:rPr>
              <w:t>Приказ Росстата от 22.09.2022                    № 647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музеев"</w:t>
            </w:r>
          </w:p>
        </w:tc>
      </w:tr>
      <w:tr w:rsidR="00B33CE4" w:rsidRPr="006A1F6C" w14:paraId="01070C40" w14:textId="77777777" w:rsidTr="006A1F6C">
        <w:tc>
          <w:tcPr>
            <w:tcW w:w="484" w:type="dxa"/>
            <w:tcBorders>
              <w:top w:val="single" w:sz="2" w:space="0" w:color="000000"/>
              <w:left w:val="single" w:sz="2" w:space="0" w:color="000000"/>
              <w:bottom w:val="single" w:sz="2" w:space="0" w:color="000000"/>
            </w:tcBorders>
            <w:vAlign w:val="center"/>
          </w:tcPr>
          <w:p w14:paraId="0F7E422F" w14:textId="77777777" w:rsidR="00B33CE4" w:rsidRPr="006A1F6C" w:rsidRDefault="00000000">
            <w:pPr>
              <w:pStyle w:val="afc"/>
              <w:rPr>
                <w:sz w:val="24"/>
              </w:rPr>
            </w:pPr>
            <w:r w:rsidRPr="006A1F6C">
              <w:rPr>
                <w:color w:val="000000"/>
                <w:sz w:val="24"/>
              </w:rPr>
              <w:t>5.</w:t>
            </w:r>
          </w:p>
        </w:tc>
        <w:tc>
          <w:tcPr>
            <w:tcW w:w="9484" w:type="dxa"/>
            <w:gridSpan w:val="3"/>
            <w:tcBorders>
              <w:top w:val="single" w:sz="2" w:space="0" w:color="000000"/>
              <w:bottom w:val="single" w:sz="2" w:space="0" w:color="000000"/>
              <w:right w:val="single" w:sz="2" w:space="0" w:color="000000"/>
            </w:tcBorders>
            <w:vAlign w:val="center"/>
          </w:tcPr>
          <w:p w14:paraId="79BDCA4E" w14:textId="77777777" w:rsidR="00B33CE4" w:rsidRPr="006A1F6C" w:rsidRDefault="00000000">
            <w:pPr>
              <w:pStyle w:val="afc"/>
              <w:rPr>
                <w:b/>
                <w:sz w:val="24"/>
              </w:rPr>
            </w:pPr>
            <w:r w:rsidRPr="006A1F6C">
              <w:rPr>
                <w:b/>
                <w:color w:val="000000"/>
                <w:sz w:val="24"/>
              </w:rPr>
              <w:t>Подпрограмма: «Реализация государственной национальной политики на территории Топкинского муниципального округа»</w:t>
            </w:r>
          </w:p>
        </w:tc>
      </w:tr>
      <w:tr w:rsidR="00B33CE4" w:rsidRPr="006A1F6C" w14:paraId="03B7E7A8" w14:textId="77777777" w:rsidTr="006A1F6C">
        <w:tc>
          <w:tcPr>
            <w:tcW w:w="484" w:type="dxa"/>
            <w:tcBorders>
              <w:top w:val="single" w:sz="2" w:space="0" w:color="000000"/>
              <w:left w:val="single" w:sz="2" w:space="0" w:color="000000"/>
              <w:bottom w:val="single" w:sz="2" w:space="0" w:color="000000"/>
            </w:tcBorders>
            <w:vAlign w:val="center"/>
          </w:tcPr>
          <w:p w14:paraId="066D94BF" w14:textId="77777777" w:rsidR="00B33CE4" w:rsidRPr="006A1F6C" w:rsidRDefault="00000000">
            <w:pPr>
              <w:pStyle w:val="afc"/>
              <w:rPr>
                <w:sz w:val="24"/>
              </w:rPr>
            </w:pPr>
            <w:r w:rsidRPr="006A1F6C">
              <w:rPr>
                <w:color w:val="000000"/>
                <w:sz w:val="24"/>
              </w:rPr>
              <w:t>5.1</w:t>
            </w:r>
          </w:p>
        </w:tc>
        <w:tc>
          <w:tcPr>
            <w:tcW w:w="3306" w:type="dxa"/>
            <w:tcBorders>
              <w:top w:val="single" w:sz="2" w:space="0" w:color="000000"/>
              <w:left w:val="single" w:sz="2" w:space="0" w:color="000000"/>
              <w:bottom w:val="single" w:sz="2" w:space="0" w:color="000000"/>
            </w:tcBorders>
            <w:vAlign w:val="center"/>
          </w:tcPr>
          <w:p w14:paraId="34F01E48" w14:textId="77777777" w:rsidR="00B33CE4" w:rsidRPr="006A1F6C" w:rsidRDefault="00000000">
            <w:pPr>
              <w:pStyle w:val="afc"/>
              <w:rPr>
                <w:sz w:val="24"/>
              </w:rPr>
            </w:pPr>
            <w:r w:rsidRPr="006A1F6C">
              <w:rPr>
                <w:color w:val="000000"/>
                <w:sz w:val="24"/>
              </w:rPr>
              <w:t xml:space="preserve">Количество мероприятий национально-культурного </w:t>
            </w:r>
            <w:r w:rsidRPr="006A1F6C">
              <w:rPr>
                <w:color w:val="000000"/>
                <w:sz w:val="24"/>
              </w:rPr>
              <w:lastRenderedPageBreak/>
              <w:t>развития</w:t>
            </w:r>
          </w:p>
        </w:tc>
        <w:tc>
          <w:tcPr>
            <w:tcW w:w="2310" w:type="dxa"/>
            <w:tcBorders>
              <w:top w:val="single" w:sz="2" w:space="0" w:color="000000"/>
              <w:left w:val="single" w:sz="2" w:space="0" w:color="000000"/>
              <w:bottom w:val="single" w:sz="2" w:space="0" w:color="000000"/>
            </w:tcBorders>
            <w:vAlign w:val="center"/>
          </w:tcPr>
          <w:p w14:paraId="7AC68CA6" w14:textId="77777777" w:rsidR="00B33CE4" w:rsidRPr="006A1F6C" w:rsidRDefault="00B33CE4">
            <w:pPr>
              <w:widowControl w:val="0"/>
              <w:rPr>
                <w:sz w:val="24"/>
              </w:rPr>
            </w:pPr>
          </w:p>
        </w:tc>
        <w:tc>
          <w:tcPr>
            <w:tcW w:w="3868" w:type="dxa"/>
            <w:tcBorders>
              <w:top w:val="single" w:sz="2" w:space="0" w:color="000000"/>
              <w:left w:val="single" w:sz="2" w:space="0" w:color="000000"/>
              <w:bottom w:val="single" w:sz="2" w:space="0" w:color="000000"/>
              <w:right w:val="single" w:sz="2" w:space="0" w:color="000000"/>
            </w:tcBorders>
            <w:vAlign w:val="center"/>
          </w:tcPr>
          <w:p w14:paraId="2E0EAAB7" w14:textId="77777777" w:rsidR="00B33CE4" w:rsidRPr="006A1F6C" w:rsidRDefault="00000000">
            <w:pPr>
              <w:pStyle w:val="afc"/>
              <w:rPr>
                <w:sz w:val="24"/>
              </w:rPr>
            </w:pPr>
            <w:r w:rsidRPr="006A1F6C">
              <w:rPr>
                <w:color w:val="000000"/>
                <w:sz w:val="24"/>
              </w:rPr>
              <w:t xml:space="preserve">Методические рекомендации для органов государственной власти </w:t>
            </w:r>
            <w:r w:rsidRPr="006A1F6C">
              <w:rPr>
                <w:color w:val="000000"/>
                <w:sz w:val="24"/>
              </w:rPr>
              <w:lastRenderedPageBreak/>
              <w:t>субъектов Российской Федерации и органов местного самоуправления по актуальным вопросам реализации государственной национальной политики, содействия социальной и культурной адаптации и интеграции иностранных граждан в Российской Федерации, а также профилактике экстремизма с примерными алгоритмами действий по ликвидации конфликтных ситуаций и их последствий (утв. приказом ФАДН России от 06.08.2020 № 114)</w:t>
            </w:r>
          </w:p>
        </w:tc>
      </w:tr>
      <w:tr w:rsidR="00B33CE4" w:rsidRPr="006A1F6C" w14:paraId="2069EDB6" w14:textId="77777777" w:rsidTr="006A1F6C">
        <w:tc>
          <w:tcPr>
            <w:tcW w:w="484" w:type="dxa"/>
            <w:tcBorders>
              <w:left w:val="single" w:sz="2" w:space="0" w:color="000000"/>
              <w:bottom w:val="single" w:sz="2" w:space="0" w:color="000000"/>
            </w:tcBorders>
            <w:vAlign w:val="center"/>
          </w:tcPr>
          <w:p w14:paraId="413EBBD9" w14:textId="77777777" w:rsidR="00B33CE4" w:rsidRPr="006A1F6C" w:rsidRDefault="00000000">
            <w:pPr>
              <w:pStyle w:val="afc"/>
              <w:rPr>
                <w:sz w:val="24"/>
              </w:rPr>
            </w:pPr>
            <w:r w:rsidRPr="006A1F6C">
              <w:rPr>
                <w:color w:val="000000"/>
                <w:sz w:val="24"/>
              </w:rPr>
              <w:lastRenderedPageBreak/>
              <w:t>5.2</w:t>
            </w:r>
          </w:p>
        </w:tc>
        <w:tc>
          <w:tcPr>
            <w:tcW w:w="3306" w:type="dxa"/>
            <w:tcBorders>
              <w:left w:val="single" w:sz="2" w:space="0" w:color="000000"/>
              <w:bottom w:val="single" w:sz="2" w:space="0" w:color="000000"/>
            </w:tcBorders>
            <w:vAlign w:val="center"/>
          </w:tcPr>
          <w:p w14:paraId="1EB946EE" w14:textId="77777777" w:rsidR="00B33CE4" w:rsidRPr="006A1F6C" w:rsidRDefault="00000000">
            <w:pPr>
              <w:pStyle w:val="afc"/>
              <w:rPr>
                <w:sz w:val="24"/>
              </w:rPr>
            </w:pPr>
            <w:r w:rsidRPr="006A1F6C">
              <w:rPr>
                <w:color w:val="000000"/>
                <w:sz w:val="24"/>
              </w:rPr>
              <w:t>Количество посетителей национально-культурных мероприятий</w:t>
            </w:r>
          </w:p>
        </w:tc>
        <w:tc>
          <w:tcPr>
            <w:tcW w:w="2310" w:type="dxa"/>
            <w:tcBorders>
              <w:left w:val="single" w:sz="2" w:space="0" w:color="000000"/>
              <w:bottom w:val="single" w:sz="2" w:space="0" w:color="000000"/>
            </w:tcBorders>
            <w:vAlign w:val="center"/>
          </w:tcPr>
          <w:p w14:paraId="44E2DCCC" w14:textId="77777777" w:rsidR="00B33CE4" w:rsidRPr="006A1F6C" w:rsidRDefault="00B33CE4">
            <w:pPr>
              <w:widowControl w:val="0"/>
              <w:rPr>
                <w:sz w:val="24"/>
              </w:rPr>
            </w:pPr>
          </w:p>
        </w:tc>
        <w:tc>
          <w:tcPr>
            <w:tcW w:w="3868" w:type="dxa"/>
            <w:tcBorders>
              <w:left w:val="single" w:sz="2" w:space="0" w:color="000000"/>
              <w:bottom w:val="single" w:sz="2" w:space="0" w:color="000000"/>
              <w:right w:val="single" w:sz="2" w:space="0" w:color="000000"/>
            </w:tcBorders>
            <w:vAlign w:val="center"/>
          </w:tcPr>
          <w:p w14:paraId="4E3D4AC3" w14:textId="77777777" w:rsidR="00B33CE4" w:rsidRPr="006A1F6C" w:rsidRDefault="00000000">
            <w:pPr>
              <w:pStyle w:val="afc"/>
              <w:rPr>
                <w:sz w:val="24"/>
              </w:rPr>
            </w:pPr>
            <w:r w:rsidRPr="006A1F6C">
              <w:rPr>
                <w:color w:val="000000"/>
                <w:sz w:val="24"/>
              </w:rPr>
              <w:t>Методические рекомендации для органов государственной власти субъектов Российской Федерации и органов местного самоуправления по актуальным вопросам реализации государственной национальной политики, содействия социальной и культурной адаптации и интеграции иностранных граждан в Российской Федерации, а также профилактике экстремизма с примерными алгоритмами действий по ликвидации конфликтных ситуаций и их последствий (утв. приказом ФАДН России от 06.08.2020 № 114)</w:t>
            </w:r>
          </w:p>
        </w:tc>
      </w:tr>
      <w:tr w:rsidR="00B33CE4" w:rsidRPr="006A1F6C" w14:paraId="0C98D570" w14:textId="77777777" w:rsidTr="006A1F6C">
        <w:tc>
          <w:tcPr>
            <w:tcW w:w="9968" w:type="dxa"/>
            <w:gridSpan w:val="4"/>
            <w:tcBorders>
              <w:top w:val="single" w:sz="2" w:space="0" w:color="000000"/>
              <w:left w:val="single" w:sz="2" w:space="0" w:color="000000"/>
              <w:bottom w:val="single" w:sz="2" w:space="0" w:color="000000"/>
              <w:right w:val="single" w:sz="2" w:space="0" w:color="000000"/>
            </w:tcBorders>
            <w:vAlign w:val="center"/>
          </w:tcPr>
          <w:p w14:paraId="1AD134EA" w14:textId="77777777" w:rsidR="00B33CE4" w:rsidRPr="006A1F6C" w:rsidRDefault="00000000">
            <w:pPr>
              <w:pStyle w:val="afc"/>
              <w:rPr>
                <w:sz w:val="24"/>
              </w:rPr>
            </w:pPr>
            <w:r w:rsidRPr="006A1F6C">
              <w:rPr>
                <w:color w:val="000000"/>
                <w:sz w:val="24"/>
              </w:rPr>
              <w:t>Примечание:</w:t>
            </w:r>
          </w:p>
          <w:p w14:paraId="66E7A7A8" w14:textId="77777777" w:rsidR="00B33CE4" w:rsidRPr="006A1F6C" w:rsidRDefault="00000000">
            <w:pPr>
              <w:pStyle w:val="afc"/>
              <w:rPr>
                <w:sz w:val="24"/>
              </w:rPr>
            </w:pPr>
            <w:r w:rsidRPr="006A1F6C">
              <w:rPr>
                <w:color w:val="000000"/>
                <w:sz w:val="24"/>
              </w:rPr>
              <w:t>1. Для показателей, определяющихся на основе данных официальной статистики, столбец 3 не заполняется</w:t>
            </w:r>
          </w:p>
          <w:p w14:paraId="6017D024" w14:textId="77777777" w:rsidR="00B33CE4" w:rsidRPr="006A1F6C" w:rsidRDefault="00000000">
            <w:pPr>
              <w:pStyle w:val="afc"/>
              <w:rPr>
                <w:sz w:val="24"/>
              </w:rPr>
            </w:pPr>
            <w:r w:rsidRPr="006A1F6C">
              <w:rPr>
                <w:color w:val="000000"/>
                <w:sz w:val="24"/>
              </w:rPr>
              <w:t>2. Для показателей, рассчитываемых по собственным методикам, столбец 4 не заполняется</w:t>
            </w:r>
          </w:p>
        </w:tc>
      </w:tr>
    </w:tbl>
    <w:p w14:paraId="5E40F3CA" w14:textId="77777777" w:rsidR="00B33CE4" w:rsidRDefault="00B33CE4">
      <w:pPr>
        <w:pStyle w:val="af"/>
        <w:spacing w:after="283"/>
        <w:ind w:firstLine="567"/>
        <w:rPr>
          <w:rFonts w:ascii="XO Thames" w:hAnsi="XO Thames"/>
          <w:sz w:val="24"/>
        </w:rPr>
      </w:pPr>
    </w:p>
    <w:sectPr w:rsidR="00B33CE4">
      <w:headerReference w:type="even" r:id="rId9"/>
      <w:headerReference w:type="default" r:id="rId10"/>
      <w:headerReference w:type="first" r:id="rId11"/>
      <w:pgSz w:w="11906" w:h="16838"/>
      <w:pgMar w:top="709" w:right="1133"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B1BB6" w14:textId="77777777" w:rsidR="00814E7D" w:rsidRDefault="00814E7D">
      <w:r>
        <w:separator/>
      </w:r>
    </w:p>
  </w:endnote>
  <w:endnote w:type="continuationSeparator" w:id="0">
    <w:p w14:paraId="4F2B2D3C" w14:textId="77777777" w:rsidR="00814E7D" w:rsidRDefault="0081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Arial"/>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Calibri"/>
    <w:charset w:val="01"/>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1123" w14:textId="77777777" w:rsidR="00814E7D" w:rsidRDefault="00814E7D">
      <w:r>
        <w:separator/>
      </w:r>
    </w:p>
  </w:footnote>
  <w:footnote w:type="continuationSeparator" w:id="0">
    <w:p w14:paraId="0247DEAE" w14:textId="77777777" w:rsidR="00814E7D" w:rsidRDefault="00814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962E" w14:textId="77777777" w:rsidR="00B33CE4" w:rsidRDefault="00B33CE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FA1F" w14:textId="77777777" w:rsidR="00B33CE4" w:rsidRDefault="00B33CE4">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B742" w14:textId="77777777" w:rsidR="00B33CE4" w:rsidRDefault="00B33CE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5F93"/>
    <w:multiLevelType w:val="multilevel"/>
    <w:tmpl w:val="A3324B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B01310"/>
    <w:multiLevelType w:val="multilevel"/>
    <w:tmpl w:val="D3EA67C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69A1328"/>
    <w:multiLevelType w:val="multilevel"/>
    <w:tmpl w:val="3A38E6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21205819">
    <w:abstractNumId w:val="1"/>
  </w:num>
  <w:num w:numId="2" w16cid:durableId="1768580411">
    <w:abstractNumId w:val="2"/>
  </w:num>
  <w:num w:numId="3" w16cid:durableId="109788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CE4"/>
    <w:rsid w:val="006A1F6C"/>
    <w:rsid w:val="007443EB"/>
    <w:rsid w:val="00814E7D"/>
    <w:rsid w:val="00B33CE4"/>
    <w:rsid w:val="00B95E9F"/>
    <w:rsid w:val="00C14E84"/>
    <w:rsid w:val="00C614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73FF"/>
  <w15:docId w15:val="{9C66FAE9-CB5D-4228-A9A9-29631936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Astra Serif" w:eastAsia="Tahoma" w:hAnsi="PT Astra Serif" w:cs="Noto Sans Devanagari"/>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0"/>
      <w:szCs w:val="20"/>
      <w:lang w:bidi="ar-SA"/>
    </w:rPr>
  </w:style>
  <w:style w:type="paragraph" w:styleId="1">
    <w:name w:val="heading 1"/>
    <w:basedOn w:val="a"/>
    <w:next w:val="a"/>
    <w:uiPriority w:val="9"/>
    <w:qFormat/>
    <w:pPr>
      <w:keepNext/>
      <w:numPr>
        <w:numId w:val="1"/>
      </w:numPr>
      <w:jc w:val="center"/>
      <w:outlineLvl w:val="0"/>
    </w:pPr>
    <w:rPr>
      <w:b/>
      <w:sz w:val="36"/>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right"/>
      <w:outlineLvl w:val="2"/>
    </w:pPr>
    <w:rPr>
      <w:sz w:val="28"/>
    </w:rPr>
  </w:style>
  <w:style w:type="paragraph" w:styleId="4">
    <w:name w:val="heading 4"/>
    <w:basedOn w:val="a"/>
    <w:next w:val="a"/>
    <w:uiPriority w:val="9"/>
    <w:semiHidden/>
    <w:unhideWhenUsed/>
    <w:qFormat/>
    <w:pPr>
      <w:keepNext/>
      <w:numPr>
        <w:ilvl w:val="3"/>
        <w:numId w:val="1"/>
      </w:numPr>
      <w:outlineLvl w:val="3"/>
    </w:pPr>
    <w:rPr>
      <w:sz w:val="28"/>
    </w:rPr>
  </w:style>
  <w:style w:type="paragraph" w:styleId="5">
    <w:name w:val="heading 5"/>
    <w:basedOn w:val="a"/>
    <w:next w:val="a"/>
    <w:uiPriority w:val="9"/>
    <w:semiHidden/>
    <w:unhideWhenUsed/>
    <w:qFormat/>
    <w:pPr>
      <w:keepNext/>
      <w:numPr>
        <w:ilvl w:val="4"/>
        <w:numId w:val="1"/>
      </w:numPr>
      <w:jc w:val="right"/>
      <w:outlineLvl w:val="4"/>
    </w:pPr>
    <w:rPr>
      <w:sz w:val="26"/>
    </w:rPr>
  </w:style>
  <w:style w:type="paragraph" w:styleId="6">
    <w:name w:val="heading 6"/>
    <w:basedOn w:val="a"/>
    <w:next w:val="a"/>
    <w:uiPriority w:val="9"/>
    <w:semiHidden/>
    <w:unhideWhenUsed/>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both"/>
      <w:outlineLvl w:val="6"/>
    </w:pPr>
    <w:rPr>
      <w:sz w:val="28"/>
    </w:rPr>
  </w:style>
  <w:style w:type="paragraph" w:styleId="8">
    <w:name w:val="heading 8"/>
    <w:basedOn w:val="a"/>
    <w:next w:val="a"/>
    <w:qFormat/>
    <w:pPr>
      <w:keepNext/>
      <w:numPr>
        <w:ilvl w:val="7"/>
        <w:numId w:val="1"/>
      </w:numPr>
      <w:outlineLvl w:val="7"/>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style>
  <w:style w:type="character" w:customStyle="1" w:styleId="WW8Num9z0">
    <w:name w:val="WW8Num9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rPr>
      <w:rFonts w:ascii="Wingdings" w:hAnsi="Wingdings" w:cs="Wingdings"/>
    </w:rPr>
  </w:style>
  <w:style w:type="character" w:customStyle="1" w:styleId="WW8Num18z0">
    <w:name w:val="WW8Num18z0"/>
    <w:qFormat/>
  </w:style>
  <w:style w:type="character" w:customStyle="1" w:styleId="WW8Num20z0">
    <w:name w:val="WW8Num20z0"/>
    <w:qFormat/>
  </w:style>
  <w:style w:type="character" w:customStyle="1" w:styleId="WW8Num21z0">
    <w:name w:val="WW8Num21z0"/>
    <w:qFormat/>
  </w:style>
  <w:style w:type="character" w:customStyle="1" w:styleId="WW8Num21z1">
    <w:name w:val="WW8Num21z1"/>
    <w:qFormat/>
    <w:rPr>
      <w:rFonts w:ascii="Times New Roman" w:eastAsia="Times New Roman" w:hAnsi="Times New Roman" w:cs="Times New Roman"/>
    </w:rPr>
  </w:style>
  <w:style w:type="character" w:customStyle="1" w:styleId="WW8Num22z0">
    <w:name w:val="WW8Num22z0"/>
    <w:qFormat/>
    <w:rPr>
      <w:rFonts w:cs="Times New Roman"/>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9z0">
    <w:name w:val="WW8Num29z0"/>
    <w:qFormat/>
  </w:style>
  <w:style w:type="character" w:customStyle="1" w:styleId="WW8Num30z0">
    <w:name w:val="WW8Num30z0"/>
    <w:qFormat/>
  </w:style>
  <w:style w:type="character" w:customStyle="1" w:styleId="WW8Num31z0">
    <w:name w:val="WW8Num31z0"/>
    <w:qFormat/>
    <w:rPr>
      <w:color w:val="000000"/>
    </w:rPr>
  </w:style>
  <w:style w:type="character" w:customStyle="1" w:styleId="WW8Num32z0">
    <w:name w:val="WW8Num32z0"/>
    <w:qFormat/>
  </w:style>
  <w:style w:type="character" w:customStyle="1" w:styleId="WW8NumSt27z0">
    <w:name w:val="WW8NumSt27z0"/>
    <w:qFormat/>
    <w:rPr>
      <w:rFonts w:ascii="Times New Roman" w:hAnsi="Times New Roman" w:cs="Times New Roman"/>
    </w:rPr>
  </w:style>
  <w:style w:type="character" w:styleId="a3">
    <w:name w:val="page number"/>
    <w:basedOn w:val="a0"/>
    <w:qFormat/>
  </w:style>
  <w:style w:type="character" w:customStyle="1" w:styleId="FontStyle13">
    <w:name w:val="Font Style13"/>
    <w:qFormat/>
    <w:rPr>
      <w:rFonts w:ascii="Times New Roman" w:hAnsi="Times New Roman" w:cs="Times New Roman"/>
      <w:sz w:val="26"/>
      <w:szCs w:val="26"/>
    </w:rPr>
  </w:style>
  <w:style w:type="character" w:customStyle="1" w:styleId="FontStyle14">
    <w:name w:val="Font Style14"/>
    <w:qFormat/>
    <w:rPr>
      <w:rFonts w:ascii="Times New Roman" w:hAnsi="Times New Roman" w:cs="Times New Roman"/>
      <w:sz w:val="26"/>
      <w:szCs w:val="26"/>
    </w:rPr>
  </w:style>
  <w:style w:type="character" w:customStyle="1" w:styleId="FontStyle16">
    <w:name w:val="Font Style16"/>
    <w:qFormat/>
    <w:rPr>
      <w:rFonts w:ascii="Times New Roman" w:hAnsi="Times New Roman" w:cs="Times New Roman"/>
      <w:spacing w:val="10"/>
      <w:sz w:val="24"/>
      <w:szCs w:val="24"/>
    </w:rPr>
  </w:style>
  <w:style w:type="character" w:customStyle="1" w:styleId="a4">
    <w:name w:val="Основной текст с отступом Знак"/>
    <w:qFormat/>
    <w:rPr>
      <w:sz w:val="28"/>
    </w:rPr>
  </w:style>
  <w:style w:type="character" w:customStyle="1" w:styleId="10">
    <w:name w:val="Заголовок 1 Знак"/>
    <w:qFormat/>
    <w:rPr>
      <w:b/>
      <w:sz w:val="36"/>
    </w:rPr>
  </w:style>
  <w:style w:type="character" w:customStyle="1" w:styleId="20">
    <w:name w:val="Заголовок 2 Знак"/>
    <w:qFormat/>
    <w:rPr>
      <w:sz w:val="28"/>
    </w:rPr>
  </w:style>
  <w:style w:type="character" w:customStyle="1" w:styleId="30">
    <w:name w:val="Заголовок 3 Знак"/>
    <w:qFormat/>
    <w:rPr>
      <w:sz w:val="28"/>
    </w:rPr>
  </w:style>
  <w:style w:type="character" w:customStyle="1" w:styleId="40">
    <w:name w:val="Заголовок 4 Знак"/>
    <w:qFormat/>
    <w:rPr>
      <w:sz w:val="28"/>
    </w:rPr>
  </w:style>
  <w:style w:type="character" w:customStyle="1" w:styleId="50">
    <w:name w:val="Заголовок 5 Знак"/>
    <w:qFormat/>
    <w:rPr>
      <w:sz w:val="26"/>
    </w:rPr>
  </w:style>
  <w:style w:type="character" w:customStyle="1" w:styleId="60">
    <w:name w:val="Заголовок 6 Знак"/>
    <w:qFormat/>
    <w:rPr>
      <w:sz w:val="26"/>
    </w:rPr>
  </w:style>
  <w:style w:type="character" w:customStyle="1" w:styleId="70">
    <w:name w:val="Заголовок 7 Знак"/>
    <w:qFormat/>
    <w:rPr>
      <w:sz w:val="28"/>
    </w:rPr>
  </w:style>
  <w:style w:type="character" w:customStyle="1" w:styleId="80">
    <w:name w:val="Заголовок 8 Знак"/>
    <w:qFormat/>
    <w:rPr>
      <w:sz w:val="24"/>
    </w:rPr>
  </w:style>
  <w:style w:type="character" w:customStyle="1" w:styleId="a5">
    <w:name w:val="Основной текст Знак"/>
    <w:qFormat/>
    <w:rPr>
      <w:sz w:val="28"/>
    </w:rPr>
  </w:style>
  <w:style w:type="character" w:customStyle="1" w:styleId="a6">
    <w:name w:val="Схема документа Знак"/>
    <w:qFormat/>
    <w:rPr>
      <w:rFonts w:ascii="Tahoma" w:hAnsi="Tahoma" w:cs="Tahoma"/>
      <w:shd w:val="clear" w:color="auto" w:fill="000080"/>
    </w:rPr>
  </w:style>
  <w:style w:type="character" w:customStyle="1" w:styleId="21">
    <w:name w:val="Основной текст с отступом 2 Знак"/>
    <w:qFormat/>
    <w:rPr>
      <w:sz w:val="28"/>
    </w:rPr>
  </w:style>
  <w:style w:type="character" w:customStyle="1" w:styleId="31">
    <w:name w:val="Основной текст с отступом 3 Знак"/>
    <w:qFormat/>
    <w:rPr>
      <w:sz w:val="28"/>
    </w:rPr>
  </w:style>
  <w:style w:type="character" w:customStyle="1" w:styleId="22">
    <w:name w:val="Основной текст 2 Знак"/>
    <w:qFormat/>
    <w:rPr>
      <w:sz w:val="28"/>
    </w:rPr>
  </w:style>
  <w:style w:type="character" w:customStyle="1" w:styleId="a7">
    <w:name w:val="Текст выноски Знак"/>
    <w:qFormat/>
    <w:rPr>
      <w:rFonts w:ascii="Tahoma" w:hAnsi="Tahoma" w:cs="Tahoma"/>
      <w:sz w:val="16"/>
      <w:szCs w:val="16"/>
    </w:rPr>
  </w:style>
  <w:style w:type="character" w:customStyle="1" w:styleId="a8">
    <w:name w:val="Верхний колонтитул Знак"/>
    <w:qFormat/>
  </w:style>
  <w:style w:type="character" w:customStyle="1" w:styleId="a9">
    <w:name w:val="Заголовок Знак"/>
    <w:qFormat/>
    <w:rPr>
      <w:b/>
      <w:bCs/>
      <w:sz w:val="24"/>
      <w:szCs w:val="24"/>
    </w:rPr>
  </w:style>
  <w:style w:type="character" w:customStyle="1" w:styleId="11">
    <w:name w:val="Основной текст Знак1"/>
    <w:qFormat/>
    <w:rPr>
      <w:sz w:val="28"/>
    </w:rPr>
  </w:style>
  <w:style w:type="character" w:customStyle="1" w:styleId="aa">
    <w:name w:val="Красная строка Знак"/>
    <w:basedOn w:val="11"/>
    <w:qFormat/>
    <w:rPr>
      <w:sz w:val="28"/>
    </w:rPr>
  </w:style>
  <w:style w:type="character" w:styleId="ab">
    <w:name w:val="Strong"/>
    <w:qFormat/>
    <w:rPr>
      <w:rFonts w:cs="Times New Roman"/>
      <w:b/>
      <w:bCs/>
    </w:rPr>
  </w:style>
  <w:style w:type="character" w:customStyle="1" w:styleId="FontStyle12">
    <w:name w:val="Font Style12"/>
    <w:qFormat/>
    <w:rPr>
      <w:rFonts w:ascii="Times New Roman" w:hAnsi="Times New Roman" w:cs="Times New Roman"/>
      <w:sz w:val="22"/>
    </w:rPr>
  </w:style>
  <w:style w:type="character" w:customStyle="1" w:styleId="FontStyle11">
    <w:name w:val="Font Style11"/>
    <w:qFormat/>
    <w:rPr>
      <w:rFonts w:ascii="Times New Roman" w:hAnsi="Times New Roman" w:cs="Times New Roman"/>
      <w:sz w:val="26"/>
    </w:rPr>
  </w:style>
  <w:style w:type="character" w:customStyle="1" w:styleId="ac">
    <w:name w:val="Нижний колонтитул Знак"/>
    <w:basedOn w:val="a0"/>
    <w:qFormat/>
  </w:style>
  <w:style w:type="character" w:customStyle="1" w:styleId="s1">
    <w:name w:val="s1"/>
    <w:qFormat/>
    <w:rPr>
      <w:rFonts w:cs="Times New Roman"/>
    </w:rPr>
  </w:style>
  <w:style w:type="character" w:customStyle="1" w:styleId="s4">
    <w:name w:val="s4"/>
    <w:qFormat/>
    <w:rPr>
      <w:rFonts w:cs="Times New Roman"/>
    </w:rPr>
  </w:style>
  <w:style w:type="character" w:customStyle="1" w:styleId="s7">
    <w:name w:val="s7"/>
    <w:qFormat/>
  </w:style>
  <w:style w:type="character" w:customStyle="1" w:styleId="s5">
    <w:name w:val="s5"/>
    <w:qFormat/>
  </w:style>
  <w:style w:type="character" w:styleId="ad">
    <w:name w:val="Hyperlink"/>
    <w:rPr>
      <w:color w:val="000080"/>
      <w:u w:val="single"/>
    </w:rPr>
  </w:style>
  <w:style w:type="paragraph" w:styleId="ae">
    <w:name w:val="Title"/>
    <w:basedOn w:val="a"/>
    <w:next w:val="af"/>
    <w:uiPriority w:val="10"/>
    <w:qFormat/>
    <w:pPr>
      <w:jc w:val="center"/>
    </w:pPr>
    <w:rPr>
      <w:b/>
      <w:bCs/>
      <w:sz w:val="24"/>
      <w:szCs w:val="24"/>
    </w:rPr>
  </w:style>
  <w:style w:type="paragraph" w:styleId="af">
    <w:name w:val="Body Text"/>
    <w:basedOn w:val="a"/>
    <w:pPr>
      <w:jc w:val="both"/>
    </w:pPr>
    <w:rPr>
      <w:sz w:val="28"/>
    </w:rPr>
  </w:style>
  <w:style w:type="paragraph" w:styleId="af0">
    <w:name w:val="List"/>
    <w:basedOn w:val="af"/>
    <w:rPr>
      <w:rFonts w:ascii="PT Astra Serif" w:hAnsi="PT Astra Serif" w:cs="Noto Sans Devanagari"/>
    </w:rPr>
  </w:style>
  <w:style w:type="paragraph" w:styleId="af1">
    <w:name w:val="caption"/>
    <w:basedOn w:val="a"/>
    <w:qFormat/>
    <w:pPr>
      <w:suppressLineNumbers/>
      <w:spacing w:before="120" w:after="120"/>
    </w:pPr>
    <w:rPr>
      <w:rFonts w:ascii="PT Astra Serif" w:hAnsi="PT Astra Serif" w:cs="Noto Sans Devanagari"/>
      <w:i/>
      <w:iCs/>
      <w:sz w:val="24"/>
      <w:szCs w:val="24"/>
    </w:rPr>
  </w:style>
  <w:style w:type="paragraph" w:styleId="af2">
    <w:name w:val="index heading"/>
    <w:basedOn w:val="a"/>
    <w:qFormat/>
    <w:pPr>
      <w:suppressLineNumbers/>
    </w:pPr>
    <w:rPr>
      <w:rFonts w:ascii="PT Astra Serif" w:hAnsi="PT Astra Serif" w:cs="Noto Sans Devanagari"/>
    </w:rPr>
  </w:style>
  <w:style w:type="paragraph" w:customStyle="1" w:styleId="caption1">
    <w:name w:val="caption1"/>
    <w:basedOn w:val="a"/>
    <w:qFormat/>
    <w:pPr>
      <w:suppressLineNumbers/>
      <w:spacing w:before="120" w:after="120"/>
    </w:pPr>
    <w:rPr>
      <w:rFonts w:ascii="PT Astra Serif" w:hAnsi="PT Astra Serif" w:cs="Noto Sans Devanagari"/>
      <w:i/>
      <w:iCs/>
      <w:sz w:val="24"/>
      <w:szCs w:val="24"/>
    </w:rPr>
  </w:style>
  <w:style w:type="paragraph" w:customStyle="1" w:styleId="caption11">
    <w:name w:val="caption11"/>
    <w:basedOn w:val="a"/>
    <w:next w:val="a"/>
    <w:qFormat/>
    <w:pPr>
      <w:jc w:val="center"/>
    </w:pPr>
    <w:rPr>
      <w:sz w:val="28"/>
    </w:rPr>
  </w:style>
  <w:style w:type="paragraph" w:styleId="af3">
    <w:name w:val="Body Text Indent"/>
    <w:basedOn w:val="a"/>
    <w:pPr>
      <w:ind w:firstLine="993"/>
      <w:jc w:val="both"/>
    </w:pPr>
    <w:rPr>
      <w:sz w:val="28"/>
    </w:rPr>
  </w:style>
  <w:style w:type="paragraph" w:styleId="af4">
    <w:name w:val="Document Map"/>
    <w:basedOn w:val="a"/>
    <w:qFormat/>
    <w:pPr>
      <w:shd w:val="clear" w:color="auto" w:fill="000080"/>
    </w:pPr>
    <w:rPr>
      <w:rFonts w:ascii="Tahoma" w:hAnsi="Tahoma" w:cs="Tahoma"/>
    </w:rPr>
  </w:style>
  <w:style w:type="paragraph" w:styleId="23">
    <w:name w:val="Body Text Indent 2"/>
    <w:basedOn w:val="a"/>
    <w:qFormat/>
    <w:pPr>
      <w:ind w:left="426" w:hanging="426"/>
    </w:pPr>
    <w:rPr>
      <w:sz w:val="28"/>
    </w:rPr>
  </w:style>
  <w:style w:type="paragraph" w:styleId="32">
    <w:name w:val="Body Text Indent 3"/>
    <w:basedOn w:val="a"/>
    <w:qFormat/>
    <w:pPr>
      <w:ind w:firstLine="709"/>
      <w:jc w:val="both"/>
    </w:pPr>
    <w:rPr>
      <w:sz w:val="28"/>
    </w:rPr>
  </w:style>
  <w:style w:type="paragraph" w:styleId="24">
    <w:name w:val="Body Text 2"/>
    <w:basedOn w:val="a"/>
    <w:qFormat/>
    <w:rPr>
      <w:sz w:val="28"/>
    </w:rPr>
  </w:style>
  <w:style w:type="paragraph" w:styleId="af5">
    <w:name w:val="Balloon Text"/>
    <w:basedOn w:val="a"/>
    <w:qFormat/>
    <w:rPr>
      <w:rFonts w:ascii="Tahoma" w:hAnsi="Tahoma" w:cs="Tahoma"/>
      <w:sz w:val="16"/>
      <w:szCs w:val="16"/>
    </w:rPr>
  </w:style>
  <w:style w:type="paragraph" w:customStyle="1" w:styleId="ConsPlusNormal">
    <w:name w:val="ConsPlusNormal"/>
    <w:qFormat/>
    <w:pPr>
      <w:widowControl w:val="0"/>
      <w:ind w:firstLine="720"/>
    </w:pPr>
    <w:rPr>
      <w:rFonts w:ascii="Arial" w:eastAsia="Times New Roman" w:hAnsi="Arial" w:cs="Arial"/>
      <w:sz w:val="20"/>
      <w:szCs w:val="20"/>
      <w:lang w:bidi="ar-SA"/>
    </w:rPr>
  </w:style>
  <w:style w:type="paragraph" w:customStyle="1" w:styleId="af6">
    <w:name w:val="Колонтитул"/>
    <w:basedOn w:val="a"/>
    <w:qFormat/>
    <w:pPr>
      <w:suppressLineNumbers/>
      <w:tabs>
        <w:tab w:val="center" w:pos="4819"/>
        <w:tab w:val="right" w:pos="9638"/>
      </w:tabs>
    </w:pPr>
  </w:style>
  <w:style w:type="paragraph" w:customStyle="1" w:styleId="HeaderandFooter">
    <w:name w:val="Header and Footer"/>
    <w:basedOn w:val="a"/>
    <w:qFormat/>
  </w:style>
  <w:style w:type="paragraph" w:styleId="af7">
    <w:name w:val="header"/>
    <w:basedOn w:val="a"/>
    <w:pPr>
      <w:tabs>
        <w:tab w:val="center" w:pos="4677"/>
        <w:tab w:val="right" w:pos="9355"/>
      </w:tabs>
    </w:pPr>
  </w:style>
  <w:style w:type="paragraph" w:customStyle="1" w:styleId="ConsPlusNonformat">
    <w:name w:val="ConsPlusNonformat"/>
    <w:qFormat/>
    <w:pPr>
      <w:widowControl w:val="0"/>
    </w:pPr>
    <w:rPr>
      <w:rFonts w:ascii="Courier New" w:eastAsia="Times New Roman" w:hAnsi="Courier New" w:cs="Courier New"/>
      <w:sz w:val="20"/>
      <w:szCs w:val="20"/>
      <w:lang w:bidi="ar-SA"/>
    </w:rPr>
  </w:style>
  <w:style w:type="paragraph" w:customStyle="1" w:styleId="ConsPlusTitle">
    <w:name w:val="ConsPlusTitle"/>
    <w:qFormat/>
    <w:pPr>
      <w:widowControl w:val="0"/>
    </w:pPr>
    <w:rPr>
      <w:rFonts w:ascii="Arial" w:eastAsia="Times New Roman" w:hAnsi="Arial" w:cs="Arial"/>
      <w:b/>
      <w:bCs/>
      <w:sz w:val="20"/>
      <w:szCs w:val="20"/>
      <w:lang w:bidi="ar-SA"/>
    </w:rPr>
  </w:style>
  <w:style w:type="paragraph" w:customStyle="1" w:styleId="Style8">
    <w:name w:val="Style8"/>
    <w:basedOn w:val="a"/>
    <w:qFormat/>
    <w:pPr>
      <w:widowControl w:val="0"/>
      <w:spacing w:line="322" w:lineRule="exact"/>
      <w:ind w:firstLine="720"/>
      <w:jc w:val="both"/>
    </w:pPr>
    <w:rPr>
      <w:sz w:val="24"/>
      <w:szCs w:val="24"/>
    </w:rPr>
  </w:style>
  <w:style w:type="paragraph" w:customStyle="1" w:styleId="p5">
    <w:name w:val="p5"/>
    <w:basedOn w:val="a"/>
    <w:qFormat/>
    <w:pPr>
      <w:spacing w:before="100" w:after="100"/>
    </w:pPr>
    <w:rPr>
      <w:sz w:val="24"/>
      <w:szCs w:val="24"/>
    </w:rPr>
  </w:style>
  <w:style w:type="paragraph" w:customStyle="1" w:styleId="12">
    <w:name w:val="1 Знак"/>
    <w:basedOn w:val="a"/>
    <w:qFormat/>
    <w:pPr>
      <w:tabs>
        <w:tab w:val="left" w:pos="720"/>
      </w:tabs>
      <w:spacing w:after="160" w:line="240" w:lineRule="exact"/>
      <w:ind w:left="720" w:hanging="720"/>
      <w:jc w:val="both"/>
    </w:pPr>
    <w:rPr>
      <w:rFonts w:ascii="Verdana" w:hAnsi="Verdana" w:cs="Arial"/>
      <w:lang w:val="en-US"/>
    </w:rPr>
  </w:style>
  <w:style w:type="paragraph" w:customStyle="1" w:styleId="msonormalcxspmiddle">
    <w:name w:val="msonormalcxspmiddle"/>
    <w:basedOn w:val="a"/>
    <w:qFormat/>
    <w:pPr>
      <w:spacing w:before="100" w:after="100"/>
    </w:pPr>
    <w:rPr>
      <w:sz w:val="24"/>
      <w:szCs w:val="24"/>
    </w:rPr>
  </w:style>
  <w:style w:type="paragraph" w:customStyle="1" w:styleId="13">
    <w:name w:val="Абзац списка1"/>
    <w:basedOn w:val="a"/>
    <w:qFormat/>
    <w:pPr>
      <w:spacing w:after="200" w:line="276" w:lineRule="auto"/>
      <w:ind w:left="720"/>
    </w:pPr>
    <w:rPr>
      <w:rFonts w:ascii="Calibri" w:hAnsi="Calibri" w:cs="Calibri"/>
      <w:sz w:val="22"/>
      <w:szCs w:val="22"/>
    </w:rPr>
  </w:style>
  <w:style w:type="paragraph" w:styleId="af8">
    <w:name w:val="Normal (Web)"/>
    <w:basedOn w:val="a"/>
    <w:qFormat/>
    <w:pPr>
      <w:spacing w:before="105" w:after="105"/>
    </w:pPr>
    <w:rPr>
      <w:rFonts w:ascii="Tahoma" w:hAnsi="Tahoma" w:cs="Tahoma"/>
      <w:color w:val="000000"/>
      <w:sz w:val="17"/>
      <w:szCs w:val="17"/>
    </w:rPr>
  </w:style>
  <w:style w:type="paragraph" w:styleId="af9">
    <w:name w:val="Body Text First Indent"/>
    <w:basedOn w:val="af"/>
    <w:qFormat/>
    <w:pPr>
      <w:spacing w:after="120"/>
      <w:ind w:firstLine="210"/>
      <w:jc w:val="left"/>
    </w:pPr>
  </w:style>
  <w:style w:type="paragraph" w:customStyle="1" w:styleId="14">
    <w:name w:val="Без интервала1"/>
    <w:qFormat/>
    <w:rPr>
      <w:rFonts w:ascii="Calibri" w:eastAsia="Times New Roman" w:hAnsi="Calibri" w:cs="Calibri"/>
      <w:sz w:val="22"/>
      <w:szCs w:val="22"/>
      <w:lang w:bidi="ar-SA"/>
    </w:rPr>
  </w:style>
  <w:style w:type="paragraph" w:customStyle="1" w:styleId="Style2">
    <w:name w:val="Style2"/>
    <w:basedOn w:val="a"/>
    <w:qFormat/>
    <w:pPr>
      <w:widowControl w:val="0"/>
      <w:spacing w:line="475" w:lineRule="exact"/>
      <w:jc w:val="both"/>
    </w:pPr>
    <w:rPr>
      <w:sz w:val="24"/>
      <w:szCs w:val="24"/>
    </w:rPr>
  </w:style>
  <w:style w:type="paragraph" w:customStyle="1" w:styleId="Style5">
    <w:name w:val="Style5"/>
    <w:basedOn w:val="a"/>
    <w:qFormat/>
    <w:pPr>
      <w:widowControl w:val="0"/>
      <w:spacing w:line="466" w:lineRule="exact"/>
      <w:jc w:val="both"/>
    </w:pPr>
    <w:rPr>
      <w:sz w:val="24"/>
      <w:szCs w:val="24"/>
    </w:rPr>
  </w:style>
  <w:style w:type="paragraph" w:styleId="afa">
    <w:name w:val="footer"/>
    <w:basedOn w:val="a"/>
    <w:pPr>
      <w:tabs>
        <w:tab w:val="center" w:pos="4677"/>
        <w:tab w:val="right" w:pos="9355"/>
      </w:tabs>
    </w:pPr>
  </w:style>
  <w:style w:type="paragraph" w:customStyle="1" w:styleId="ConsPlusCell">
    <w:name w:val="ConsPlusCell"/>
    <w:qFormat/>
    <w:rPr>
      <w:rFonts w:ascii="Arial" w:eastAsia="Times New Roman" w:hAnsi="Arial" w:cs="Arial"/>
      <w:sz w:val="20"/>
      <w:szCs w:val="20"/>
      <w:lang w:bidi="ar-SA"/>
    </w:rPr>
  </w:style>
  <w:style w:type="paragraph" w:customStyle="1" w:styleId="110">
    <w:name w:val="Абзац списка11"/>
    <w:basedOn w:val="a"/>
    <w:qFormat/>
    <w:pPr>
      <w:spacing w:after="200" w:line="276" w:lineRule="auto"/>
      <w:ind w:left="720"/>
    </w:pPr>
    <w:rPr>
      <w:rFonts w:ascii="Calibri" w:hAnsi="Calibri" w:cs="Calibri"/>
      <w:sz w:val="22"/>
      <w:szCs w:val="22"/>
    </w:rPr>
  </w:style>
  <w:style w:type="paragraph" w:customStyle="1" w:styleId="p11">
    <w:name w:val="p11"/>
    <w:basedOn w:val="a"/>
    <w:qFormat/>
    <w:pPr>
      <w:spacing w:before="100" w:after="100"/>
    </w:pPr>
    <w:rPr>
      <w:sz w:val="24"/>
      <w:szCs w:val="24"/>
    </w:rPr>
  </w:style>
  <w:style w:type="paragraph" w:customStyle="1" w:styleId="p2">
    <w:name w:val="p2"/>
    <w:basedOn w:val="a"/>
    <w:qFormat/>
    <w:pPr>
      <w:spacing w:before="100" w:after="100"/>
    </w:pPr>
    <w:rPr>
      <w:sz w:val="24"/>
      <w:szCs w:val="24"/>
    </w:rPr>
  </w:style>
  <w:style w:type="paragraph" w:customStyle="1" w:styleId="p6">
    <w:name w:val="p6"/>
    <w:basedOn w:val="a"/>
    <w:qFormat/>
    <w:pPr>
      <w:spacing w:before="100" w:after="100"/>
    </w:pPr>
    <w:rPr>
      <w:sz w:val="24"/>
      <w:szCs w:val="24"/>
    </w:rPr>
  </w:style>
  <w:style w:type="paragraph" w:customStyle="1" w:styleId="p31">
    <w:name w:val="p31"/>
    <w:basedOn w:val="a"/>
    <w:qFormat/>
    <w:pPr>
      <w:spacing w:before="100" w:after="100"/>
    </w:pPr>
    <w:rPr>
      <w:sz w:val="24"/>
      <w:szCs w:val="24"/>
    </w:rPr>
  </w:style>
  <w:style w:type="paragraph" w:customStyle="1" w:styleId="p32">
    <w:name w:val="p32"/>
    <w:basedOn w:val="a"/>
    <w:qFormat/>
    <w:pPr>
      <w:spacing w:before="100" w:after="100"/>
    </w:pPr>
    <w:rPr>
      <w:sz w:val="24"/>
      <w:szCs w:val="24"/>
    </w:rPr>
  </w:style>
  <w:style w:type="paragraph" w:customStyle="1" w:styleId="25">
    <w:name w:val="Абзац списка2"/>
    <w:basedOn w:val="a"/>
    <w:qFormat/>
    <w:pPr>
      <w:ind w:left="720"/>
    </w:pPr>
    <w:rPr>
      <w:lang w:val="en-GB"/>
    </w:rPr>
  </w:style>
  <w:style w:type="paragraph" w:customStyle="1" w:styleId="text3cl">
    <w:name w:val="text3cl"/>
    <w:basedOn w:val="a"/>
    <w:qFormat/>
    <w:pPr>
      <w:spacing w:before="100" w:after="100"/>
    </w:pPr>
    <w:rPr>
      <w:sz w:val="24"/>
      <w:szCs w:val="24"/>
    </w:rPr>
  </w:style>
  <w:style w:type="paragraph" w:styleId="afb">
    <w:name w:val="List Paragraph"/>
    <w:basedOn w:val="a"/>
    <w:qFormat/>
    <w:pPr>
      <w:ind w:left="720"/>
      <w:contextualSpacing/>
    </w:pPr>
    <w:rPr>
      <w:sz w:val="24"/>
      <w:szCs w:val="24"/>
    </w:rPr>
  </w:style>
  <w:style w:type="paragraph" w:customStyle="1" w:styleId="p15">
    <w:name w:val="p15"/>
    <w:basedOn w:val="a"/>
    <w:qFormat/>
    <w:pPr>
      <w:spacing w:before="100" w:after="100"/>
    </w:pPr>
    <w:rPr>
      <w:sz w:val="24"/>
      <w:szCs w:val="24"/>
    </w:rPr>
  </w:style>
  <w:style w:type="paragraph" w:customStyle="1" w:styleId="p8">
    <w:name w:val="p8"/>
    <w:basedOn w:val="a"/>
    <w:qFormat/>
    <w:pPr>
      <w:spacing w:before="100" w:after="100"/>
    </w:pPr>
    <w:rPr>
      <w:sz w:val="24"/>
      <w:szCs w:val="24"/>
    </w:rPr>
  </w:style>
  <w:style w:type="paragraph" w:customStyle="1" w:styleId="p33">
    <w:name w:val="p33"/>
    <w:basedOn w:val="a"/>
    <w:qFormat/>
    <w:pPr>
      <w:spacing w:before="100" w:after="100"/>
    </w:pPr>
    <w:rPr>
      <w:sz w:val="24"/>
      <w:szCs w:val="24"/>
    </w:rPr>
  </w:style>
  <w:style w:type="paragraph" w:customStyle="1" w:styleId="p36">
    <w:name w:val="p36"/>
    <w:basedOn w:val="a"/>
    <w:qFormat/>
    <w:pPr>
      <w:spacing w:before="100" w:after="100"/>
    </w:pPr>
    <w:rPr>
      <w:sz w:val="24"/>
      <w:szCs w:val="24"/>
    </w:rPr>
  </w:style>
  <w:style w:type="paragraph" w:customStyle="1" w:styleId="p38">
    <w:name w:val="p38"/>
    <w:basedOn w:val="a"/>
    <w:qFormat/>
    <w:pPr>
      <w:spacing w:before="100" w:after="100"/>
    </w:pPr>
    <w:rPr>
      <w:sz w:val="24"/>
      <w:szCs w:val="24"/>
    </w:rPr>
  </w:style>
  <w:style w:type="paragraph" w:customStyle="1" w:styleId="15">
    <w:name w:val="Знак Знак1 Знак Знак"/>
    <w:basedOn w:val="a"/>
    <w:qFormat/>
    <w:pPr>
      <w:spacing w:after="160" w:line="240" w:lineRule="exact"/>
    </w:pPr>
    <w:rPr>
      <w:rFonts w:ascii="Verdana" w:hAnsi="Verdana" w:cs="Verdana"/>
      <w:lang w:val="en-US"/>
    </w:rPr>
  </w:style>
  <w:style w:type="paragraph" w:customStyle="1" w:styleId="afc">
    <w:name w:val="Содержимое таблицы"/>
    <w:basedOn w:val="a"/>
    <w:qFormat/>
    <w:pPr>
      <w:widowControl w:val="0"/>
      <w:suppressLineNumbers/>
    </w:pPr>
  </w:style>
  <w:style w:type="paragraph" w:customStyle="1" w:styleId="afd">
    <w:name w:val="Заголовок таблицы"/>
    <w:basedOn w:val="afc"/>
    <w:qFormat/>
    <w:pPr>
      <w:jc w:val="center"/>
    </w:pPr>
    <w:rPr>
      <w:b/>
      <w:bCs/>
    </w:rPr>
  </w:style>
  <w:style w:type="paragraph" w:customStyle="1" w:styleId="afe">
    <w:name w:val="Содержимое врезки"/>
    <w:basedOn w:val="a"/>
    <w:qFormat/>
  </w:style>
  <w:style w:type="numbering" w:customStyle="1" w:styleId="aff">
    <w:name w:val="Без списка"/>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DDF1F-87EC-4D53-B5BB-FB42E2A5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1</Pages>
  <Words>9578</Words>
  <Characters>54601</Characters>
  <Application>Microsoft Office Word</Application>
  <DocSecurity>0</DocSecurity>
  <Lines>455</Lines>
  <Paragraphs>128</Paragraphs>
  <ScaleCrop>false</ScaleCrop>
  <Company/>
  <LinksUpToDate>false</LinksUpToDate>
  <CharactersWithSpaces>64051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Н. С.</cp:lastModifiedBy>
  <cp:revision>5</cp:revision>
  <dcterms:created xsi:type="dcterms:W3CDTF">2025-09-26T03:17:00Z</dcterms:created>
  <dcterms:modified xsi:type="dcterms:W3CDTF">2025-09-26T04:50:00Z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2022-05-13T13:40:00Z</dcterms:created>
  <dc:creator>Суроткина</dc:creator>
  <dc:description/>
  <dc:language>ru-RU</dc:language>
  <cp:lastModifiedBy/>
  <cp:lastPrinted>2022-05-06T12:56:00Z</cp:lastPrinted>
  <dcterms:modified xsi:type="dcterms:W3CDTF">2025-09-24T16:54:02Z</dcterms:modified>
  <cp:revision>13</cp:revision>
  <dc:subject/>
  <dc:title> </dc:title>
</cp:coreProperties>
</file>