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glossary/_rels/document.xml.rels" ContentType="application/vnd.openxmlformats-package.relationship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header2.xml" ContentType="application/vnd.openxmlformats-officedocument.wordprocessingml.header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  <w:lang w:val="en-US"/>
        </w:rPr>
      </w:pPr>
      <w:r>
        <w:rPr/>
        <w:drawing>
          <wp:inline distT="0" distB="0" distL="0" distR="0">
            <wp:extent cx="675640" cy="846455"/>
            <wp:effectExtent l="0" t="0" r="0" b="0"/>
            <wp:docPr id="1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</w:rPr>
        <w:t xml:space="preserve">от </w:t>
      </w:r>
      <w:sdt>
        <w:sdtPr>
          <w:date>
            <w:dateFormat w:val="d MMMM yyyy 'года'"/>
            <w:lid w:val="ru-RU"/>
            <w:storeMappedDataAs w:val="dateTime"/>
            <w:calendar w:val="gregorian"/>
          </w:date>
          <w:id w:val="463331815"/>
          <w:placeholder>
            <w:docPart w:val="5CDD29743E8E4CAC920EF9F07021ECC1"/>
          </w:placeholder>
          <w:alias w:val="Дата документа"/>
        </w:sdtPr>
        <w:sdtContent>
          <w:r>
            <w:rPr>
              <w:b/>
            </w:rPr>
          </w:r>
          <w:r>
            <w:rPr>
              <w:b/>
            </w:rPr>
            <w:t xml:space="preserve"> «_____» ____________ _____ г</w:t>
          </w:r>
          <w:r>
            <w:rPr>
              <w:b/>
            </w:rPr>
          </w:r>
        </w:sdtContent>
      </w:sdt>
      <w:r>
        <w:rPr>
          <w:b/>
        </w:rPr>
        <w:t xml:space="preserve"> № </w:t>
      </w:r>
      <w:sdt>
        <w:sdtPr>
          <w:id w:val="1303498713"/>
          <w:placeholder>
            <w:docPart w:val="A2D4C5626CE64B60B37374D130C09927"/>
          </w:placeholder>
          <w:alias w:val="Номер распоряжения"/>
        </w:sdtPr>
        <w:sdtContent>
          <w:r>
            <w:rPr/>
            <w:t xml:space="preserve">                                  </w:t>
          </w:r>
        </w:sdtContent>
      </w:sdt>
    </w:p>
    <w:p>
      <w:pPr>
        <w:pStyle w:val="Normal"/>
        <w:spacing w:lineRule="auto" w:line="360"/>
        <w:jc w:val="center"/>
        <w:rPr>
          <w:b/>
          <w:b/>
        </w:rPr>
      </w:pPr>
      <w:sdt>
        <w:sdtPr>
          <w:id w:val="1293751497"/>
          <w:placeholder>
            <w:docPart w:val="86C8EE755C8A491AB2E928906E30A895"/>
          </w:placeholder>
          <w:alias w:val="Место издания"/>
        </w:sdtPr>
        <w:sdtContent>
          <w:r>
            <w:rPr/>
            <w:t>г. Топки</w:t>
          </w:r>
        </w:sdtContent>
      </w:sdt>
    </w:p>
    <w:p>
      <w:pPr>
        <w:pStyle w:val="Normal"/>
        <w:tabs>
          <w:tab w:val="clear" w:pos="708"/>
          <w:tab w:val="left" w:pos="5100" w:leader="none"/>
        </w:tabs>
        <w:spacing w:lineRule="auto" w:line="360"/>
        <w:jc w:val="both"/>
        <w:rPr>
          <w:iCs/>
        </w:rPr>
      </w:pPr>
      <w:r>
        <w:rPr>
          <w:iCs/>
        </w:rPr>
      </w:r>
    </w:p>
    <w:tbl>
      <w:tblPr>
        <w:tblStyle w:val="af9"/>
        <w:tblW w:w="9471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lastRow="0" w:firstRow="1" w:lastColumn="0" w:firstColumn="1" w:val="04a0" w:noHBand="0" w:noVBand="1"/>
      </w:tblPr>
      <w:tblGrid>
        <w:gridCol w:w="9471"/>
      </w:tblGrid>
      <w:tr>
        <w:trPr/>
        <w:tc>
          <w:tcPr>
            <w:tcW w:w="94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5100" w:leader="none"/>
              </w:tabs>
              <w:suppressAutoHyphens w:val="true"/>
              <w:spacing w:before="0" w:after="0"/>
              <w:jc w:val="center"/>
              <w:rPr>
                <w:b/>
                <w:b/>
                <w:iCs/>
              </w:rPr>
            </w:pPr>
            <w:sdt>
              <w:sdtPr>
                <w:id w:val="1580610118"/>
                <w:placeholder>
                  <w:docPart w:val="618329B7271B4D68B55E5DDDC210197F"/>
                </w:placeholder>
                <w:alias w:val="Заголовок к тексту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Об определении Комитета социальной защиты населения администрации Топкинского муниципального округа уполномоченным органом на прием от граждан, общественных благотворительных объединений (организаций) заявлений и документов, осуществление иных полномочий, предусмотренных Порядком предоставления льгот и возмещения расходов на предоставление льгот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Славы, утвержденным постановлением Правительства Кемеровской области – Кузбасса от  24.10.2023 № 698 «Об утверждении Порядка предоставления льгот и возмещения расходов на предоставление льгот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Славы»</w:t>
                </w:r>
              </w:sdtContent>
            </w:sdt>
          </w:p>
        </w:tc>
      </w:tr>
    </w:tbl>
    <w:p>
      <w:pPr>
        <w:pStyle w:val="Normal"/>
        <w:spacing w:lineRule="auto" w:line="360"/>
        <w:rPr>
          <w:bCs/>
        </w:rPr>
      </w:pPr>
      <w:r>
        <w:rPr>
          <w:bCs/>
        </w:rPr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постановлением Правительства Кемеровской области – Кузбасса от 24.10.2023 № 698 </w:t>
      </w:r>
      <w:bookmarkStart w:id="0" w:name="__DdeLink__72_859567532"/>
      <w:r>
        <w:rPr>
          <w:rFonts w:cs="Times New Roman" w:ascii="Times New Roman" w:hAnsi="Times New Roman"/>
          <w:sz w:val="28"/>
          <w:szCs w:val="28"/>
        </w:rPr>
        <w:t>«Об утверждении Порядка предоставления льгот и возмещения расходов на предоставление льгот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Славы»</w:t>
      </w:r>
      <w:bookmarkEnd w:id="0"/>
      <w:r>
        <w:rPr>
          <w:rFonts w:cs="Times New Roman" w:ascii="Times New Roman" w:hAnsi="Times New Roman"/>
          <w:sz w:val="28"/>
          <w:szCs w:val="28"/>
        </w:rPr>
        <w:t xml:space="preserve"> (далее - постановление Правительства Кемеровской области – Кузбасса от 24.10.2023 № 698):</w:t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Определить Комитет социальной защиты населения администрации Топкинского муниципального округа уполномоченным органом на прием от граждан, общественных благотворительных объединений (организаций) заявлений и документов, осуществление иных полномочий, предусмотренных Порядком предоставления льгот и возмещения расходов на предоставление льгот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Славы, утвержденным постановлением Правительства Кемеровской области – Кузбасса от  24.10.2023 № 698.</w:t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Контроль за исполнением постановления возложить на заместителя главы администрации Топкинского муниципального округа по социальным вопросам, председателя Комитета социальной защиты населения администрации Топкинского муниципального округа.</w:t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4. Постановление вступает в силу после официального опубликования</w:t>
      </w:r>
      <w:bookmarkStart w:id="1" w:name="_GoBack"/>
      <w:bookmarkEnd w:id="1"/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sdt>
        <w:sdtPr>
          <w:id w:val="11644527"/>
          <w:placeholder>
            <w:docPart w:val="24388175F5944C028FB042E9A062A182"/>
          </w:placeholder>
          <w:alias w:val="Наименование приложений"/>
        </w:sdtPr>
        <w:sdtContent>
          <w:r>
            <w:rPr/>
          </w:r>
        </w:sdtContent>
      </w:sdt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tbl>
      <w:tblPr>
        <w:tblStyle w:val="af9"/>
        <w:tblW w:w="1020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3395"/>
        <w:gridCol w:w="3574"/>
        <w:gridCol w:w="3232"/>
      </w:tblGrid>
      <w:tr>
        <w:trPr/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left="-5" w:hanging="0"/>
              <w:contextualSpacing/>
              <w:jc w:val="left"/>
              <w:rPr>
                <w:color w:val="000000" w:themeColor="text1"/>
                <w:sz w:val="28"/>
                <w:szCs w:val="28"/>
              </w:rPr>
            </w:pPr>
            <w:sdt>
              <w:sdtPr>
                <w:id w:val="898552441"/>
                <w:placeholder>
                  <w:docPart w:val="3C648305D72045B19E70A5FE38150855"/>
                </w:placeholder>
                <w:alias w:val="Должность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lineRule="auto" w:line="360" w:before="0" w:after="0"/>
              <w:ind w:left="0" w:hanging="0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Segoe UI Emoji" w:ascii="Segoe UI Emoji" w:hAnsi="Segoe UI Emoji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⚓</w:t>
            </w:r>
            <w:r>
              <w:rPr>
                <w:rFonts w:eastAsia="Times New Roman" w:cs="Times New Roman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left="0" w:right="1126" w:hanging="0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id w:val="1483538948"/>
                <w:placeholder>
                  <w:docPart w:val="8F9D1C34092F41F8AD8AC9883A16AEE6"/>
                </w:placeholder>
                <w:alias w:val="ФИО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С.В. Фролов</w:t>
                </w:r>
              </w:sdtContent>
            </w:sdt>
          </w:p>
        </w:tc>
      </w:tr>
    </w:tbl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  <mc:AlternateContent>
          <mc:Choice Requires="wps">
            <w:drawing>
              <wp:anchor behindDoc="0" distT="360045" distB="359410" distL="113665" distR="121920" simplePos="0" locked="0" layoutInCell="0" allowOverlap="1" relativeHeight="3" wp14:anchorId="5F7AE2F0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3" w:gutter="0" w:header="720" w:top="1134" w:footer="567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Segoe UI Emoj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/>
    </w:pPr>
    <w:r>
      <w:rPr/>
    </w:r>
  </w:p>
  <w:p>
    <w:pPr>
      <w:pStyle w:val="Style25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95532039"/>
    </w:sdtPr>
    <w:sdtContent>
      <w:p>
        <w:pPr>
          <w:pStyle w:val="Style24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2</w:t>
        </w:r>
        <w:r>
          <w:rPr>
            <w:rFonts w:cs="Arial" w:ascii="Arial" w:hAnsi="Arial"/>
          </w:rPr>
          <w:fldChar w:fldCharType="end"/>
        </w:r>
      </w:p>
    </w:sdtContent>
  </w:sdt>
  <w:p>
    <w:pPr>
      <w:pStyle w:val="Style24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5ce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8d148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Normal"/>
    <w:next w:val="Normal"/>
    <w:qFormat/>
    <w:rsid w:val="00334005"/>
    <w:pPr>
      <w:keepNext w:val="true"/>
      <w:jc w:val="center"/>
      <w:outlineLvl w:val="3"/>
    </w:pPr>
    <w:rPr>
      <w:rFonts w:ascii="Arial" w:hAnsi="Arial" w:cs="Arial"/>
      <w:b/>
      <w:sz w:val="22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Интернет-ссылка"/>
    <w:rsid w:val="00ca2e10"/>
    <w:rPr>
      <w:color w:val="0000FF"/>
      <w:u w:val="single"/>
    </w:rPr>
  </w:style>
  <w:style w:type="character" w:styleId="Pagenumber">
    <w:name w:val="page number"/>
    <w:basedOn w:val="DefaultParagraphFont"/>
    <w:qFormat/>
    <w:rsid w:val="008c749e"/>
    <w:rPr/>
  </w:style>
  <w:style w:type="character" w:styleId="Style13">
    <w:name w:val="Выделение"/>
    <w:qFormat/>
    <w:rsid w:val="001e1e3f"/>
    <w:rPr>
      <w:b/>
      <w:bCs/>
      <w:i w:val="false"/>
      <w:iCs w:val="false"/>
    </w:rPr>
  </w:style>
  <w:style w:type="character" w:styleId="Style14" w:customStyle="1">
    <w:name w:val="Верхний колонтитул Знак"/>
    <w:uiPriority w:val="99"/>
    <w:qFormat/>
    <w:rsid w:val="005d5a39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qFormat/>
    <w:rsid w:val="00a26428"/>
    <w:rPr>
      <w:color w:val="808080"/>
    </w:rPr>
  </w:style>
  <w:style w:type="character" w:styleId="Annotationreference">
    <w:name w:val="annotation reference"/>
    <w:basedOn w:val="DefaultParagraphFont"/>
    <w:qFormat/>
    <w:rsid w:val="00e92310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qFormat/>
    <w:rsid w:val="00e92310"/>
    <w:rPr/>
  </w:style>
  <w:style w:type="character" w:styleId="Style16" w:customStyle="1">
    <w:name w:val="Тема примечания Знак"/>
    <w:basedOn w:val="Style15"/>
    <w:link w:val="Annotationsubject"/>
    <w:qFormat/>
    <w:rsid w:val="00e92310"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rsid w:val="006b3f96"/>
    <w:pPr>
      <w:spacing w:before="0" w:after="12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link w:val="Style14"/>
    <w:uiPriority w:val="99"/>
    <w:rsid w:val="00ca2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ca2e10"/>
    <w:pPr/>
    <w:rPr>
      <w:rFonts w:ascii="Tahoma" w:hAnsi="Tahoma" w:cs="Tahoma"/>
      <w:sz w:val="16"/>
      <w:szCs w:val="16"/>
    </w:rPr>
  </w:style>
  <w:style w:type="paragraph" w:styleId="Style25">
    <w:name w:val="Footer"/>
    <w:basedOn w:val="Normal"/>
    <w:rsid w:val="008c74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qFormat/>
    <w:rsid w:val="00334005"/>
    <w:pPr>
      <w:tabs>
        <w:tab w:val="clear" w:pos="708"/>
        <w:tab w:val="left" w:pos="0" w:leader="none"/>
      </w:tabs>
      <w:jc w:val="both"/>
    </w:pPr>
    <w:rPr>
      <w:sz w:val="20"/>
      <w:szCs w:val="20"/>
    </w:rPr>
  </w:style>
  <w:style w:type="paragraph" w:styleId="Normal1" w:customStyle="1">
    <w:name w:val="Normal1"/>
    <w:qFormat/>
    <w:rsid w:val="0033400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rsid w:val="008d1482"/>
    <w:pPr>
      <w:spacing w:beforeAutospacing="1" w:afterAutospacing="1"/>
    </w:pPr>
    <w:rPr/>
  </w:style>
  <w:style w:type="paragraph" w:styleId="H1" w:customStyle="1">
    <w:name w:val="h1"/>
    <w:basedOn w:val="Normal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BodyText2">
    <w:name w:val="Body Text 2"/>
    <w:basedOn w:val="Normal"/>
    <w:qFormat/>
    <w:rsid w:val="00305d6c"/>
    <w:pPr>
      <w:spacing w:lineRule="auto" w:line="480" w:before="0" w:after="120"/>
    </w:pPr>
    <w:rPr/>
  </w:style>
  <w:style w:type="paragraph" w:styleId="ConsNormal" w:customStyle="1">
    <w:name w:val="ConsNormal"/>
    <w:qFormat/>
    <w:rsid w:val="00305d6c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ListNumber">
    <w:name w:val="List Number"/>
    <w:basedOn w:val="Normal"/>
    <w:qFormat/>
    <w:rsid w:val="00656c66"/>
    <w:pPr>
      <w:numPr>
        <w:ilvl w:val="0"/>
        <w:numId w:val="1"/>
      </w:numPr>
      <w:spacing w:before="0" w:after="0"/>
      <w:contextualSpacing/>
    </w:pPr>
    <w:rPr/>
  </w:style>
  <w:style w:type="paragraph" w:styleId="Annotationtext">
    <w:name w:val="annotation text"/>
    <w:basedOn w:val="Normal"/>
    <w:link w:val="Style15"/>
    <w:qFormat/>
    <w:rsid w:val="00e9231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e92310"/>
    <w:pPr/>
    <w:rPr>
      <w:b/>
      <w:bCs/>
    </w:rPr>
  </w:style>
  <w:style w:type="paragraph" w:styleId="Revision">
    <w:name w:val="Revision"/>
    <w:uiPriority w:val="99"/>
    <w:semiHidden/>
    <w:qFormat/>
    <w:rsid w:val="00e923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6" w:customStyle="1">
    <w:name w:val="Содержимое врезки"/>
    <w:basedOn w:val="Normal"/>
    <w:qFormat/>
    <w:pPr/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2"/>
    <w:rsid w:val="00ca2e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glossaryDocument" Target="glossary/document.xml"/><Relationship Id="rId13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42E8A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6A8F1-A7B9-411B-BC36-F80FFF1BC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LibreOffice/7.3.6.2$Linux_X86_64 LibreOffice_project/30$Build-2</Application>
  <AppVersion>15.0000</AppVersion>
  <Pages>2</Pages>
  <Words>324</Words>
  <Characters>2439</Characters>
  <CharactersWithSpaces>2774</CharactersWithSpaces>
  <Paragraphs>21</Paragraphs>
  <Company>Грузовой терминал Пулково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2019-01-28T08:05:00Z</dcterms:created>
  <dc:creator>Алексей</dc:creator>
  <dc:description/>
  <dc:language>ru-RU</dc:language>
  <cp:lastModifiedBy>Фадюшина Е.Н.</cp:lastModifiedBy>
  <cp:lastPrinted>2023-11-20T16:40:11Z</cp:lastPrinted>
  <dcterms:modified xsi:type="dcterms:W3CDTF">2023-11-20T01:20:00Z</dcterms:modified>
  <cp:revision>34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