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B6713" w14:textId="77777777" w:rsidR="00732913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153F852" wp14:editId="5D6A2BBE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0FBB" w14:textId="77777777" w:rsidR="0073291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0DFE4BE2" w14:textId="77777777" w:rsidR="0073291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FB1D37F" w14:textId="77777777" w:rsidR="00732913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140BAA66" w14:textId="77777777" w:rsidR="0073291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E94B6E4" w14:textId="77777777" w:rsidR="00732913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4A390645" w14:textId="77777777" w:rsidR="00732913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8B25CD0" w14:textId="77777777" w:rsidR="00732913" w:rsidRDefault="00732913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3D9F3F93" w14:textId="77777777" w:rsidR="00732913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</w:rPr>
        <w:t xml:space="preserve">от </w:t>
      </w:r>
      <w:sdt>
        <w:sdtPr>
          <w:alias w:val="Дата документа"/>
          <w:id w:val="46101099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</w:rPr>
            <w:t xml:space="preserve"> «_____» ____________ _____ г</w:t>
          </w:r>
        </w:sdtContent>
      </w:sdt>
      <w:r>
        <w:rPr>
          <w:b/>
        </w:rPr>
        <w:t xml:space="preserve"> № </w:t>
      </w:r>
      <w:sdt>
        <w:sdtPr>
          <w:alias w:val="Номер распоряжения"/>
          <w:id w:val="601044145"/>
          <w:placeholder>
            <w:docPart w:val="A2D4C5626CE64B60B37374D130C09927"/>
          </w:placeholder>
        </w:sdtPr>
        <w:sdtContent>
          <w:r>
            <w:t xml:space="preserve">                                  </w:t>
          </w:r>
        </w:sdtContent>
      </w:sdt>
    </w:p>
    <w:p w14:paraId="2156C418" w14:textId="77777777" w:rsidR="00732913" w:rsidRDefault="00000000">
      <w:pPr>
        <w:spacing w:line="360" w:lineRule="auto"/>
        <w:jc w:val="center"/>
        <w:rPr>
          <w:b/>
        </w:rPr>
      </w:pPr>
      <w:sdt>
        <w:sdtPr>
          <w:alias w:val="Место издания"/>
          <w:id w:val="1343430338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18AD9075" w14:textId="77777777" w:rsidR="00732913" w:rsidRDefault="00732913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b"/>
        <w:tblW w:w="73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8"/>
      </w:tblGrid>
      <w:tr w:rsidR="00732913" w14:paraId="2A9DC894" w14:textId="77777777">
        <w:trPr>
          <w:jc w:val="center"/>
        </w:trPr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</w:tcPr>
          <w:p w14:paraId="558B93C5" w14:textId="77777777" w:rsidR="00732913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 внесении изменений в постановление администрации Топкинского муниципального округа от 21.12.2021 </w:t>
            </w:r>
          </w:p>
          <w:p w14:paraId="66B0E067" w14:textId="77777777" w:rsidR="00732913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№ 1706-п «Об утверждении плана мероприятий («дорожной карты») «Создание в Топкинском муниципальном округе системы долговременного ухода за гражданами пожилого возраста и инвалидами» на 2022 - 2024 годы»</w:t>
            </w:r>
          </w:p>
        </w:tc>
      </w:tr>
    </w:tbl>
    <w:p w14:paraId="0224A498" w14:textId="77777777" w:rsidR="00732913" w:rsidRDefault="00732913">
      <w:pPr>
        <w:spacing w:line="360" w:lineRule="auto"/>
        <w:rPr>
          <w:bCs/>
        </w:rPr>
      </w:pPr>
    </w:p>
    <w:p w14:paraId="52CB11FE" w14:textId="77777777" w:rsidR="00732913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</w:t>
      </w:r>
      <w:hyperlink r:id="rId9" w:tgtFrame="_blank">
        <w:r>
          <w:rPr>
            <w:sz w:val="28"/>
            <w:szCs w:val="28"/>
          </w:rPr>
          <w:t>от 06.10.2003 № 131-ФЗ</w:t>
        </w:r>
      </w:hyperlink>
      <w:r>
        <w:rPr>
          <w:color w:val="000000"/>
          <w:sz w:val="28"/>
          <w:szCs w:val="28"/>
        </w:rPr>
        <w:t xml:space="preserve"> «Об общих принципах организации местного самоуправления в Российской Федерации, </w:t>
      </w:r>
      <w:hyperlink r:id="rId10">
        <w:r>
          <w:rPr>
            <w:sz w:val="28"/>
            <w:szCs w:val="28"/>
          </w:rPr>
          <w:t>Указ</w:t>
        </w:r>
      </w:hyperlink>
      <w:r>
        <w:rPr>
          <w:sz w:val="28"/>
          <w:szCs w:val="28"/>
        </w:rPr>
        <w:t>ом Президента Российской Федерации от 07.05.2018 № 204 «О национальных целях и стратегических задачах развития Российской Федерации на период до 2024 года»,</w:t>
      </w:r>
      <w:r>
        <w:rPr>
          <w:color w:val="000000"/>
          <w:sz w:val="28"/>
          <w:szCs w:val="28"/>
        </w:rPr>
        <w:t xml:space="preserve"> распоряжением Коллегии Администрации Кемеровской области от 18.01.2019 №14-р «</w:t>
      </w:r>
      <w:r>
        <w:rPr>
          <w:bCs/>
          <w:color w:val="000000"/>
          <w:sz w:val="28"/>
          <w:szCs w:val="28"/>
        </w:rPr>
        <w:t>Об утверждении плана мероприятий («дорожной карты») «Создание в Кемеровской области - Кузбассе системы долговременного ухода за гражданами пожилого возраста и инвалидами» на 2023 год»,</w:t>
      </w:r>
      <w:r>
        <w:rPr>
          <w:color w:val="000000"/>
          <w:sz w:val="28"/>
          <w:szCs w:val="28"/>
        </w:rPr>
        <w:t xml:space="preserve"> </w:t>
      </w:r>
      <w:hyperlink r:id="rId11" w:tgtFrame="_blank">
        <w:r>
          <w:rPr>
            <w:sz w:val="28"/>
            <w:szCs w:val="28"/>
          </w:rPr>
          <w:t>Уставом муниципального образования Топкинский муниципальный округ Кемеровской области – Кузбасса</w:t>
        </w:r>
      </w:hyperlink>
      <w:r>
        <w:rPr>
          <w:color w:val="000000"/>
          <w:sz w:val="28"/>
          <w:szCs w:val="28"/>
        </w:rPr>
        <w:t>, с целью приведения нормативного правового акта в соответствие:</w:t>
      </w:r>
    </w:p>
    <w:p w14:paraId="537E0EA6" w14:textId="574A5614" w:rsidR="00732913" w:rsidRDefault="00000000">
      <w:pPr>
        <w:tabs>
          <w:tab w:val="left" w:pos="851"/>
          <w:tab w:val="left" w:pos="993"/>
          <w:tab w:val="left" w:pos="1134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Внести в постановление администрации Топкинского муниципального округа </w:t>
      </w:r>
      <w:r>
        <w:rPr>
          <w:bCs/>
          <w:color w:val="000000"/>
          <w:sz w:val="28"/>
          <w:szCs w:val="28"/>
        </w:rPr>
        <w:t>от 21.12.2021 № 1706-п «Об утверждении плана мероприятий («дорожн</w:t>
      </w:r>
      <w:r w:rsidR="00281631">
        <w:rPr>
          <w:bCs/>
          <w:color w:val="000000"/>
          <w:sz w:val="28"/>
          <w:szCs w:val="28"/>
        </w:rPr>
        <w:t>ой</w:t>
      </w:r>
      <w:r>
        <w:rPr>
          <w:bCs/>
          <w:color w:val="000000"/>
          <w:sz w:val="28"/>
          <w:szCs w:val="28"/>
        </w:rPr>
        <w:t xml:space="preserve"> карт</w:t>
      </w:r>
      <w:r w:rsidR="00281631">
        <w:rPr>
          <w:bCs/>
          <w:color w:val="000000"/>
          <w:sz w:val="28"/>
          <w:szCs w:val="28"/>
        </w:rPr>
        <w:t>ы</w:t>
      </w:r>
      <w:r>
        <w:rPr>
          <w:bCs/>
          <w:color w:val="000000"/>
          <w:sz w:val="28"/>
          <w:szCs w:val="28"/>
        </w:rPr>
        <w:t>») «Создание в Топкинском муниципальном округе системы долговременного ухода за гражданами пожилого возраста и инвалидами» на 2022 - 2024 годы» следующие изменения:</w:t>
      </w:r>
    </w:p>
    <w:p w14:paraId="2604CAD3" w14:textId="77777777" w:rsidR="00732913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  В наименовании и в пункте 1 данного постановления слова «</w:t>
      </w:r>
      <w:r>
        <w:rPr>
          <w:bCs/>
          <w:color w:val="000000"/>
          <w:sz w:val="28"/>
          <w:szCs w:val="28"/>
        </w:rPr>
        <w:t>на 2022 - 2024 годы» заменить словами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sz w:val="28"/>
          <w:szCs w:val="28"/>
        </w:rPr>
        <w:t>на 2024 год».</w:t>
      </w:r>
    </w:p>
    <w:p w14:paraId="20E5D64C" w14:textId="77777777" w:rsidR="00732913" w:rsidRDefault="000000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</w:t>
      </w:r>
      <w:r>
        <w:rPr>
          <w:color w:val="000000"/>
          <w:sz w:val="28"/>
          <w:szCs w:val="28"/>
        </w:rPr>
        <w:t xml:space="preserve">  </w:t>
      </w:r>
      <w:r>
        <w:rPr>
          <w:sz w:val="28"/>
          <w:szCs w:val="28"/>
        </w:rPr>
        <w:t>В преамбуле постановления слова «2019 - 2022 годы» заменить словами «2023 год».</w:t>
      </w:r>
    </w:p>
    <w:p w14:paraId="2C5AECB0" w14:textId="77777777" w:rsidR="00732913" w:rsidRDefault="00000000">
      <w:pPr>
        <w:tabs>
          <w:tab w:val="left" w:pos="851"/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1.3.</w:t>
      </w:r>
      <w:r>
        <w:rPr>
          <w:bCs/>
          <w:sz w:val="32"/>
          <w:szCs w:val="32"/>
        </w:rPr>
        <w:t xml:space="preserve"> </w:t>
      </w:r>
      <w:r>
        <w:rPr>
          <w:bCs/>
          <w:color w:val="000000"/>
          <w:sz w:val="28"/>
          <w:szCs w:val="28"/>
        </w:rPr>
        <w:t>План мероприятий («дорожную карту») «Создание в Топкинском муниципальном округе системы долговременного ухода за гражданами пожилого возраста и инвалидами» на 2022 - 2024 годы»</w:t>
      </w:r>
      <w:r>
        <w:rPr>
          <w:color w:val="000000"/>
          <w:sz w:val="28"/>
          <w:szCs w:val="28"/>
        </w:rPr>
        <w:t xml:space="preserve"> утвердить в новой редакции.</w:t>
      </w:r>
    </w:p>
    <w:p w14:paraId="3736F5ED" w14:textId="77777777" w:rsidR="00732913" w:rsidRDefault="00000000">
      <w:pPr>
        <w:ind w:firstLine="567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Постановление администрации Топкинского муниципального округа от 19.10.2022 № 1397-п «</w:t>
      </w:r>
      <w:r>
        <w:rPr>
          <w:bCs/>
          <w:color w:val="000000"/>
          <w:sz w:val="28"/>
          <w:szCs w:val="28"/>
        </w:rPr>
        <w:t>О внесении изменений в постановление администрации Топкинского муниципального округа от 21.12.2021 № 1706-п «Об утверждении плана мероприятий («дорожной карты») «Создание в Топкинском муниципальном округе системы долговременного ухода за гражданами пожилого возраста и инвалидами» на 2022 - 2024 годы</w:t>
      </w:r>
      <w:r>
        <w:rPr>
          <w:color w:val="000000"/>
          <w:sz w:val="28"/>
          <w:szCs w:val="28"/>
        </w:rPr>
        <w:t>» признать утратившим силу.</w:t>
      </w:r>
    </w:p>
    <w:p w14:paraId="528564B5" w14:textId="77777777" w:rsidR="00732913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27544E6" w14:textId="77777777" w:rsidR="00732913" w:rsidRDefault="0000000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14:paraId="47E120E4" w14:textId="77777777" w:rsidR="00732913" w:rsidRDefault="00000000">
      <w:pPr>
        <w:ind w:firstLine="567"/>
        <w:jc w:val="both"/>
        <w:rPr>
          <w:rFonts w:ascii="Arial" w:hAnsi="Arial" w:cs="Arial"/>
          <w:color w:val="000000"/>
        </w:rPr>
      </w:pPr>
      <w:r>
        <w:rPr>
          <w:sz w:val="28"/>
          <w:szCs w:val="28"/>
        </w:rPr>
        <w:t>5. Постановление вступает в силу после официального обнародования, и распространяет свое действия на правоотношения, возникшие с 01.01.2024 года.</w:t>
      </w:r>
      <w:sdt>
        <w:sdtPr>
          <w:alias w:val="Наименование приложений"/>
          <w:id w:val="1956995120"/>
          <w:placeholder>
            <w:docPart w:val="24388175F5944C028FB042E9A062A182"/>
          </w:placeholder>
        </w:sdtPr>
        <w:sdtContent/>
      </w:sdt>
    </w:p>
    <w:p w14:paraId="7CCA280B" w14:textId="77777777" w:rsidR="00732913" w:rsidRDefault="00732913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b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732913" w14:paraId="2FB0618F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726F38FC" w14:textId="77777777" w:rsidR="00732913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958709541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A19A7" w14:textId="77777777" w:rsidR="00732913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6EA1E" w14:textId="77777777" w:rsidR="00732913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533327724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46C5A58D" w14:textId="77777777" w:rsidR="005B05A8" w:rsidRDefault="005B05A8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C42C85E" w14:textId="77777777" w:rsidR="005B05A8" w:rsidRDefault="005B05A8" w:rsidP="005B05A8">
      <w:pPr>
        <w:tabs>
          <w:tab w:val="left" w:pos="284"/>
        </w:tabs>
        <w:jc w:val="right"/>
      </w:pPr>
      <w:bookmarkStart w:id="0" w:name="__DdeLink__5072_3665483989"/>
      <w:r>
        <w:rPr>
          <w:color w:val="000000"/>
          <w:sz w:val="28"/>
          <w:szCs w:val="28"/>
        </w:rPr>
        <w:t>УТВЕРЖДЕН</w:t>
      </w:r>
    </w:p>
    <w:p w14:paraId="090DB79C" w14:textId="77777777" w:rsidR="005B05A8" w:rsidRDefault="005B05A8" w:rsidP="005B05A8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постановлением администрации</w:t>
      </w:r>
    </w:p>
    <w:p w14:paraId="6E49A001" w14:textId="77777777" w:rsidR="005B05A8" w:rsidRDefault="005B05A8" w:rsidP="005B05A8">
      <w:pPr>
        <w:shd w:val="clear" w:color="auto" w:fill="FFFFFF"/>
        <w:tabs>
          <w:tab w:val="left" w:pos="284"/>
        </w:tabs>
        <w:jc w:val="right"/>
      </w:pPr>
      <w:r>
        <w:rPr>
          <w:color w:val="000000"/>
          <w:sz w:val="28"/>
          <w:szCs w:val="28"/>
        </w:rPr>
        <w:t>Топкинского муниципального округа</w:t>
      </w:r>
    </w:p>
    <w:p w14:paraId="198C3962" w14:textId="77777777" w:rsidR="005B05A8" w:rsidRDefault="005B05A8" w:rsidP="005B05A8">
      <w:pPr>
        <w:shd w:val="clear" w:color="auto" w:fill="FFFFFF"/>
        <w:tabs>
          <w:tab w:val="left" w:pos="284"/>
        </w:tabs>
        <w:ind w:left="4956"/>
        <w:jc w:val="right"/>
      </w:pPr>
      <w:r>
        <w:rPr>
          <w:color w:val="000000"/>
          <w:sz w:val="28"/>
          <w:szCs w:val="28"/>
        </w:rPr>
        <w:t>от   ноября 2023 года №         -п</w:t>
      </w:r>
    </w:p>
    <w:p w14:paraId="3382112F" w14:textId="77777777" w:rsidR="005B05A8" w:rsidRDefault="005B05A8" w:rsidP="005B05A8">
      <w:pPr>
        <w:jc w:val="right"/>
        <w:rPr>
          <w:sz w:val="28"/>
          <w:szCs w:val="28"/>
        </w:rPr>
      </w:pPr>
    </w:p>
    <w:p w14:paraId="1FDA14D6" w14:textId="77777777" w:rsidR="005B05A8" w:rsidRDefault="005B05A8" w:rsidP="005B05A8">
      <w:pPr>
        <w:jc w:val="center"/>
      </w:pPr>
      <w:r>
        <w:rPr>
          <w:b/>
          <w:sz w:val="28"/>
          <w:szCs w:val="28"/>
        </w:rPr>
        <w:t xml:space="preserve">План мероприятий («дорожная карта») </w:t>
      </w:r>
    </w:p>
    <w:p w14:paraId="0C5E2AA4" w14:textId="77777777" w:rsidR="005B05A8" w:rsidRDefault="005B05A8" w:rsidP="005B05A8">
      <w:pPr>
        <w:jc w:val="center"/>
      </w:pPr>
      <w:r>
        <w:rPr>
          <w:b/>
          <w:bCs/>
          <w:color w:val="000000"/>
          <w:sz w:val="28"/>
          <w:szCs w:val="28"/>
        </w:rPr>
        <w:t xml:space="preserve">по созданию в Топкинском муниципальном округе системы долговременного ухода за гражданами пожилого возраста и инвалидами </w:t>
      </w:r>
      <w:r>
        <w:rPr>
          <w:b/>
          <w:sz w:val="28"/>
          <w:szCs w:val="28"/>
        </w:rPr>
        <w:t>на 2024 год</w:t>
      </w:r>
    </w:p>
    <w:p w14:paraId="13968157" w14:textId="77777777" w:rsidR="005B05A8" w:rsidRDefault="005B05A8" w:rsidP="005B05A8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818"/>
        <w:gridCol w:w="1890"/>
        <w:gridCol w:w="1029"/>
        <w:gridCol w:w="1719"/>
        <w:gridCol w:w="973"/>
        <w:gridCol w:w="943"/>
        <w:gridCol w:w="832"/>
        <w:gridCol w:w="858"/>
      </w:tblGrid>
      <w:tr w:rsidR="005B05A8" w14:paraId="1EE95316" w14:textId="77777777" w:rsidTr="00641214">
        <w:trPr>
          <w:trHeight w:val="423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C9D1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2E42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мероприятия/</w:t>
            </w:r>
          </w:p>
          <w:p w14:paraId="1E0693F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контрольные точки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82E1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исполнитель</w:t>
            </w: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E4A9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Ожидаемый результат/вид документа</w:t>
            </w: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F327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Срок реализации</w:t>
            </w: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CE6A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Финансирование мероприятий</w:t>
            </w:r>
          </w:p>
        </w:tc>
      </w:tr>
      <w:tr w:rsidR="005B05A8" w14:paraId="29A2E44F" w14:textId="77777777" w:rsidTr="00641214">
        <w:trPr>
          <w:trHeight w:val="450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5323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4E6F6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D4A0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CBA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D7D7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начало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40A9C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окончание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7F99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Источник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EAD1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Объем фин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ансирования, тыс. рублей</w:t>
            </w:r>
          </w:p>
        </w:tc>
      </w:tr>
      <w:tr w:rsidR="005B05A8" w14:paraId="4C56602F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D70E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155B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1FD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8D2C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9EA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8874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714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7A8E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  <w:tr w:rsidR="005B05A8" w14:paraId="227DE02C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4B78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4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8DD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Организационные мероприятия</w:t>
            </w:r>
          </w:p>
        </w:tc>
      </w:tr>
      <w:tr w:rsidR="005B05A8" w14:paraId="63455970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DCFE0" w14:textId="77777777" w:rsidR="005B05A8" w:rsidRDefault="005B05A8" w:rsidP="00641214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A0AF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Организована работа в модуле «СДУ» на базе ведомственной информационной системы Министерства социальной защиты населения Кузбасса и единой системы межведомственного электронного взаимодействия (СМЭВ) в целях межведомственного взаимодействия участников системы долговременного ухода, в том числе информационного обмена сведениями о гражданах, нуждающихс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я в уходе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D5162" w14:textId="77777777" w:rsidR="005B05A8" w:rsidRDefault="005B05A8" w:rsidP="00641214">
            <w:pPr>
              <w:widowControl w:val="0"/>
              <w:snapToGrid w:val="0"/>
              <w:jc w:val="both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80786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Организована работа в модуле «СДУ» на базе ведомственной информационной системы Министерства социальной защиты населения Кузбасса и единой системы межведомственного электронного взаимодействия (СМЭВ), обеспечивающий получение, хранение, передачу и обмен сведениями о гражданах, нуждающихся в уходе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5814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EA78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E2C1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DD80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78F29372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06CF" w14:textId="77777777" w:rsidR="005B05A8" w:rsidRDefault="005B05A8" w:rsidP="00641214">
            <w:pPr>
              <w:widowControl w:val="0"/>
              <w:tabs>
                <w:tab w:val="left" w:pos="33"/>
                <w:tab w:val="left" w:pos="635"/>
              </w:tabs>
              <w:snapToGrid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32D55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Утверждение ключевого показателя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эффективности пилотного проекта по созданию системы долговременного ухода за гражданами пожилого возраста и инвалидами, нуждающимися в уходе, реализуемого в Топкинском муниципальном округе в рамках федерального проекта «Старшее поколение» национального проекта «Демография», отражающего результаты внедрения системы долговременного ухода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EF2B7" w14:textId="77777777" w:rsidR="005B05A8" w:rsidRDefault="005B05A8" w:rsidP="00641214">
            <w:pPr>
              <w:widowControl w:val="0"/>
              <w:snapToGrid w:val="0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23259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Утвержден план мероприятий (дорожная карта) по созданию системы долговременного ухода за гражданами пожилого возраста и инвалидами, нуждающимися в уходе в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Топкинском муниципальном округе </w:t>
            </w:r>
            <w:r>
              <w:rPr>
                <w:rFonts w:eastAsia="Calibri"/>
                <w:sz w:val="28"/>
                <w:szCs w:val="28"/>
                <w:lang w:eastAsia="en-US"/>
              </w:rPr>
              <w:t>в 2024 году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227F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324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01.02.2024</w:t>
            </w:r>
          </w:p>
          <w:p w14:paraId="16DABE25" w14:textId="77777777" w:rsidR="005B05A8" w:rsidRDefault="005B05A8" w:rsidP="00641214">
            <w:pPr>
              <w:widowControl w:val="0"/>
              <w:rPr>
                <w:rFonts w:eastAsia="Calibri"/>
                <w:strike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42D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940A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383D7D0F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F6684" w14:textId="77777777" w:rsidR="005B05A8" w:rsidRDefault="005B05A8" w:rsidP="00641214">
            <w:pPr>
              <w:widowControl w:val="0"/>
              <w:tabs>
                <w:tab w:val="left" w:pos="0"/>
                <w:tab w:val="left" w:pos="386"/>
              </w:tabs>
              <w:snapToGrid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C9139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Проведение оценки результативности и эффективности создания системы долговремен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ного ухода в Топкинском муниципальном округе за 2023 год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0530" w14:textId="77777777" w:rsidR="005B05A8" w:rsidRDefault="005B05A8" w:rsidP="00641214">
            <w:pPr>
              <w:widowControl w:val="0"/>
              <w:snapToGrid w:val="0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FAEE0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color w:val="000000"/>
                <w:spacing w:val="-4"/>
                <w:sz w:val="28"/>
                <w:szCs w:val="28"/>
                <w:lang w:eastAsia="en-US"/>
              </w:rPr>
              <w:t>Проведена оценка результативности и эффективности создания системы долговремен</w:t>
            </w:r>
            <w:r>
              <w:rPr>
                <w:rFonts w:eastAsia="Calibri"/>
                <w:color w:val="000000"/>
                <w:spacing w:val="-4"/>
                <w:sz w:val="28"/>
                <w:szCs w:val="28"/>
                <w:lang w:eastAsia="en-US"/>
              </w:rPr>
              <w:lastRenderedPageBreak/>
              <w:t xml:space="preserve">ного ухода в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Топкинском муниципальном округе </w:t>
            </w:r>
            <w:r>
              <w:rPr>
                <w:rFonts w:eastAsia="Calibri"/>
                <w:color w:val="000000"/>
                <w:spacing w:val="-4"/>
                <w:sz w:val="28"/>
                <w:szCs w:val="28"/>
                <w:lang w:eastAsia="en-US"/>
              </w:rPr>
              <w:t>за 2023 год</w:t>
            </w:r>
          </w:p>
          <w:p w14:paraId="14846FD7" w14:textId="77777777" w:rsidR="005B05A8" w:rsidRDefault="005B05A8" w:rsidP="00641214">
            <w:pPr>
              <w:widowControl w:val="0"/>
              <w:jc w:val="both"/>
              <w:rPr>
                <w:rFonts w:eastAsia="Calibri"/>
                <w:color w:val="000000"/>
                <w:spacing w:val="-4"/>
                <w:sz w:val="28"/>
                <w:szCs w:val="22"/>
                <w:lang w:eastAsia="en-US"/>
              </w:rPr>
            </w:pPr>
          </w:p>
          <w:p w14:paraId="37C358E1" w14:textId="77777777" w:rsidR="005B05A8" w:rsidRDefault="005B05A8" w:rsidP="00641214">
            <w:pPr>
              <w:widowControl w:val="0"/>
              <w:jc w:val="both"/>
              <w:rPr>
                <w:rFonts w:eastAsia="Calibri"/>
                <w:color w:val="000000"/>
                <w:spacing w:val="-4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5706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01.01.2024</w:t>
            </w:r>
          </w:p>
          <w:p w14:paraId="0926A7D8" w14:textId="77777777" w:rsidR="005B05A8" w:rsidRDefault="005B05A8" w:rsidP="00641214">
            <w:pPr>
              <w:widowControl w:val="0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</w:p>
          <w:p w14:paraId="2B01BD52" w14:textId="77777777" w:rsidR="005B05A8" w:rsidRDefault="005B05A8" w:rsidP="00641214">
            <w:pPr>
              <w:widowControl w:val="0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8C0F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31.03.2024</w:t>
            </w:r>
          </w:p>
          <w:p w14:paraId="3C9EA256" w14:textId="77777777" w:rsidR="005B05A8" w:rsidRDefault="005B05A8" w:rsidP="00641214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</w:p>
          <w:p w14:paraId="2CC68D7E" w14:textId="77777777" w:rsidR="005B05A8" w:rsidRDefault="005B05A8" w:rsidP="00641214">
            <w:pPr>
              <w:widowControl w:val="0"/>
              <w:jc w:val="center"/>
              <w:rPr>
                <w:rFonts w:eastAsia="Calibri"/>
                <w:color w:val="000000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EE2D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1BB5C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1581C587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36A9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4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DCB6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Организация работы территориальных координационных центров, поставщиков социальных услуг</w:t>
            </w:r>
          </w:p>
        </w:tc>
      </w:tr>
      <w:tr w:rsidR="005B05A8" w14:paraId="3FE6E3B6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3970C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7A6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Функционирование территориального координационного центра (ТКЦ) на базе органа местного самоуправления / организации, не являющейся поставщиком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1BEF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800D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Функционирует ТКО на базе Комитета социальной защиты населения администрации 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Топкинского муниципального округа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6174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7F7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0108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66893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финансирования</w:t>
            </w:r>
          </w:p>
          <w:p w14:paraId="01C6BA54" w14:textId="77777777" w:rsidR="005B05A8" w:rsidRDefault="005B05A8" w:rsidP="00641214">
            <w:pPr>
              <w:widowControl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5AA0624F" w14:textId="77777777" w:rsidTr="00641214">
        <w:trPr>
          <w:trHeight w:val="1038"/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A83A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87F0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работы специалистов по социальной работе (экспертов по оценке нуждаемости) в ТКЦ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EB4B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8BE8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штатном расписании ТКО 4  штатных единиц специалистов (экспертов по оценке нуждаемости).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140C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E913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6E2E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503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финансирования</w:t>
            </w:r>
          </w:p>
        </w:tc>
      </w:tr>
      <w:tr w:rsidR="005B05A8" w14:paraId="1ECCBA63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849D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682F8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Функционирование пунктов проката технических средств реабилитации (ТСР) на базе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организаций социального обслуживания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3C36" w14:textId="77777777" w:rsidR="005B05A8" w:rsidRDefault="005B05A8" w:rsidP="00641214">
            <w:pPr>
              <w:widowControl w:val="0"/>
              <w:snapToGrid w:val="0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1AE78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Открыт пункт проката ТСР на базе МБУ "Топкинский ЦСО"</w:t>
            </w:r>
          </w:p>
          <w:p w14:paraId="038F1D0C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по адресу: г. Топки, ул. </w:t>
            </w: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lastRenderedPageBreak/>
              <w:t>Комсомольская, 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9F49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9AE5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CC6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C0109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ия</w:t>
            </w:r>
          </w:p>
          <w:p w14:paraId="1F8079C8" w14:textId="77777777" w:rsidR="005B05A8" w:rsidRDefault="005B05A8" w:rsidP="00641214">
            <w:pPr>
              <w:widowControl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2DB61DAF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71B7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48FBA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Функционирование «школ ухода» на базе организаций социального обслуживания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859A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40CCF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Открыта «школа ухода» на базе МБУ "Топкинский ЦСО"</w:t>
            </w:r>
          </w:p>
          <w:p w14:paraId="1CDC2CF4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по адресу: г. Топки, ул. Комсомольская, 1</w:t>
            </w:r>
          </w:p>
          <w:p w14:paraId="45B5589E" w14:textId="77777777" w:rsidR="005B05A8" w:rsidRDefault="005B05A8" w:rsidP="00641214">
            <w:pPr>
              <w:widowControl w:val="0"/>
              <w:jc w:val="both"/>
              <w:rPr>
                <w:rFonts w:eastAsia="Calibri"/>
                <w:spacing w:val="-4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5864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D4CA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35E7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CD2D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финансирования</w:t>
            </w:r>
          </w:p>
          <w:p w14:paraId="2E41CF30" w14:textId="77777777" w:rsidR="005B05A8" w:rsidRDefault="005B05A8" w:rsidP="00641214">
            <w:pPr>
              <w:widowControl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293CA2C9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93B9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8EF2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Мероприятия по подготовке и дополнительному профессиональному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br/>
              <w:t>обучению сотрудников организаций социального обслуживанию в рамках пилотного проекта</w:t>
            </w:r>
          </w:p>
        </w:tc>
      </w:tr>
      <w:tr w:rsidR="005B05A8" w14:paraId="55098B1B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DC227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E106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Оценка потребности в экспертах по оценке нуждаемости и специалистов по социальной работе, а также поиск кандидатов на данные должности (постоянно)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949FD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85CAE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Подобраны эксперты по оценке нуждаемости и специалисты по социальной работе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5D1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8526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672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90BE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финансирования</w:t>
            </w:r>
          </w:p>
        </w:tc>
      </w:tr>
      <w:tr w:rsidR="005B05A8" w14:paraId="09B6C126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78E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C230E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Оценка потребности в помощниках по уходу, а также поиск кандидатов на данные должности (постоянно)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CFB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179AA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Подобраны помощники по уходу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549B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A055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AB65C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2E1A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финансирования</w:t>
            </w:r>
          </w:p>
        </w:tc>
      </w:tr>
      <w:tr w:rsidR="005B05A8" w14:paraId="52CDD21A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C723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3.3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B181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обучения экспертов по оценке нуждаемости по программе «Экспертная деятельность по определению индивидуальной потребности граждан в социальном обслуживании, в том числе в социальных услугах по уходу»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17AC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ГКУ «ЦСВИ», Благотворительный фонд «Старость в радость», органы местного самоуправления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0FB9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Организовано обучение 3 работников территориального координационного отдела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9A8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1922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0674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65CA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04D9BA49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225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B1C00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обучения работников организаций социального обслуживания, участвующих в организации и предоставлении социальных услуг по уходу (помощники по уходу) по профессиональной программе «Помощник по уходу»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E3A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415BF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Организовано обучение 3 работников </w:t>
            </w:r>
          </w:p>
          <w:p w14:paraId="0C333FB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МБУ "Топкинский ЦСО"</w:t>
            </w:r>
          </w:p>
          <w:p w14:paraId="251F342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по профессиональной программе обучения по должности «Помощник по уходу», в том числе в</w:t>
            </w: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br/>
              <w:t>2022 году:</w:t>
            </w:r>
          </w:p>
          <w:p w14:paraId="3920A79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февраль – 3 человека</w:t>
            </w:r>
          </w:p>
          <w:p w14:paraId="34CB1E02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6F4B02BF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2BB5594A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672F481E" w14:textId="77777777" w:rsidR="005B05A8" w:rsidRDefault="005B05A8" w:rsidP="00641214">
            <w:pPr>
              <w:widowControl w:val="0"/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97B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1CA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726B3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Собственные средства организации социального обслуживания – поставщика социальных услуг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958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65876F4D" w14:textId="77777777" w:rsidTr="00641214">
        <w:trPr>
          <w:trHeight w:val="624"/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C2C4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147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A9A1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Организация предоставления социальных услуг по уходу, включенных в социальный пакет долговременного ухода поставщиками социальных услуг</w:t>
            </w:r>
          </w:p>
        </w:tc>
      </w:tr>
      <w:tr w:rsidR="005B05A8" w14:paraId="609D00C9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5C739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89EEA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функционирования организаций социального обслуживания – муниципальных поставщиков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53C3E" w14:textId="77777777" w:rsidR="005B05A8" w:rsidRDefault="005B05A8" w:rsidP="00641214">
            <w:pPr>
              <w:widowControl w:val="0"/>
              <w:snapToGrid w:val="0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4EA13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2"/>
                <w:sz w:val="28"/>
                <w:szCs w:val="28"/>
                <w:lang w:eastAsia="en-US"/>
              </w:rPr>
              <w:t>Поставщик социальных услуг - МБУ "Топкинский ЦСО"</w:t>
            </w:r>
          </w:p>
          <w:p w14:paraId="02E47C53" w14:textId="77777777" w:rsidR="005B05A8" w:rsidRDefault="005B05A8" w:rsidP="00641214">
            <w:pPr>
              <w:widowControl w:val="0"/>
              <w:jc w:val="both"/>
              <w:rPr>
                <w:rFonts w:eastAsia="Calibri"/>
                <w:spacing w:val="-2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301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B4463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61A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D4B4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72604AAB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408B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0462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работы организаторов ухода в организациях социального обслуживания – поставщиках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10E6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379E3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pacing w:val="-2"/>
                <w:sz w:val="28"/>
                <w:szCs w:val="28"/>
                <w:lang w:eastAsia="en-US"/>
              </w:rPr>
              <w:t>Количество штатных единиц организаторов ухода в МБУ "Топкинский ЦСО"</w:t>
            </w:r>
          </w:p>
          <w:p w14:paraId="0007D0D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pacing w:val="-2"/>
                <w:sz w:val="28"/>
                <w:szCs w:val="28"/>
                <w:lang w:eastAsia="en-US"/>
              </w:rPr>
              <w:t>по адресу: г. Топки, ул. Комсомольская, 1 – 4 штатных единицы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34D47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864B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D031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B98A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в рамках текущего финансирования</w:t>
            </w:r>
          </w:p>
          <w:p w14:paraId="21AC8468" w14:textId="77777777" w:rsidR="005B05A8" w:rsidRDefault="005B05A8" w:rsidP="00641214">
            <w:pPr>
              <w:widowControl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79C5DFB9" w14:textId="77777777" w:rsidTr="00641214">
        <w:trPr>
          <w:jc w:val="center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677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4.3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86A33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Организация работы помощников по уходу в организациях социального обслуживания – поставщиках социальных услуг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EF222" w14:textId="77777777" w:rsidR="005B05A8" w:rsidRDefault="005B05A8" w:rsidP="00641214">
            <w:pPr>
              <w:widowControl w:val="0"/>
              <w:snapToGrid w:val="0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BC064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Трудоустроено в МБУ "Топкинский ЦСО"</w:t>
            </w:r>
          </w:p>
          <w:p w14:paraId="6360A573" w14:textId="77777777" w:rsidR="005B05A8" w:rsidRDefault="005B05A8" w:rsidP="00641214">
            <w:pPr>
              <w:widowControl w:val="0"/>
              <w:jc w:val="both"/>
            </w:pPr>
            <w:r>
              <w:rPr>
                <w:rFonts w:eastAsia="Calibri"/>
                <w:spacing w:val="-4"/>
                <w:sz w:val="28"/>
                <w:szCs w:val="28"/>
                <w:lang w:eastAsia="en-US"/>
              </w:rPr>
              <w:t>2 помощника по уходу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826E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01.01.2024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9955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2ABC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5D41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11F594B9" w14:textId="77777777" w:rsidTr="00641214">
        <w:trPr>
          <w:trHeight w:val="57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4C1F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4.4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19053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Предоставление гражданам,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муниципальными поставщиками социальных услуг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A7C1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78A8C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748AF0E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1149ACA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52718CE9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7A55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01.01.2024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5E5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1FD2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  <w:p w14:paraId="46389B34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6E6EC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127D2D21" w14:textId="77777777" w:rsidTr="00641214">
        <w:trPr>
          <w:trHeight w:val="567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73E66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1839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1AB4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3C2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6B1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05EE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5559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08D1C9B1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34F7C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781117B7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8FFD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AAA9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EA556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9CF9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D137D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1A191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F49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7388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2BB424E3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C4E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9FB2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FA1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164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F3D5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0593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B786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811E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  <w:tr w:rsidR="005B05A8" w14:paraId="07FDA08C" w14:textId="77777777" w:rsidTr="00641214">
        <w:trPr>
          <w:trHeight w:val="399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7DB1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4.5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541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январе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3280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2C845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1F39B5F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5 человек -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1 уровня нуждаемости;</w:t>
            </w:r>
          </w:p>
          <w:p w14:paraId="04078A3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304E61FB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1B9A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01.01.2024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BB227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31.01.2024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596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  <w:p w14:paraId="3D77EEED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5CA45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46580B1C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4C86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9752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F5F0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DB34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2E6C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B7D0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7C27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652B4789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42E7B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6DD7F991" w14:textId="77777777" w:rsidTr="00641214">
        <w:trPr>
          <w:trHeight w:val="1243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16A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CFB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4864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5A16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CE75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3DD6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2A33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бюджет субъекта Российской Федерации</w:t>
            </w:r>
          </w:p>
          <w:p w14:paraId="7A3C888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FC60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4E51B52C" w14:textId="77777777" w:rsidTr="00641214">
        <w:trPr>
          <w:trHeight w:val="866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E11E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1D03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DAD2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0BC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8B8F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DD11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8A5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577718C6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E56B9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2,8</w:t>
            </w:r>
          </w:p>
        </w:tc>
      </w:tr>
      <w:tr w:rsidR="005B05A8" w14:paraId="4B8F7AD8" w14:textId="77777777" w:rsidTr="00641214">
        <w:trPr>
          <w:trHeight w:val="964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03B2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4.6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9ABF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феврале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7256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D83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622E13E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1CBEF8F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6561BFFE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702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01.02.2024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F66A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29.02.2024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169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7C3CD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33C850B1" w14:textId="77777777" w:rsidTr="00641214">
        <w:trPr>
          <w:trHeight w:val="130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8958C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DF6F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8838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9A5A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136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9A20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A154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210B8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6430CFCC" w14:textId="77777777" w:rsidTr="00641214">
        <w:trPr>
          <w:trHeight w:val="1140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C54B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AD616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3C92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8E21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6F3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4E51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D570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E2E9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122E1A7F" w14:textId="77777777" w:rsidTr="00641214">
        <w:trPr>
          <w:trHeight w:val="850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A611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FB5A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90C4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F19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9C42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6641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4CA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627B6008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00A0B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2,8</w:t>
            </w:r>
          </w:p>
        </w:tc>
      </w:tr>
      <w:tr w:rsidR="005B05A8" w14:paraId="756DF78E" w14:textId="77777777" w:rsidTr="00641214">
        <w:trPr>
          <w:trHeight w:val="991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B2D17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4.7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D929C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Предоставление гражданам, нуждающимся в уходе, социальных услуг по уходу,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включаемых в социальный пакет долговременного ухода, бесплатно в форме социального обслуживания на дому, в марте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E60E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89640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Численность граждан, получающих социальные услуги по уходу, входящих в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социальный пакет долговременного ухода бесплатно в форме социального обслуживания на дому - 6 человек, из них:</w:t>
            </w:r>
          </w:p>
          <w:p w14:paraId="3138D34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6C0EA70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0929CB80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0A3F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01.03.2024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F635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31.03.2024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20EC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E3897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30456D24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08C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0C6C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6D69A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393A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795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FA1E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BD3C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587287FA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77237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91,0</w:t>
            </w:r>
          </w:p>
        </w:tc>
      </w:tr>
      <w:tr w:rsidR="005B05A8" w14:paraId="4C0A0116" w14:textId="77777777" w:rsidTr="00641214">
        <w:trPr>
          <w:trHeight w:val="1305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8CAA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35AF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45CD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9772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DA423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E7B53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E0A3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бюджет субъекта Российской Федерации</w:t>
            </w:r>
          </w:p>
          <w:p w14:paraId="038B1C47" w14:textId="77777777" w:rsidR="005B05A8" w:rsidRDefault="005B05A8" w:rsidP="00641214">
            <w:pPr>
              <w:widowControl w:val="0"/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89508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2BFD07AB" w14:textId="77777777" w:rsidTr="00641214">
        <w:trPr>
          <w:trHeight w:val="1133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89723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AF40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F9F7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618B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ECE9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53D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548E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AB20B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2,8</w:t>
            </w:r>
          </w:p>
        </w:tc>
      </w:tr>
      <w:tr w:rsidR="005B05A8" w14:paraId="0978611E" w14:textId="77777777" w:rsidTr="00641214">
        <w:trPr>
          <w:trHeight w:val="1416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C0363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4.8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AC5C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апреле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605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F025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50C1AAC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30C1B7B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 уровня </w:t>
            </w:r>
          </w:p>
          <w:p w14:paraId="12B1A107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B5033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01.04.2024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09961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30.04.2024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90AC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088AE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69BC7E28" w14:textId="77777777" w:rsidTr="00641214">
        <w:trPr>
          <w:trHeight w:val="567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2709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5857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E7D8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16BB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51F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BBF6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9EB1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616CBF0C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2C91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38B6D790" w14:textId="77777777" w:rsidTr="00641214">
        <w:trPr>
          <w:trHeight w:val="130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A94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214D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66C8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D492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B870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E93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C964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F256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10831D7A" w14:textId="77777777" w:rsidTr="00641214">
        <w:trPr>
          <w:trHeight w:val="907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6EC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9C5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6DF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51A1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B68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7FCEF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F36F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том числе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софинансирование</w:t>
            </w:r>
          </w:p>
          <w:p w14:paraId="06BC68EB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1A211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2,8</w:t>
            </w:r>
          </w:p>
        </w:tc>
      </w:tr>
      <w:tr w:rsidR="005B05A8" w14:paraId="70AADEB8" w14:textId="77777777" w:rsidTr="00641214">
        <w:trPr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E86B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4.9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4146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мае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02E3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58E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30758CB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28A3EB53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3387946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46D8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01.05.2024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026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31.05.2024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9D0F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  <w:p w14:paraId="1711DD56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E4D1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353C1339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F2CE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A80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E10E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A61E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9BBFF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DF583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6E3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3EE03235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2DE04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682DA081" w14:textId="77777777" w:rsidTr="00641214">
        <w:trPr>
          <w:trHeight w:val="1172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4E6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E469D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7F1A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DFD1E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27E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B0DF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315F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  <w:p w14:paraId="52EF8EA2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FC321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63928899" w14:textId="77777777" w:rsidTr="00641214">
        <w:trPr>
          <w:trHeight w:val="952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354B3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516B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5537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7556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5492D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4EA2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042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48953805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2F375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2,8</w:t>
            </w:r>
          </w:p>
        </w:tc>
      </w:tr>
      <w:tr w:rsidR="005B05A8" w14:paraId="09B38070" w14:textId="77777777" w:rsidTr="00641214">
        <w:trPr>
          <w:trHeight w:val="567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F3F29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4.10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6B8C0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Предоставление гражданам, нуждающимся в уходе, социальных услуг по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уходу, включаемых в социальный пакет долговременного ухода, бесплатно в форме социального обслуживания на дому, в июне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A61B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3534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Численность граждан, получающих социальные услуги по уходу,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1BBF2583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0F0ECE1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4604DE02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5DF8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01.06.2024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CE7A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30.06.2024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EDE10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9C5BB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078C27A0" w14:textId="77777777" w:rsidTr="00641214">
        <w:trPr>
          <w:trHeight w:val="96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2F293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B97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99D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DE8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043A1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35C1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04C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A3411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2B5FB408" w14:textId="77777777" w:rsidTr="00641214">
        <w:trPr>
          <w:trHeight w:val="130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E87D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C23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009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2319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574A6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8FBD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4FE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  <w:p w14:paraId="02D315A2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18A9E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1934E2B2" w14:textId="77777777" w:rsidTr="00641214">
        <w:trPr>
          <w:trHeight w:val="850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A5F3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7F5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84B6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57E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574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B71B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696C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5D424E11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9C7DA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2,8</w:t>
            </w:r>
          </w:p>
        </w:tc>
      </w:tr>
      <w:tr w:rsidR="005B05A8" w14:paraId="272C144E" w14:textId="77777777" w:rsidTr="00641214">
        <w:trPr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97AB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4.11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87B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июле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1564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3FE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169C3D0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02DE8F9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 уровня </w:t>
            </w:r>
          </w:p>
          <w:p w14:paraId="2F373700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5B5BE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01.07.2024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A3A7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31.07.2024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13480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  <w:p w14:paraId="10C813D4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7345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7B32F2C1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3BFF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73E9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90FF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6E3F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45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387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1D4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030DB9B7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A516F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2C771499" w14:textId="77777777" w:rsidTr="00641214">
        <w:trPr>
          <w:trHeight w:val="1331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7C86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F0B3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E8FC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DB73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1D4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F64F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43B3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  <w:p w14:paraId="791F2069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B5C0C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1482F7E1" w14:textId="77777777" w:rsidTr="00641214">
        <w:trPr>
          <w:trHeight w:val="89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FC0F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BBA6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B752A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A7B0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E091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945F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8DD7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том числе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софинансирование</w:t>
            </w:r>
          </w:p>
          <w:p w14:paraId="31063AF0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FCEF2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2,8</w:t>
            </w:r>
          </w:p>
        </w:tc>
      </w:tr>
      <w:tr w:rsidR="005B05A8" w14:paraId="083131AE" w14:textId="77777777" w:rsidTr="00641214">
        <w:trPr>
          <w:trHeight w:val="113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C1DA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4.12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B2C65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августе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30186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E3BA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41C29A6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61AA58A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5F16F1F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CF2D6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01.08.2024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CC36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31.08.2024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0063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  <w:p w14:paraId="30EBBC6F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AE3D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131,9</w:t>
            </w:r>
          </w:p>
        </w:tc>
      </w:tr>
      <w:tr w:rsidR="005B05A8" w14:paraId="0DF5D7A6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B99A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38E4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5895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1AE4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6FEE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DD776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F80CB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399CA4B1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6F5F0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91,0</w:t>
            </w:r>
          </w:p>
        </w:tc>
      </w:tr>
      <w:tr w:rsidR="005B05A8" w14:paraId="191DC832" w14:textId="77777777" w:rsidTr="00641214">
        <w:trPr>
          <w:trHeight w:val="130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BE8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A52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04CF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4B02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035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F06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E8A6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бюджет субъекта Российской Федерации</w:t>
            </w:r>
          </w:p>
          <w:p w14:paraId="2620ED09" w14:textId="77777777" w:rsidR="005B05A8" w:rsidRDefault="005B05A8" w:rsidP="00641214">
            <w:pPr>
              <w:widowControl w:val="0"/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234BB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40,9</w:t>
            </w:r>
          </w:p>
        </w:tc>
      </w:tr>
      <w:tr w:rsidR="005B05A8" w14:paraId="527832A1" w14:textId="77777777" w:rsidTr="00641214">
        <w:trPr>
          <w:trHeight w:val="454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ECF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D8E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D3A6D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701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506F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80F7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5050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04CF4A2C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D1EED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2,8</w:t>
            </w:r>
          </w:p>
        </w:tc>
      </w:tr>
      <w:tr w:rsidR="005B05A8" w14:paraId="073EDA47" w14:textId="77777777" w:rsidTr="00641214">
        <w:trPr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B1DB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4.13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0879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Предоставление гражданам, нуждающимся в уходе, социальных услуг по уходу, включаемых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 социальный пакет долговременного ухода, бесплатно в форме социального обслуживания на дому, в сентябре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B07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6FF6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Численность граждан, получающих социальные услуги по уходу, входящих в социальный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пакет долговременного ухода бесплатно в форме социального обслуживания на дому - 6 человек, из них:</w:t>
            </w:r>
          </w:p>
          <w:p w14:paraId="5170BAC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6CBB4700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679FC6DB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CA323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01.09.2024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5EE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30.09.2024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511B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</w:p>
          <w:p w14:paraId="67E6A4F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2F2F2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132,6</w:t>
            </w:r>
          </w:p>
        </w:tc>
      </w:tr>
      <w:tr w:rsidR="005B05A8" w14:paraId="4F4A41C0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8774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0CC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7FF4A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9A14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3A7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8FC5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5B1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78135D42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B520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91,5</w:t>
            </w:r>
          </w:p>
        </w:tc>
      </w:tr>
      <w:tr w:rsidR="005B05A8" w14:paraId="2BDF564D" w14:textId="77777777" w:rsidTr="00641214">
        <w:trPr>
          <w:trHeight w:val="1295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344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2CE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1B0A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27BEA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8EE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F3E6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293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  <w:p w14:paraId="413F073C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56423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41,1</w:t>
            </w:r>
          </w:p>
        </w:tc>
      </w:tr>
      <w:tr w:rsidR="005B05A8" w14:paraId="6B0F5841" w14:textId="77777777" w:rsidTr="00641214">
        <w:trPr>
          <w:trHeight w:val="952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FE9BA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C4D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A3E2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F340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C1D4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B143D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48E4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34BD3FC6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46CD0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2,9</w:t>
            </w:r>
          </w:p>
        </w:tc>
      </w:tr>
      <w:tr w:rsidR="005B05A8" w14:paraId="4628F6A8" w14:textId="77777777" w:rsidTr="00641214">
        <w:trPr>
          <w:trHeight w:val="1134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96A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4.14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51A79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октябре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5685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0263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0EA72C08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3E50F8C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 уровня </w:t>
            </w:r>
          </w:p>
          <w:p w14:paraId="4364B8A1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BE1D7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01.10.2024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B76C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31.10.2024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0543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AD137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17E5A4F7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B766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326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D2D62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2BB7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F1DF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AD7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065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4EF52C1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8AC45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22E2D791" w14:textId="77777777" w:rsidTr="00641214">
        <w:trPr>
          <w:trHeight w:val="1643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65FA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BEA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DA6A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EA2FE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FB3B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DDA8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55A9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1BC2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2D14F578" w14:textId="77777777" w:rsidTr="00641214">
        <w:trPr>
          <w:trHeight w:val="850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4935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55D4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48C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BCAE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6368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BDC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E0CC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том числе </w:t>
            </w:r>
          </w:p>
          <w:p w14:paraId="0C72DA0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софи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нансирование</w:t>
            </w:r>
          </w:p>
          <w:p w14:paraId="2D2362A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BD91D" w14:textId="77777777" w:rsidR="005B05A8" w:rsidRDefault="005B05A8" w:rsidP="00641214">
            <w:pPr>
              <w:widowControl w:val="0"/>
              <w:ind w:left="-102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-</w:t>
            </w:r>
          </w:p>
        </w:tc>
      </w:tr>
      <w:tr w:rsidR="005B05A8" w14:paraId="10A6766E" w14:textId="77777777" w:rsidTr="00641214">
        <w:trPr>
          <w:trHeight w:val="397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9BE7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4.15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C5B6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дому, в ноябре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8004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DE2E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Численность граждан, получающих социальные услуги по уходу, входящих в социальный пакет долговременного ухода бесплатно в форме социального обслуживания на дому - 6 человек, из них:</w:t>
            </w:r>
          </w:p>
          <w:p w14:paraId="5705D23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155F5BB5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064DF7AA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2DE1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01.11.2024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08E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30.11.2024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358D2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  <w:p w14:paraId="70833957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BC2A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59EB413C" w14:textId="77777777" w:rsidTr="00641214">
        <w:trPr>
          <w:trHeight w:val="1531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A08A4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A5BA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A50C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AF1D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B7F85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7EBAF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9654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014CF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3975724D" w14:textId="77777777" w:rsidTr="00641214">
        <w:trPr>
          <w:trHeight w:val="1295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7456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36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D04B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9A0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9F2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022B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D2BC1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бюджет субъекта Российской Федерации</w:t>
            </w:r>
          </w:p>
          <w:p w14:paraId="3BF42F9B" w14:textId="77777777" w:rsidR="005B05A8" w:rsidRDefault="005B05A8" w:rsidP="00641214">
            <w:pPr>
              <w:widowControl w:val="0"/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31265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36988179" w14:textId="77777777" w:rsidTr="00641214">
        <w:trPr>
          <w:trHeight w:val="907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C3F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1E72C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E858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4B64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8FE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D59C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6DC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  <w:p w14:paraId="53095126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B0C6D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7441B28D" w14:textId="77777777" w:rsidTr="00641214">
        <w:trPr>
          <w:trHeight w:val="1558"/>
          <w:jc w:val="center"/>
        </w:trPr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BCA9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4.16</w:t>
            </w:r>
          </w:p>
        </w:tc>
        <w:tc>
          <w:tcPr>
            <w:tcW w:w="3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6B45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Предоставление гражданам, нуждающимся в уходе, социальных услуг по уходу, включаемых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в социальный пакет долговременного ухода, бесплатно в форме социального обслуживания на дому, в декабре 2024 года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1C9D3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8510F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Численность граждан, получающих социальные услуги по уходу, входящих в социальный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пакет долговременного ухода бесплатно в форме социального обслуживания на дому - 6 человек, из них:</w:t>
            </w:r>
          </w:p>
          <w:p w14:paraId="07FA8924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5 человек - 1 уровня нуждаемости;</w:t>
            </w:r>
          </w:p>
          <w:p w14:paraId="316BD1A4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 человек – 2 уровня </w:t>
            </w:r>
          </w:p>
          <w:p w14:paraId="105656D3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D92C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01.12.2024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3AF2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31.12.2024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28DF6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CB5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3E697005" w14:textId="77777777" w:rsidTr="00641214">
        <w:trPr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BC54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C47E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E4BB7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BA888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6FAD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22CDE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2580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B8C12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636F6CE3" w14:textId="77777777" w:rsidTr="00641214">
        <w:trPr>
          <w:trHeight w:val="1643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55B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44EE1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0240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A3C65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BE527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E9BF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E49C3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07D9B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3BB18D03" w14:textId="77777777" w:rsidTr="00641214">
        <w:trPr>
          <w:trHeight w:val="886"/>
          <w:jc w:val="center"/>
        </w:trPr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1288A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D1B6F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26159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31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D35A6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0027D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C3F70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A9735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софинансирование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7BF44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5B05A8" w14:paraId="299882D1" w14:textId="77777777" w:rsidTr="00641214">
        <w:trPr>
          <w:jc w:val="center"/>
        </w:trPr>
        <w:tc>
          <w:tcPr>
            <w:tcW w:w="1324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B88EE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0F40C7F7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3F65E" w14:textId="77777777" w:rsidR="005B05A8" w:rsidRDefault="005B05A8" w:rsidP="00641214">
            <w:pPr>
              <w:widowControl w:val="0"/>
              <w:snapToGrid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214F515D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0EC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0CD02E9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1 187,8</w:t>
            </w:r>
          </w:p>
        </w:tc>
      </w:tr>
      <w:tr w:rsidR="005B05A8" w14:paraId="63CE3340" w14:textId="77777777" w:rsidTr="00641214">
        <w:trPr>
          <w:jc w:val="center"/>
        </w:trPr>
        <w:tc>
          <w:tcPr>
            <w:tcW w:w="1324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F6098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8ACC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федеральный бюджет</w:t>
            </w:r>
          </w:p>
          <w:p w14:paraId="259E9D50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BA70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819,5</w:t>
            </w:r>
          </w:p>
        </w:tc>
      </w:tr>
      <w:tr w:rsidR="005B05A8" w14:paraId="5DD02872" w14:textId="77777777" w:rsidTr="00641214">
        <w:trPr>
          <w:trHeight w:val="555"/>
          <w:jc w:val="center"/>
        </w:trPr>
        <w:tc>
          <w:tcPr>
            <w:tcW w:w="1324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112E9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F6DBA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бюджет субъекта Российской Федерации </w:t>
            </w:r>
          </w:p>
          <w:p w14:paraId="497166CA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134B8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t>368,3</w:t>
            </w:r>
          </w:p>
        </w:tc>
      </w:tr>
      <w:tr w:rsidR="005B05A8" w14:paraId="19E6D243" w14:textId="77777777" w:rsidTr="00641214">
        <w:trPr>
          <w:trHeight w:val="555"/>
          <w:jc w:val="center"/>
        </w:trPr>
        <w:tc>
          <w:tcPr>
            <w:tcW w:w="1324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C80B2" w14:textId="77777777" w:rsidR="005B05A8" w:rsidRDefault="005B05A8" w:rsidP="00641214">
            <w:pPr>
              <w:widowControl w:val="0"/>
              <w:snapToGrid w:val="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F9FE" w14:textId="77777777" w:rsidR="005B05A8" w:rsidRDefault="005B05A8" w:rsidP="00641214">
            <w:pPr>
              <w:widowControl w:val="0"/>
            </w:pPr>
            <w:r>
              <w:rPr>
                <w:rFonts w:eastAsia="Calibri"/>
                <w:sz w:val="28"/>
                <w:szCs w:val="28"/>
                <w:lang w:eastAsia="en-US"/>
              </w:rPr>
              <w:t>в том числе софинанс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ирование</w:t>
            </w:r>
          </w:p>
          <w:p w14:paraId="33704A22" w14:textId="77777777" w:rsidR="005B05A8" w:rsidRDefault="005B05A8" w:rsidP="00641214">
            <w:pPr>
              <w:widowControl w:val="0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D16A" w14:textId="77777777" w:rsidR="005B05A8" w:rsidRDefault="005B05A8" w:rsidP="00641214">
            <w:pPr>
              <w:widowControl w:val="0"/>
              <w:jc w:val="center"/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25,3</w:t>
            </w:r>
          </w:p>
        </w:tc>
      </w:tr>
      <w:bookmarkEnd w:id="0"/>
    </w:tbl>
    <w:p w14:paraId="471D0677" w14:textId="77777777" w:rsidR="005B05A8" w:rsidRDefault="005B05A8" w:rsidP="005B05A8">
      <w:pPr>
        <w:widowControl w:val="0"/>
        <w:autoSpaceDE w:val="0"/>
        <w:spacing w:before="67"/>
        <w:jc w:val="center"/>
      </w:pPr>
    </w:p>
    <w:p w14:paraId="1C9B6A91" w14:textId="276CFB80" w:rsidR="00732913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4D1CFC94" wp14:editId="6C128A76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442FA6B1" w14:textId="77777777" w:rsidR="00732913" w:rsidRDefault="00732913">
                            <w:pPr>
                              <w:pStyle w:val="af9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7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73291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C15EA" w14:textId="77777777" w:rsidR="002723D8" w:rsidRDefault="002723D8">
      <w:r>
        <w:separator/>
      </w:r>
    </w:p>
  </w:endnote>
  <w:endnote w:type="continuationSeparator" w:id="0">
    <w:p w14:paraId="1CD8D9B4" w14:textId="77777777" w:rsidR="002723D8" w:rsidRDefault="00272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DD93" w14:textId="77777777" w:rsidR="00732913" w:rsidRDefault="00000000">
    <w:pPr>
      <w:pStyle w:val="af6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66B3E3F" wp14:editId="2B3FA87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944C77A" w14:textId="77777777" w:rsidR="00732913" w:rsidRDefault="00000000">
                          <w:pPr>
                            <w:pStyle w:val="af6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6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4760" w14:textId="77777777" w:rsidR="00732913" w:rsidRDefault="00732913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0DDFB" w14:textId="77777777" w:rsidR="00732913" w:rsidRDefault="00732913">
    <w:pPr>
      <w:pStyle w:val="af6"/>
      <w:jc w:val="right"/>
    </w:pPr>
  </w:p>
  <w:p w14:paraId="35F09D7B" w14:textId="77777777" w:rsidR="00732913" w:rsidRDefault="00732913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51FF5" w14:textId="77777777" w:rsidR="002723D8" w:rsidRDefault="002723D8">
      <w:r>
        <w:separator/>
      </w:r>
    </w:p>
  </w:footnote>
  <w:footnote w:type="continuationSeparator" w:id="0">
    <w:p w14:paraId="7F9B729C" w14:textId="77777777" w:rsidR="002723D8" w:rsidRDefault="002723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6606641"/>
      <w:docPartObj>
        <w:docPartGallery w:val="Page Numbers (Top of Page)"/>
        <w:docPartUnique/>
      </w:docPartObj>
    </w:sdtPr>
    <w:sdtContent>
      <w:p w14:paraId="60AC5FDD" w14:textId="77777777" w:rsidR="00732913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4FE69366" w14:textId="77777777" w:rsidR="00732913" w:rsidRDefault="007329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24090" w14:textId="77777777" w:rsidR="00732913" w:rsidRDefault="00732913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A446E"/>
    <w:multiLevelType w:val="multilevel"/>
    <w:tmpl w:val="F58CB7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5E13EDB"/>
    <w:multiLevelType w:val="multilevel"/>
    <w:tmpl w:val="0B8C414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24484701">
    <w:abstractNumId w:val="1"/>
  </w:num>
  <w:num w:numId="2" w16cid:durableId="205114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913"/>
    <w:rsid w:val="002723D8"/>
    <w:rsid w:val="00281631"/>
    <w:rsid w:val="005B05A8"/>
    <w:rsid w:val="0073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9A734"/>
  <w15:docId w15:val="{9A6B4ACA-7D6C-4FA0-B8C9-F0FF5EC56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FontStyle33">
    <w:name w:val="Font Style33"/>
    <w:qFormat/>
    <w:rPr>
      <w:rFonts w:ascii="Times New Roman" w:hAnsi="Times New Roman" w:cs="Times New Roman"/>
      <w:sz w:val="26"/>
      <w:szCs w:val="26"/>
    </w:rPr>
  </w:style>
  <w:style w:type="character" w:customStyle="1" w:styleId="ae">
    <w:name w:val="Посещённая гиперссылка"/>
    <w:rPr>
      <w:color w:val="800000"/>
      <w:u w:val="single"/>
    </w:rPr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4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paragraph" w:styleId="afa">
    <w:name w:val="No Spacing"/>
    <w:uiPriority w:val="1"/>
    <w:qFormat/>
    <w:rsid w:val="00B415CD"/>
    <w:rPr>
      <w:sz w:val="24"/>
      <w:szCs w:val="24"/>
    </w:rPr>
  </w:style>
  <w:style w:type="table" w:styleId="afb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6784C8D4-910A-437B-933F-8BB7A07F80A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02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92934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B4C9F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980A6-D284-4C08-8386-0C1A8EB65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18</Pages>
  <Words>2522</Words>
  <Characters>14378</Characters>
  <Application>Microsoft Office Word</Application>
  <DocSecurity>0</DocSecurity>
  <Lines>119</Lines>
  <Paragraphs>33</Paragraphs>
  <ScaleCrop>false</ScaleCrop>
  <Company>Грузовой терминал Пулково</Company>
  <LinksUpToDate>false</LinksUpToDate>
  <CharactersWithSpaces>16867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2023-11-30T06:55:00Z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