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/>
        <w:drawing>
          <wp:inline distT="0" distB="0" distL="0" distR="0">
            <wp:extent cx="676275" cy="76200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ru-RU"/>
        </w:rPr>
        <w:t>Российская Федерация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КЕМЕРОВСКАЯ ОБЛАСТЬ - КУЗБАСС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36"/>
          <w:szCs w:val="36"/>
          <w:lang w:eastAsia="ru-RU"/>
        </w:rPr>
      </w:pPr>
      <w:r>
        <w:rPr>
          <w:rFonts w:eastAsia="Times New Roman" w:cs="Times New Roman" w:ascii="Times New Roman" w:hAnsi="Times New Roman"/>
          <w:b/>
          <w:sz w:val="36"/>
          <w:szCs w:val="36"/>
          <w:lang w:eastAsia="ru-RU"/>
        </w:rPr>
        <w:t>Топкинский муниципальный округ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АДМИНИСТРАЦИЯ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ТОПКИНСКОГО МУНИЦИПАЛЬНОГО ОКРУГА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ind w:hanging="0" w:left="0"/>
        <w:jc w:val="center"/>
        <w:outlineLvl w:val="0"/>
        <w:rPr>
          <w:rFonts w:ascii="Times New Roman" w:hAnsi="Times New Roman" w:eastAsia="Times New Roman" w:cs="Times New Roman"/>
          <w:b/>
          <w:sz w:val="36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36"/>
          <w:szCs w:val="20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0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от 01 октября 2026 года № 1820-п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г. Топки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Топкинского муниципального округа от </w:t>
      </w:r>
      <w:bookmarkStart w:id="0" w:name="_Hlk241566271"/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08.06.2026 № 898-п «Об утверждении Перечня мероприятий, в целях софинансирования которых, предоставляются субсидии из областного бюджета бюджету Топкинского муниципального округа на реализацию мероприятий по созданию, обустройству и содержанию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на 2026 год и на плановый период 2027-2028 годов»</w:t>
      </w:r>
      <w:bookmarkEnd w:id="0"/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64" w:before="0" w:after="0"/>
        <w:ind w:firstLine="567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В соответствии с Бюджетным кодексом Российской Федерации, Законом Кемеровской области - Кузбасса от 25.09.2026 №122-ОЗ «О внесении изменений в закон Кемеровской области – Кузбасса «Об областном бюджете на 2026 год и на плановый период 2027 и 2028 годов»», Правилами формирования, предоставления и распределения субсидий из областного бюджета бюджетам муниципальных образований Кемеровской области - Кузбасса, утвержденными постановлением Правительства Кемеровской области - Кузбасса от 30.06.2020 №377, государственной программой Кемеровской области - Кузбасса «Развитие жилищно-коммунального и дорожного комплекса Кузбасса», утвержденной постановлением Правительства Кемеровской области-Кузбасса от 31.10.2023 №705, Уставом муниципального образования Топкинский муниципальный округа Кемеровской области-Кузбасса, с целью дальнейшей эффективной работы комиссии и приведением нормативного правового акта в соответствие:</w:t>
      </w:r>
    </w:p>
    <w:p>
      <w:pPr>
        <w:pStyle w:val="Normal"/>
        <w:spacing w:lineRule="auto" w:line="264" w:before="0" w:after="0"/>
        <w:ind w:firstLine="567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1. Внести в постановление администрации Топкинского муниципального округа от 08.06.2026 № 898-п «Об утверждении Перечня мероприятий, в целях софинансирования которых, предоставляются субсидии из областного бюджета бюджету Топкинского муниципального округа на реализацию мероприятий по созданию, обустройству и </w:t>
      </w:r>
      <w:bookmarkStart w:id="1" w:name="__DdeLink__1915_324630567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содержанию мест (площадок)</w:t>
      </w:r>
      <w:bookmarkEnd w:id="1"/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на 2026 год и на плановый период 2027-2028 годов» следующие изменения:</w:t>
      </w:r>
    </w:p>
    <w:p>
      <w:pPr>
        <w:pStyle w:val="Normal"/>
        <w:spacing w:lineRule="auto" w:line="264" w:before="0" w:after="0"/>
        <w:ind w:firstLine="567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1.1. Приложение № 1 «Перечень мероприятий, в целях софинансирования которых, предоставляются субсидии из областного бюджета бюджету Топкинского муниципального округа на реализацию мероприятий по созданию, обустройству и содержанию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на 2026 год и на плановый период 2027-2028 годов» изложить в новой редакции согласно Приложению № 1 к настоящему постановлению.</w:t>
      </w:r>
    </w:p>
    <w:p>
      <w:pPr>
        <w:pStyle w:val="Normal"/>
        <w:widowControl/>
        <w:suppressAutoHyphens w:val="true"/>
        <w:bidi w:val="0"/>
        <w:spacing w:lineRule="auto" w:line="264" w:before="0" w:after="0"/>
        <w:ind w:firstLine="567" w:left="0" w:right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2. Разместить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Normal"/>
        <w:spacing w:lineRule="auto" w:line="264" w:before="0" w:after="0"/>
        <w:ind w:firstLine="567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3. Контроль за исполнением постановления возложить на заместителя главы Топкинского муниципального округа по ЖКХ и благоустройству - начальника управления О.В. Антонову.</w:t>
      </w:r>
    </w:p>
    <w:p>
      <w:pPr>
        <w:pStyle w:val="Normal"/>
        <w:spacing w:lineRule="auto" w:line="264" w:before="0" w:after="0"/>
        <w:ind w:firstLine="567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4. Постановление вступает в силу после официального обнародования.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Глава Топкинского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муниципального округа                                                                    С.В. Фролов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/>
      </w:r>
    </w:p>
    <w:p>
      <w:pPr>
        <w:pStyle w:val="Normal"/>
        <w:spacing w:lineRule="auto" w:line="240" w:before="0" w:after="0"/>
        <w:ind w:left="5103"/>
        <w:jc w:val="righ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 1</w:t>
      </w:r>
    </w:p>
    <w:p>
      <w:pPr>
        <w:pStyle w:val="Normal"/>
        <w:spacing w:lineRule="auto" w:line="240" w:before="0" w:after="0"/>
        <w:ind w:left="5103"/>
        <w:jc w:val="righ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постановлению администрации</w:t>
      </w:r>
    </w:p>
    <w:p>
      <w:pPr>
        <w:pStyle w:val="Normal"/>
        <w:spacing w:lineRule="auto" w:line="240" w:before="0" w:after="0"/>
        <w:ind w:left="5103"/>
        <w:jc w:val="righ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Топкинского муниципального округа</w:t>
      </w:r>
    </w:p>
    <w:p>
      <w:pPr>
        <w:pStyle w:val="Normal"/>
        <w:spacing w:lineRule="auto" w:line="240" w:before="0" w:after="0"/>
        <w:ind w:left="5103"/>
        <w:jc w:val="right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 01 октября 2026 года  № 1820-п</w:t>
      </w:r>
    </w:p>
    <w:p>
      <w:pPr>
        <w:pStyle w:val="Normal"/>
        <w:spacing w:lineRule="auto" w:line="240" w:before="0"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BodyText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>
      <w:pPr>
        <w:pStyle w:val="BodyTex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>
      <w:pPr>
        <w:pStyle w:val="BodyTex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Топкинского муниципального округа</w:t>
      </w:r>
    </w:p>
    <w:p>
      <w:pPr>
        <w:pStyle w:val="BodyText"/>
        <w:spacing w:before="0" w:after="283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от 08 июня 2026 года № 898-п</w:t>
      </w:r>
    </w:p>
    <w:p>
      <w:pPr>
        <w:pStyle w:val="Normal"/>
        <w:spacing w:lineRule="auto" w:line="240" w:before="0" w:after="0"/>
        <w:ind w:left="510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Перечень</w:t>
      </w:r>
    </w:p>
    <w:p>
      <w:pPr>
        <w:pStyle w:val="Normal"/>
        <w:spacing w:lineRule="auto" w:line="240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мероприятий, в целях софинансирования которых, предоставляются субсидии из областного бюджета бюджету Топкинского муниципального округа на реализацию мероприятий по созданию, обустройству и содержанию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на 2026 год и на плановый период 2027-2028 годов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</w:r>
    </w:p>
    <w:tbl>
      <w:tblPr>
        <w:tblStyle w:val="afe"/>
        <w:tblW w:w="992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400"/>
        <w:gridCol w:w="1845"/>
        <w:gridCol w:w="1559"/>
        <w:gridCol w:w="1560"/>
        <w:gridCol w:w="1559"/>
      </w:tblGrid>
      <w:tr>
        <w:trPr>
          <w:trHeight w:val="482" w:hRule="atLeast"/>
        </w:trPr>
        <w:tc>
          <w:tcPr>
            <w:tcW w:w="3400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Наименование мероприятия</w:t>
            </w:r>
          </w:p>
        </w:tc>
        <w:tc>
          <w:tcPr>
            <w:tcW w:w="1845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Источник финансирования</w:t>
            </w:r>
          </w:p>
        </w:tc>
        <w:tc>
          <w:tcPr>
            <w:tcW w:w="467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Объем финансовых ресурсов, тыс. руб.</w:t>
            </w:r>
          </w:p>
        </w:tc>
      </w:tr>
      <w:tr>
        <w:trPr/>
        <w:tc>
          <w:tcPr>
            <w:tcW w:w="3400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845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Очередной финансовый год 2026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1й год планового периода 2027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2й год планового периода 2028</w:t>
            </w:r>
          </w:p>
        </w:tc>
      </w:tr>
      <w:tr>
        <w:trPr>
          <w:trHeight w:val="569" w:hRule="atLeast"/>
        </w:trPr>
        <w:tc>
          <w:tcPr>
            <w:tcW w:w="3400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 (природоохранные мероприятия)</w:t>
            </w:r>
          </w:p>
        </w:tc>
        <w:tc>
          <w:tcPr>
            <w:tcW w:w="1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Всего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7 488,0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0</w:t>
            </w:r>
          </w:p>
        </w:tc>
      </w:tr>
      <w:tr>
        <w:trPr>
          <w:trHeight w:val="832" w:hRule="atLeast"/>
        </w:trPr>
        <w:tc>
          <w:tcPr>
            <w:tcW w:w="3400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</w:rPr>
            </w:r>
          </w:p>
        </w:tc>
        <w:tc>
          <w:tcPr>
            <w:tcW w:w="1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Областной бюджет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7 488,0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0</w:t>
            </w:r>
          </w:p>
        </w:tc>
      </w:tr>
      <w:tr>
        <w:trPr>
          <w:trHeight w:val="1118" w:hRule="atLeast"/>
        </w:trPr>
        <w:tc>
          <w:tcPr>
            <w:tcW w:w="3400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sz w:val="23"/>
                <w:szCs w:val="23"/>
              </w:rPr>
            </w:r>
          </w:p>
        </w:tc>
        <w:tc>
          <w:tcPr>
            <w:tcW w:w="184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Местный бюджет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0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0</w:t>
            </w:r>
          </w:p>
        </w:tc>
        <w:tc>
          <w:tcPr>
            <w:tcW w:w="155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  <w:t>2. Значение результатов использования Субсидий</w:t>
      </w:r>
    </w:p>
    <w:tbl>
      <w:tblPr>
        <w:tblStyle w:val="afe"/>
        <w:tblW w:w="992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261"/>
        <w:gridCol w:w="2125"/>
        <w:gridCol w:w="710"/>
        <w:gridCol w:w="1276"/>
        <w:gridCol w:w="1276"/>
        <w:gridCol w:w="1273"/>
      </w:tblGrid>
      <w:tr>
        <w:trPr/>
        <w:tc>
          <w:tcPr>
            <w:tcW w:w="3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Результат использования Субсидии</w:t>
            </w:r>
          </w:p>
        </w:tc>
        <w:tc>
          <w:tcPr>
            <w:tcW w:w="7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 31.12.2026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 31.12.2027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 31.12.2028</w:t>
            </w:r>
          </w:p>
        </w:tc>
      </w:tr>
      <w:tr>
        <w:trPr>
          <w:trHeight w:val="2966" w:hRule="atLeast"/>
        </w:trPr>
        <w:tc>
          <w:tcPr>
            <w:tcW w:w="326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 xml:space="preserve">Создание, обустройство и содержание мест (площадок) накопления твердых коммунальных отходов, в том числе закупка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3"/>
                <w:szCs w:val="23"/>
                <w:lang w:val="ru-RU" w:eastAsia="ru-RU" w:bidi="ar-SA"/>
              </w:rPr>
              <w:t>контейнеров для накопления твердых коммунальных отходов (в том числе для раздельного накопления) (природоохранные мероприятия)</w:t>
            </w:r>
          </w:p>
        </w:tc>
        <w:tc>
          <w:tcPr>
            <w:tcW w:w="21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 xml:space="preserve">Выполнение мероприятий по созданию обустройству и содержанию мест (площадок) накопления ТКО, в том числе закупка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3"/>
                <w:szCs w:val="23"/>
                <w:lang w:val="ru-RU" w:eastAsia="ru-RU" w:bidi="ar-SA"/>
              </w:rPr>
              <w:t>контейнеров для накопления ТКО</w:t>
            </w:r>
          </w:p>
        </w:tc>
        <w:tc>
          <w:tcPr>
            <w:tcW w:w="71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шт.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83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-</w:t>
            </w:r>
          </w:p>
        </w:tc>
        <w:tc>
          <w:tcPr>
            <w:tcW w:w="127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3"/>
                <w:szCs w:val="23"/>
              </w:rPr>
            </w:pPr>
            <w:r>
              <w:rPr>
                <w:rFonts w:eastAsia="Calibri" w:cs="Times New Roman" w:ascii="Times New Roman" w:hAnsi="Times New Roman"/>
                <w:kern w:val="0"/>
                <w:sz w:val="23"/>
                <w:szCs w:val="23"/>
                <w:lang w:val="ru-RU" w:eastAsia="ru-RU" w:bidi="ar-SA"/>
              </w:rPr>
              <w:t>-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1418" w:right="850" w:gutter="0" w:header="720" w:top="1134" w:footer="0" w:bottom="1134"/>
      <w:pgNumType w:fmt="decimal"/>
      <w:formProt w:val="false"/>
      <w:titlePg/>
      <w:textDirection w:val="lrTb"/>
      <w:docGrid w:type="default" w:linePitch="299" w:charSpace="2048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swiss"/>
    <w:pitch w:val="default"/>
  </w:font>
  <w:font w:name="Courier New">
    <w:charset w:val="01"/>
    <w:family w:val="auto"/>
    <w:pitch w:val="default"/>
  </w:font>
  <w:font w:name="Consolas">
    <w:charset w:val="01"/>
    <w:family w:val="auto"/>
    <w:pitch w:val="default"/>
  </w:font>
  <w:font w:name="Calibri Light">
    <w:charset w:val="01"/>
    <w:family w:val="swiss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Verdana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4445" simplePos="0" locked="0" layoutInCell="0" allowOverlap="1" relativeHeight="3" wp14:anchorId="297A5F5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635" r="0" b="0"/>
              <wp:wrapSquare wrapText="bothSides"/>
              <wp:docPr id="2" name="Прямоугольник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Прямоугольник 4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 wp14:anchorId="297A5F51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8" wp14:anchorId="6FE8654A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135" cy="145415"/>
              <wp:effectExtent l="0" t="0" r="0" b="0"/>
              <wp:wrapSquare wrapText="bothSides"/>
              <wp:docPr id="3" name="Прямоугольник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145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4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Прямоугольник 2" path="m0,0l-2147483645,0l-2147483645,-2147483646l0,-2147483646xe" stroked="f" o:allowincell="f" style="position:absolute;margin-left:238.4pt;margin-top:0.05pt;width:5pt;height:11.4pt;mso-wrap-style:square;v-text-anchor:top;mso-position-horizontal:center;mso-position-horizontal-relative:margin" wp14:anchorId="6FE8654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4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510166"/>
    <w:pPr>
      <w:keepNext w:val="true"/>
      <w:spacing w:lineRule="auto" w:line="240" w:before="0" w:after="0"/>
      <w:jc w:val="center"/>
      <w:outlineLvl w:val="0"/>
    </w:pPr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paragraph" w:styleId="Heading2">
    <w:name w:val="heading 2"/>
    <w:basedOn w:val="Normal"/>
    <w:next w:val="Normal"/>
    <w:link w:val="2"/>
    <w:qFormat/>
    <w:rsid w:val="00510166"/>
    <w:pPr>
      <w:keepNext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3"/>
    <w:qFormat/>
    <w:rsid w:val="00510166"/>
    <w:pPr>
      <w:keepNext w:val="true"/>
      <w:spacing w:lineRule="auto" w:line="240" w:before="0" w:after="0"/>
      <w:jc w:val="right"/>
      <w:outlineLvl w:val="2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4"/>
    <w:qFormat/>
    <w:rsid w:val="00510166"/>
    <w:pPr>
      <w:keepNext w:val="true"/>
      <w:spacing w:lineRule="auto" w:line="240" w:before="0" w:after="0"/>
      <w:outlineLvl w:val="3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Heading5">
    <w:name w:val="heading 5"/>
    <w:basedOn w:val="Normal"/>
    <w:next w:val="Normal"/>
    <w:link w:val="5"/>
    <w:qFormat/>
    <w:rsid w:val="00510166"/>
    <w:pPr>
      <w:keepNext w:val="true"/>
      <w:spacing w:lineRule="auto" w:line="240" w:before="0" w:after="0"/>
      <w:jc w:val="right"/>
      <w:outlineLvl w:val="4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Heading6">
    <w:name w:val="heading 6"/>
    <w:basedOn w:val="Normal"/>
    <w:next w:val="Normal"/>
    <w:link w:val="6"/>
    <w:qFormat/>
    <w:rsid w:val="00510166"/>
    <w:pPr>
      <w:keepNext w:val="true"/>
      <w:spacing w:lineRule="auto" w:line="240" w:before="0" w:after="0"/>
      <w:jc w:val="center"/>
      <w:outlineLvl w:val="5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Heading7">
    <w:name w:val="heading 7"/>
    <w:basedOn w:val="Normal"/>
    <w:next w:val="Normal"/>
    <w:link w:val="7"/>
    <w:qFormat/>
    <w:rsid w:val="00510166"/>
    <w:pPr>
      <w:keepNext w:val="true"/>
      <w:spacing w:lineRule="auto" w:line="240" w:before="0" w:after="0"/>
      <w:jc w:val="both"/>
      <w:outlineLvl w:val="6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Heading8">
    <w:name w:val="heading 8"/>
    <w:basedOn w:val="Normal"/>
    <w:next w:val="Normal"/>
    <w:link w:val="8"/>
    <w:qFormat/>
    <w:rsid w:val="00510166"/>
    <w:pPr>
      <w:keepNext w:val="true"/>
      <w:spacing w:lineRule="auto" w:line="240" w:before="0" w:after="0"/>
      <w:outlineLvl w:val="7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510166"/>
    <w:rPr>
      <w:rFonts w:ascii="Times New Roman" w:hAnsi="Times New Roman" w:eastAsia="Times New Roman" w:cs="Times New Roman"/>
      <w:b/>
      <w:sz w:val="36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" w:customStyle="1">
    <w:name w:val="Заголовок 3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5" w:customStyle="1">
    <w:name w:val="Заголовок 5 Знак"/>
    <w:basedOn w:val="DefaultParagraphFont"/>
    <w:qFormat/>
    <w:rsid w:val="00510166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6" w:customStyle="1">
    <w:name w:val="Заголовок 6 Знак"/>
    <w:basedOn w:val="DefaultParagraphFont"/>
    <w:qFormat/>
    <w:rsid w:val="00510166"/>
    <w:rPr>
      <w:rFonts w:ascii="Times New Roman" w:hAnsi="Times New Roman" w:eastAsia="Times New Roman" w:cs="Times New Roman"/>
      <w:sz w:val="26"/>
      <w:szCs w:val="20"/>
      <w:lang w:eastAsia="ru-RU"/>
    </w:rPr>
  </w:style>
  <w:style w:type="character" w:styleId="7" w:customStyle="1">
    <w:name w:val="Заголовок 7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8" w:customStyle="1">
    <w:name w:val="Заголовок 8 Знак"/>
    <w:basedOn w:val="DefaultParagraphFont"/>
    <w:qFormat/>
    <w:rsid w:val="00510166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6" w:customStyle="1">
    <w:name w:val="Основной текст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7" w:customStyle="1">
    <w:name w:val="Основной текст с отступом Знак"/>
    <w:basedOn w:val="DefaultParagraphFont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8" w:customStyle="1">
    <w:name w:val="Схема документа Знак"/>
    <w:basedOn w:val="DefaultParagraphFont"/>
    <w:link w:val="DocumentMap"/>
    <w:semiHidden/>
    <w:qFormat/>
    <w:rsid w:val="00510166"/>
    <w:rPr>
      <w:rFonts w:ascii="Tahoma" w:hAnsi="Tahoma" w:eastAsia="Times New Roman" w:cs="Times New Roman"/>
      <w:sz w:val="20"/>
      <w:szCs w:val="20"/>
      <w:shd w:fill="000080" w:val="clear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510166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выноски Знак"/>
    <w:basedOn w:val="DefaultParagraphFont"/>
    <w:link w:val="BalloonText"/>
    <w:semiHidden/>
    <w:qFormat/>
    <w:rsid w:val="00510166"/>
    <w:rPr>
      <w:rFonts w:ascii="Tahoma" w:hAnsi="Tahoma" w:eastAsia="Times New Roman" w:cs="Tahoma"/>
      <w:sz w:val="16"/>
      <w:szCs w:val="16"/>
      <w:lang w:eastAsia="ru-RU"/>
    </w:rPr>
  </w:style>
  <w:style w:type="character" w:styleId="Style10" w:customStyle="1">
    <w:name w:val="Верхний колонтитул Знак"/>
    <w:basedOn w:val="DefaultParagraphFont"/>
    <w:qFormat/>
    <w:rsid w:val="0051016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510166"/>
    <w:rPr/>
  </w:style>
  <w:style w:type="character" w:styleId="FontStyle13" w:customStyle="1">
    <w:name w:val="Font Style13"/>
    <w:qFormat/>
    <w:rsid w:val="00510166"/>
    <w:rPr>
      <w:rFonts w:ascii="Times New Roman" w:hAnsi="Times New Roman" w:cs="Times New Roman"/>
      <w:sz w:val="26"/>
      <w:szCs w:val="26"/>
    </w:rPr>
  </w:style>
  <w:style w:type="character" w:styleId="FontStyle14" w:customStyle="1">
    <w:name w:val="Font Style14"/>
    <w:qFormat/>
    <w:rsid w:val="00510166"/>
    <w:rPr>
      <w:rFonts w:ascii="Times New Roman" w:hAnsi="Times New Roman" w:cs="Times New Roman"/>
      <w:sz w:val="26"/>
      <w:szCs w:val="26"/>
    </w:rPr>
  </w:style>
  <w:style w:type="character" w:styleId="FontStyle16" w:customStyle="1">
    <w:name w:val="Font Style16"/>
    <w:qFormat/>
    <w:rsid w:val="00510166"/>
    <w:rPr>
      <w:rFonts w:ascii="Times New Roman" w:hAnsi="Times New Roman" w:cs="Times New Roman"/>
      <w:spacing w:val="10"/>
      <w:sz w:val="24"/>
      <w:szCs w:val="24"/>
    </w:rPr>
  </w:style>
  <w:style w:type="character" w:styleId="Style11" w:customStyle="1">
    <w:name w:val="Нижний колонтитул Знак"/>
    <w:qFormat/>
    <w:locked/>
    <w:rsid w:val="00510166"/>
    <w:rPr>
      <w:sz w:val="24"/>
      <w:szCs w:val="24"/>
      <w:lang w:val="x-none"/>
    </w:rPr>
  </w:style>
  <w:style w:type="character" w:styleId="11" w:customStyle="1">
    <w:name w:val="Нижний колонтитул Знак1"/>
    <w:basedOn w:val="DefaultParagraphFont"/>
    <w:uiPriority w:val="99"/>
    <w:semiHidden/>
    <w:qFormat/>
    <w:rsid w:val="00510166"/>
    <w:rPr/>
  </w:style>
  <w:style w:type="character" w:styleId="HTML" w:customStyle="1">
    <w:name w:val="Стандартный HTML Знак"/>
    <w:link w:val="HTMLPreformatted"/>
    <w:qFormat/>
    <w:locked/>
    <w:rsid w:val="00510166"/>
    <w:rPr>
      <w:rFonts w:ascii="Courier New" w:hAnsi="Courier New"/>
      <w:lang w:val="en-US" w:eastAsia="x-none"/>
    </w:rPr>
  </w:style>
  <w:style w:type="character" w:styleId="HTML1" w:customStyle="1">
    <w:name w:val="Стандартный HTML Знак1"/>
    <w:basedOn w:val="DefaultParagraphFont"/>
    <w:uiPriority w:val="99"/>
    <w:semiHidden/>
    <w:qFormat/>
    <w:rsid w:val="00510166"/>
    <w:rPr>
      <w:rFonts w:ascii="Consolas" w:hAnsi="Consolas"/>
      <w:sz w:val="20"/>
      <w:szCs w:val="20"/>
    </w:rPr>
  </w:style>
  <w:style w:type="character" w:styleId="23" w:customStyle="1">
    <w:name w:val="Заголовок Знак2"/>
    <w:qFormat/>
    <w:locked/>
    <w:rsid w:val="00510166"/>
    <w:rPr>
      <w:b/>
      <w:bCs/>
      <w:sz w:val="24"/>
      <w:szCs w:val="24"/>
      <w:lang w:val="x-none" w:eastAsia="ru-RU"/>
    </w:rPr>
  </w:style>
  <w:style w:type="character" w:styleId="s2" w:customStyle="1">
    <w:name w:val="s2"/>
    <w:qFormat/>
    <w:rsid w:val="00510166"/>
    <w:rPr>
      <w:rFonts w:cs="Times New Roman"/>
    </w:rPr>
  </w:style>
  <w:style w:type="character" w:styleId="s5" w:customStyle="1">
    <w:name w:val="s5"/>
    <w:qFormat/>
    <w:rsid w:val="00510166"/>
    <w:rPr>
      <w:rFonts w:cs="Times New Roman"/>
    </w:rPr>
  </w:style>
  <w:style w:type="character" w:styleId="layout" w:customStyle="1">
    <w:name w:val="layout"/>
    <w:basedOn w:val="DefaultParagraphFont"/>
    <w:qFormat/>
    <w:rsid w:val="00510166"/>
    <w:rPr/>
  </w:style>
  <w:style w:type="character" w:styleId="CommentReference">
    <w:name w:val="annotation reference"/>
    <w:qFormat/>
    <w:rsid w:val="00510166"/>
    <w:rPr>
      <w:sz w:val="16"/>
      <w:szCs w:val="16"/>
    </w:rPr>
  </w:style>
  <w:style w:type="character" w:styleId="Style12" w:customStyle="1">
    <w:name w:val="Текст примечания Знак"/>
    <w:basedOn w:val="DefaultParagraphFont"/>
    <w:qFormat/>
    <w:rsid w:val="0051016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 w:customStyle="1">
    <w:name w:val="Тема примечания Знак"/>
    <w:basedOn w:val="Style12"/>
    <w:link w:val="annotationsubject"/>
    <w:qFormat/>
    <w:rsid w:val="00510166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4" w:customStyle="1">
    <w:name w:val="Заголовок Знак"/>
    <w:uiPriority w:val="10"/>
    <w:qFormat/>
    <w:rsid w:val="00510166"/>
    <w:rPr>
      <w:rFonts w:ascii="Calibri Light" w:hAnsi="Calibri Light" w:eastAsia="Times New Roman" w:cs="Times New Roman"/>
      <w:spacing w:val="-10"/>
      <w:kern w:val="2"/>
      <w:sz w:val="56"/>
      <w:szCs w:val="56"/>
    </w:rPr>
  </w:style>
  <w:style w:type="character" w:styleId="12" w:customStyle="1">
    <w:name w:val="Заголовок Знак1"/>
    <w:basedOn w:val="DefaultParagraphFont"/>
    <w:uiPriority w:val="10"/>
    <w:qFormat/>
    <w:rsid w:val="00510166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13" w:customStyle="1">
    <w:name w:val="Гиперссылка1"/>
    <w:basedOn w:val="DefaultParagraphFont"/>
    <w:uiPriority w:val="99"/>
    <w:semiHidden/>
    <w:unhideWhenUsed/>
    <w:qFormat/>
    <w:rsid w:val="00e64067"/>
    <w:rPr>
      <w:color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6"/>
    <w:rsid w:val="00510166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next w:val="Normal"/>
    <w:qFormat/>
    <w:rsid w:val="00510166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BodyText"/>
    <w:link w:val="23"/>
    <w:qFormat/>
    <w:rsid w:val="00510166"/>
    <w:pPr>
      <w:spacing w:lineRule="auto" w:line="240" w:before="0" w:after="0"/>
      <w:contextualSpacing/>
    </w:pPr>
    <w:rPr>
      <w:b/>
      <w:bCs/>
      <w:sz w:val="24"/>
      <w:szCs w:val="24"/>
      <w:lang w:val="x-none" w:eastAsia="ru-RU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odyTextIndent">
    <w:name w:val="Body Text Indent"/>
    <w:basedOn w:val="Normal"/>
    <w:link w:val="Style7"/>
    <w:rsid w:val="00510166"/>
    <w:pPr>
      <w:spacing w:lineRule="auto" w:line="240" w:before="0" w:after="0"/>
      <w:ind w:firstLine="993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DocumentMap">
    <w:name w:val="Document Map"/>
    <w:basedOn w:val="Normal"/>
    <w:link w:val="Style8"/>
    <w:semiHidden/>
    <w:qFormat/>
    <w:rsid w:val="00510166"/>
    <w:pPr>
      <w:shd w:val="clear" w:color="auto" w:fill="000080"/>
      <w:spacing w:lineRule="auto" w:line="240" w:before="0" w:after="0"/>
    </w:pPr>
    <w:rPr>
      <w:rFonts w:ascii="Tahoma" w:hAnsi="Tahoma" w:eastAsia="Times New Roman" w:cs="Times New Roman"/>
      <w:sz w:val="20"/>
      <w:szCs w:val="20"/>
      <w:lang w:eastAsia="ru-RU"/>
    </w:rPr>
  </w:style>
  <w:style w:type="paragraph" w:styleId="BodyTextIndent2">
    <w:name w:val="Body Text Indent 2"/>
    <w:basedOn w:val="Normal"/>
    <w:link w:val="21"/>
    <w:qFormat/>
    <w:rsid w:val="00510166"/>
    <w:pPr>
      <w:spacing w:lineRule="auto" w:line="240" w:before="0" w:after="0"/>
      <w:ind w:hanging="426" w:left="426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BodyTextIndent3">
    <w:name w:val="Body Text Indent 3"/>
    <w:basedOn w:val="Normal"/>
    <w:link w:val="31"/>
    <w:qFormat/>
    <w:rsid w:val="00510166"/>
    <w:pPr>
      <w:spacing w:lineRule="auto" w:line="240" w:before="0" w:after="0"/>
      <w:ind w:firstLine="709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BodyText2">
    <w:name w:val="Body Text 2"/>
    <w:basedOn w:val="Normal"/>
    <w:link w:val="22"/>
    <w:qFormat/>
    <w:rsid w:val="00510166"/>
    <w:pPr>
      <w:spacing w:lineRule="auto" w:line="240" w:before="0" w:after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Style9"/>
    <w:semiHidden/>
    <w:qFormat/>
    <w:rsid w:val="00510166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ru-RU"/>
    </w:rPr>
  </w:style>
  <w:style w:type="paragraph" w:styleId="ConsPlusNormal" w:customStyle="1">
    <w:name w:val="ConsPlusNormal"/>
    <w:qFormat/>
    <w:rsid w:val="00510166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17" w:customStyle="1">
    <w:name w:val="Колонтитул"/>
    <w:basedOn w:val="Normal"/>
    <w:qFormat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10"/>
    <w:rsid w:val="0051016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ConsPlusNonformat" w:customStyle="1">
    <w:name w:val="ConsPlusNonformat"/>
    <w:qFormat/>
    <w:rsid w:val="00510166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rsid w:val="0051016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Style81" w:customStyle="1">
    <w:name w:val="Style8"/>
    <w:basedOn w:val="Normal"/>
    <w:qFormat/>
    <w:rsid w:val="00510166"/>
    <w:pPr>
      <w:widowControl w:val="false"/>
      <w:spacing w:lineRule="exact" w:line="322" w:before="0" w:after="0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5" w:customStyle="1">
    <w:name w:val="p5"/>
    <w:basedOn w:val="Normal"/>
    <w:qFormat/>
    <w:rsid w:val="005101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4" w:customStyle="1">
    <w:name w:val="1 Знак"/>
    <w:basedOn w:val="Normal"/>
    <w:qFormat/>
    <w:rsid w:val="00510166"/>
    <w:pPr>
      <w:tabs>
        <w:tab w:val="clear" w:pos="708"/>
        <w:tab w:val="left" w:pos="720" w:leader="none"/>
      </w:tabs>
      <w:spacing w:lineRule="exact" w:line="240"/>
      <w:ind w:hanging="720" w:left="720"/>
      <w:jc w:val="both"/>
    </w:pPr>
    <w:rPr>
      <w:rFonts w:ascii="Verdana" w:hAnsi="Verdana" w:eastAsia="Times New Roman" w:cs="Arial"/>
      <w:sz w:val="20"/>
      <w:szCs w:val="20"/>
      <w:lang w:val="en-US"/>
    </w:rPr>
  </w:style>
  <w:style w:type="paragraph" w:styleId="Style31" w:customStyle="1">
    <w:name w:val="Style3"/>
    <w:basedOn w:val="Normal"/>
    <w:qFormat/>
    <w:rsid w:val="00510166"/>
    <w:pPr>
      <w:widowControl w:val="false"/>
      <w:spacing w:lineRule="exact" w:line="322" w:before="0" w:after="0"/>
      <w:ind w:firstLine="432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5" w:customStyle="1">
    <w:name w:val="Абзац списка1"/>
    <w:basedOn w:val="Normal"/>
    <w:qFormat/>
    <w:rsid w:val="00510166"/>
    <w:pPr>
      <w:spacing w:lineRule="auto" w:line="276" w:before="0" w:after="200"/>
      <w:ind w:left="720"/>
    </w:pPr>
    <w:rPr>
      <w:rFonts w:ascii="Calibri" w:hAnsi="Calibri" w:eastAsia="Times New Roman" w:cs="Times New Roman"/>
    </w:rPr>
  </w:style>
  <w:style w:type="paragraph" w:styleId="Footer">
    <w:name w:val="footer"/>
    <w:basedOn w:val="Normal"/>
    <w:link w:val="Style11"/>
    <w:rsid w:val="0051016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sz w:val="24"/>
      <w:szCs w:val="24"/>
      <w:lang w:val="x-none"/>
    </w:rPr>
  </w:style>
  <w:style w:type="paragraph" w:styleId="HTMLPreformatted">
    <w:name w:val="HTML Preformatted"/>
    <w:basedOn w:val="Normal"/>
    <w:link w:val="HTML"/>
    <w:qFormat/>
    <w:rsid w:val="00510166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tLeast" w:line="216" w:before="0" w:after="0"/>
    </w:pPr>
    <w:rPr>
      <w:rFonts w:ascii="Courier New" w:hAnsi="Courier New"/>
      <w:lang w:val="en-US" w:eastAsia="x-none"/>
    </w:rPr>
  </w:style>
  <w:style w:type="paragraph" w:styleId="111" w:customStyle="1">
    <w:name w:val="Абзац списка11"/>
    <w:basedOn w:val="Normal"/>
    <w:qFormat/>
    <w:rsid w:val="00510166"/>
    <w:pPr>
      <w:spacing w:lineRule="auto" w:line="276" w:before="0" w:after="200"/>
      <w:ind w:left="720"/>
    </w:pPr>
    <w:rPr>
      <w:rFonts w:ascii="Calibri" w:hAnsi="Calibri" w:eastAsia="Times New Roman" w:cs="Times New Roman"/>
    </w:rPr>
  </w:style>
  <w:style w:type="paragraph" w:styleId="ConsPlusCell" w:customStyle="1">
    <w:name w:val="ConsPlusCell"/>
    <w:qFormat/>
    <w:rsid w:val="00510166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qFormat/>
    <w:rsid w:val="00510166"/>
    <w:pPr>
      <w:widowControl w:val="false"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2"/>
      <w:szCs w:val="22"/>
      <w:lang w:val="ru-RU" w:eastAsia="ru-RU" w:bidi="ar-SA"/>
    </w:rPr>
  </w:style>
  <w:style w:type="paragraph" w:styleId="p6" w:customStyle="1">
    <w:name w:val="p6"/>
    <w:basedOn w:val="Normal"/>
    <w:qFormat/>
    <w:rsid w:val="005101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0" w:customStyle="1">
    <w:name w:val="p10"/>
    <w:basedOn w:val="Normal"/>
    <w:qFormat/>
    <w:rsid w:val="005101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11" w:customStyle="1">
    <w:name w:val="p11"/>
    <w:basedOn w:val="Normal"/>
    <w:qFormat/>
    <w:rsid w:val="0051016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66" w:customStyle="1">
    <w:name w:val="xl66"/>
    <w:basedOn w:val="Normal"/>
    <w:qFormat/>
    <w:rsid w:val="00510166"/>
    <w:pPr>
      <w:pBdr>
        <w:top w:val="single" w:sz="8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CommentText">
    <w:name w:val="annotation text"/>
    <w:basedOn w:val="Normal"/>
    <w:link w:val="Style12"/>
    <w:qFormat/>
    <w:rsid w:val="00510166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CommentText"/>
    <w:next w:val="CommentText"/>
    <w:link w:val="Style13"/>
    <w:qFormat/>
    <w:rsid w:val="00510166"/>
    <w:pPr/>
    <w:rPr>
      <w:b/>
      <w:bCs/>
    </w:rPr>
  </w:style>
  <w:style w:type="paragraph" w:styleId="16" w:customStyle="1">
    <w:name w:val="Без интервала1"/>
    <w:qFormat/>
    <w:rsid w:val="0051016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NormalWeb">
    <w:name w:val="Normal (Web)"/>
    <w:basedOn w:val="Normal"/>
    <w:uiPriority w:val="99"/>
    <w:semiHidden/>
    <w:unhideWhenUsed/>
    <w:qFormat/>
    <w:rsid w:val="00510166"/>
    <w:pPr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8" w:customStyle="1">
    <w:name w:val="Содержимое врезки"/>
    <w:basedOn w:val="Normal"/>
    <w:qFormat/>
    <w:pPr/>
    <w:rPr/>
  </w:style>
  <w:style w:type="numbering" w:styleId="Style19" w:customStyle="1">
    <w:name w:val="Без списка"/>
    <w:uiPriority w:val="99"/>
    <w:semiHidden/>
    <w:unhideWhenUsed/>
    <w:qFormat/>
  </w:style>
  <w:style w:type="numbering" w:styleId="17" w:customStyle="1">
    <w:name w:val="Нет списка1"/>
    <w:semiHidden/>
    <w:unhideWhenUsed/>
    <w:qFormat/>
    <w:rsid w:val="0051016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rsid w:val="00510166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7F198-6FA0-4A8E-85B1-9B35F712D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LibreOffice/24.8.4.2$Linux_X86_64 LibreOffice_project/480$Build-2</Application>
  <AppVersion>15.0000</AppVersion>
  <Pages>4</Pages>
  <Words>607</Words>
  <Characters>4272</Characters>
  <CharactersWithSpaces>4888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2026-09-29T06:14:00Z</dcterms:created>
  <dc:creator>Кононова В.В.</dc:creator>
  <dc:description/>
  <dc:language>ru-RU</dc:language>
  <cp:lastModifiedBy/>
  <cp:lastPrinted>2023-11-02T08:09:00Z</cp:lastPrinted>
  <dcterms:modified xsi:type="dcterms:W3CDTF">2026-10-01T12:42:45Z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