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FCD86" w14:textId="77777777" w:rsidR="008E7336" w:rsidRDefault="00000000">
      <w:pPr>
        <w:spacing w:after="0" w:line="240" w:lineRule="auto"/>
        <w:jc w:val="center"/>
        <w:rPr>
          <w:rFonts w:ascii="Times New Roman" w:eastAsia="Times New Roman" w:hAnsi="Times New Roman" w:cs="Times New Roman"/>
          <w:b/>
          <w:sz w:val="24"/>
        </w:rPr>
      </w:pPr>
      <w:r>
        <w:pict w14:anchorId="775404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7728;visibility:hidden">
            <o:lock v:ext="edit" selection="t"/>
          </v:shape>
        </w:pict>
      </w:r>
      <w:r>
        <w:object w:dxaOrig="1305" w:dyaOrig="1605" w14:anchorId="6D4FC27C">
          <v:shape id="ole_rId2" o:spid="_x0000_i1025" type="#_x0000_t75" style="width:65.1pt;height:80.05pt;visibility:visible;mso-wrap-distance-right:0" o:ole="">
            <v:imagedata r:id="rId4" o:title=""/>
          </v:shape>
          <o:OLEObject Type="Embed" ProgID="StaticMetafile" ShapeID="ole_rId2" DrawAspect="Content" ObjectID="_1827410886" r:id="rId5"/>
        </w:object>
      </w:r>
    </w:p>
    <w:p w14:paraId="305C3EFC" w14:textId="77777777" w:rsidR="008E7336" w:rsidRDefault="0000000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Российская Федерация</w:t>
      </w:r>
    </w:p>
    <w:p w14:paraId="5DE910F4" w14:textId="77777777" w:rsidR="008E7336" w:rsidRDefault="0000000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КЕМЕРОВСКАЯ ОБЛАСТЬ - КУЗБАСС</w:t>
      </w:r>
    </w:p>
    <w:p w14:paraId="513C5574" w14:textId="77777777" w:rsidR="008E7336" w:rsidRDefault="0000000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Топкинский муниципальный округ</w:t>
      </w:r>
    </w:p>
    <w:p w14:paraId="12A723CD" w14:textId="77777777" w:rsidR="008E7336" w:rsidRDefault="0000000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АДМИНИСТРАЦИЯ </w:t>
      </w:r>
    </w:p>
    <w:p w14:paraId="31152F17" w14:textId="77777777" w:rsidR="008E7336" w:rsidRDefault="0000000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ТОПКИНСКОГО МУНИЦИПАЛЬНОГО ОКРУГА</w:t>
      </w:r>
    </w:p>
    <w:p w14:paraId="14BC4100" w14:textId="77777777" w:rsidR="008E7336" w:rsidRDefault="0000000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ПОСТАНОВЛЕНИЕ</w:t>
      </w:r>
    </w:p>
    <w:p w14:paraId="151666F5" w14:textId="77777777" w:rsidR="008E7336" w:rsidRDefault="008E7336">
      <w:pPr>
        <w:spacing w:after="0" w:line="240" w:lineRule="auto"/>
        <w:jc w:val="center"/>
        <w:rPr>
          <w:rFonts w:ascii="Times New Roman" w:eastAsia="Times New Roman" w:hAnsi="Times New Roman" w:cs="Times New Roman"/>
          <w:b/>
          <w:sz w:val="28"/>
        </w:rPr>
      </w:pPr>
    </w:p>
    <w:p w14:paraId="17788332" w14:textId="627125CE" w:rsidR="008E7336" w:rsidRDefault="0000000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от </w:t>
      </w:r>
      <w:r w:rsidR="004373CC">
        <w:rPr>
          <w:rFonts w:ascii="Times New Roman" w:eastAsia="Times New Roman" w:hAnsi="Times New Roman" w:cs="Times New Roman"/>
          <w:b/>
          <w:sz w:val="28"/>
        </w:rPr>
        <w:t>_______________</w:t>
      </w:r>
      <w:r>
        <w:rPr>
          <w:rFonts w:ascii="Times New Roman" w:eastAsia="Times New Roman" w:hAnsi="Times New Roman" w:cs="Times New Roman"/>
          <w:b/>
          <w:sz w:val="28"/>
        </w:rPr>
        <w:t xml:space="preserve"> 2025 года </w:t>
      </w:r>
      <w:r>
        <w:rPr>
          <w:rFonts w:ascii="Times New Roman" w:eastAsia="Segoe UI Symbol" w:hAnsi="Times New Roman" w:cs="Times New Roman"/>
          <w:b/>
          <w:sz w:val="28"/>
        </w:rPr>
        <w:t>№</w:t>
      </w:r>
      <w:r>
        <w:rPr>
          <w:rFonts w:ascii="Times New Roman" w:eastAsia="Times New Roman" w:hAnsi="Times New Roman" w:cs="Times New Roman"/>
          <w:b/>
          <w:sz w:val="28"/>
        </w:rPr>
        <w:t xml:space="preserve"> </w:t>
      </w:r>
      <w:r w:rsidR="004373CC">
        <w:rPr>
          <w:rFonts w:ascii="Times New Roman" w:eastAsia="Times New Roman" w:hAnsi="Times New Roman" w:cs="Times New Roman"/>
          <w:b/>
          <w:sz w:val="28"/>
        </w:rPr>
        <w:t>_____</w:t>
      </w:r>
      <w:r>
        <w:rPr>
          <w:rFonts w:ascii="Times New Roman" w:eastAsia="Times New Roman" w:hAnsi="Times New Roman" w:cs="Times New Roman"/>
          <w:b/>
          <w:sz w:val="28"/>
        </w:rPr>
        <w:t>-п</w:t>
      </w:r>
    </w:p>
    <w:p w14:paraId="054DE5DE" w14:textId="77777777" w:rsidR="008E7336" w:rsidRDefault="0000000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г. Топки</w:t>
      </w:r>
    </w:p>
    <w:p w14:paraId="18781AD1" w14:textId="77777777" w:rsidR="008E7336" w:rsidRDefault="008E7336">
      <w:pPr>
        <w:spacing w:after="0" w:line="240" w:lineRule="auto"/>
        <w:jc w:val="center"/>
        <w:rPr>
          <w:rFonts w:ascii="Times New Roman" w:eastAsia="Times New Roman" w:hAnsi="Times New Roman" w:cs="Times New Roman"/>
          <w:b/>
          <w:sz w:val="24"/>
        </w:rPr>
      </w:pPr>
    </w:p>
    <w:p w14:paraId="52A97AFF" w14:textId="66A26EB9"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Об утверждении административного регламента предоставления муниципальной услуги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«Отнесение земель или земельных участков                в составе</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таких земель к определенной категории земель или перевод земель или земельных участков в составе таких земель из одной категории в другую</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категорию»</w:t>
      </w:r>
    </w:p>
    <w:p w14:paraId="4AE075E2" w14:textId="16CBA471"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20173280" w14:textId="3E92ECFA" w:rsidR="008E7336" w:rsidRDefault="00000000">
      <w:pPr>
        <w:spacing w:after="0" w:line="240" w:lineRule="auto"/>
        <w:ind w:firstLine="473"/>
        <w:jc w:val="both"/>
        <w:rPr>
          <w:rFonts w:ascii="Times New Roman" w:eastAsia="Times New Roman" w:hAnsi="Times New Roman" w:cs="Times New Roman"/>
          <w:sz w:val="28"/>
        </w:rPr>
      </w:pPr>
      <w:r>
        <w:rPr>
          <w:rFonts w:ascii="Times New Roman" w:eastAsia="Times New Roman" w:hAnsi="Times New Roman" w:cs="Times New Roman"/>
          <w:color w:val="000000"/>
          <w:sz w:val="28"/>
        </w:rPr>
        <w:t>В соответствии со статьями 7, 8 Земельного кодекса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Российской Федерации, Федеральным законом от 21.12.2004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172-ФЗ «О переводе земель или земельных участков из одной категории в другую»,</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Федеральным законом от 27.07.2010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210-ФЗ</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«Об организации предоставления государственных и муниципальных услуг»,</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приказом Минприроды России от 25.12.20189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684</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«Об утверждении содержания ходатайства о переводе земель лесного фонда в другую категорию и состава прилагаемых к нему документов», постановлением Коллегии Администрации Кемеровской области от 18.12.2015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418</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«О реализации на территории Кемеровской области - Кузбасса Федерального закона «О переводе земель или земельных участков из одной категории в другую», </w:t>
      </w:r>
      <w:r>
        <w:rPr>
          <w:rFonts w:ascii="Times New Roman" w:eastAsia="Times New Roman" w:hAnsi="Times New Roman" w:cs="Times New Roman"/>
          <w:sz w:val="28"/>
        </w:rPr>
        <w:t xml:space="preserve">постановлением администрации Топкинского муниципального округа от 23.09.2025 </w:t>
      </w:r>
      <w:r>
        <w:rPr>
          <w:rFonts w:ascii="Times New Roman" w:eastAsia="Segoe UI Symbol" w:hAnsi="Times New Roman" w:cs="Times New Roman"/>
          <w:sz w:val="28"/>
        </w:rPr>
        <w:t>№</w:t>
      </w:r>
      <w:r>
        <w:rPr>
          <w:rFonts w:ascii="Times New Roman" w:eastAsia="Tinos" w:hAnsi="Times New Roman" w:cs="Times New Roman"/>
          <w:sz w:val="28"/>
        </w:rPr>
        <w:t xml:space="preserve"> 1839-</w:t>
      </w:r>
      <w:r>
        <w:rPr>
          <w:rFonts w:ascii="Times New Roman" w:eastAsia="Times New Roman" w:hAnsi="Times New Roman" w:cs="Times New Roman"/>
          <w:sz w:val="28"/>
        </w:rPr>
        <w:t xml:space="preserve">п                                </w:t>
      </w:r>
      <w:r>
        <w:rPr>
          <w:rFonts w:ascii="Times New Roman" w:eastAsia="Tinos" w:hAnsi="Times New Roman" w:cs="Times New Roman"/>
          <w:sz w:val="28"/>
        </w:rPr>
        <w:t>«</w:t>
      </w:r>
      <w:r>
        <w:rPr>
          <w:rFonts w:ascii="Times New Roman" w:eastAsia="Times New Roman" w:hAnsi="Times New Roman" w:cs="Times New Roman"/>
          <w:color w:val="1A1A1A"/>
          <w:sz w:val="28"/>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r>
        <w:rPr>
          <w:rFonts w:ascii="Times New Roman" w:eastAsia="Tinos" w:hAnsi="Times New Roman" w:cs="Times New Roman"/>
          <w:color w:val="1A1A1A"/>
          <w:sz w:val="28"/>
        </w:rPr>
        <w:t>»</w:t>
      </w:r>
      <w:r>
        <w:rPr>
          <w:rFonts w:ascii="Times New Roman" w:eastAsia="Times New Roman" w:hAnsi="Times New Roman" w:cs="Times New Roman"/>
          <w:sz w:val="28"/>
        </w:rPr>
        <w:t>:</w:t>
      </w:r>
    </w:p>
    <w:p w14:paraId="34F91258" w14:textId="59E7F44D" w:rsidR="008E7336" w:rsidRDefault="00000000">
      <w:pPr>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1. Утвердить административный регламент предоставления муниципальной услуги «</w:t>
      </w:r>
      <w:r>
        <w:rPr>
          <w:rFonts w:ascii="Times New Roman" w:eastAsia="Times New Roman" w:hAnsi="Times New Roman" w:cs="Times New Roman"/>
          <w:color w:val="000000"/>
          <w:sz w:val="28"/>
        </w:rPr>
        <w:t>Отнесение земель или земельных участков                        в составе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таких земель к определенной категории земель или перевод земель или земельных участков в составе таких земель из одной категории                          в другую</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категорию</w:t>
      </w:r>
      <w:r>
        <w:rPr>
          <w:rFonts w:ascii="Times New Roman" w:eastAsia="Times New Roman" w:hAnsi="Times New Roman" w:cs="Times New Roman"/>
          <w:sz w:val="28"/>
        </w:rPr>
        <w:t>».</w:t>
      </w:r>
    </w:p>
    <w:p w14:paraId="52419C80" w14:textId="77777777" w:rsidR="008E7336" w:rsidRDefault="00000000">
      <w:pPr>
        <w:spacing w:after="0" w:line="240" w:lineRule="auto"/>
        <w:ind w:firstLine="473"/>
        <w:jc w:val="both"/>
        <w:rPr>
          <w:rFonts w:ascii="Times New Roman" w:eastAsia="Times New Roman" w:hAnsi="Times New Roman" w:cs="Times New Roman"/>
          <w:sz w:val="28"/>
        </w:rPr>
      </w:pPr>
      <w:r>
        <w:rPr>
          <w:rFonts w:ascii="Times New Roman" w:eastAsia="Times New Roman" w:hAnsi="Times New Roman" w:cs="Times New Roman"/>
          <w:sz w:val="28"/>
        </w:rPr>
        <w:t>2. Признать утратившими силу:</w:t>
      </w:r>
    </w:p>
    <w:p w14:paraId="3A1DAEDF" w14:textId="136BF251" w:rsidR="008E7336" w:rsidRDefault="00000000">
      <w:pPr>
        <w:spacing w:after="0" w:line="240" w:lineRule="auto"/>
        <w:ind w:firstLine="473"/>
        <w:jc w:val="both"/>
        <w:rPr>
          <w:rFonts w:ascii="Times New Roman" w:eastAsia="Times New Roman" w:hAnsi="Times New Roman" w:cs="Times New Roman"/>
          <w:sz w:val="28"/>
        </w:rPr>
      </w:pPr>
      <w:r>
        <w:rPr>
          <w:rFonts w:ascii="Times New Roman" w:eastAsia="Times New Roman" w:hAnsi="Times New Roman" w:cs="Times New Roman"/>
          <w:sz w:val="28"/>
        </w:rPr>
        <w:t>- постановление администрации Топкинского муниципального округа 07.0</w:t>
      </w:r>
      <w:r w:rsidR="00F4496C">
        <w:rPr>
          <w:rFonts w:ascii="Times New Roman" w:eastAsia="Times New Roman" w:hAnsi="Times New Roman" w:cs="Times New Roman"/>
          <w:sz w:val="28"/>
        </w:rPr>
        <w:t>2</w:t>
      </w:r>
      <w:r>
        <w:rPr>
          <w:rFonts w:ascii="Times New Roman" w:eastAsia="Times New Roman" w:hAnsi="Times New Roman" w:cs="Times New Roman"/>
          <w:sz w:val="28"/>
        </w:rPr>
        <w:t xml:space="preserve">.2022 </w:t>
      </w:r>
      <w:r>
        <w:rPr>
          <w:rFonts w:ascii="Times New Roman" w:eastAsia="Segoe UI Symbol" w:hAnsi="Times New Roman" w:cs="Times New Roman"/>
          <w:sz w:val="28"/>
        </w:rPr>
        <w:t>№</w:t>
      </w:r>
      <w:r>
        <w:rPr>
          <w:rFonts w:ascii="Times New Roman" w:eastAsia="Times New Roman" w:hAnsi="Times New Roman" w:cs="Times New Roman"/>
          <w:sz w:val="28"/>
        </w:rPr>
        <w:t xml:space="preserve"> 150-п «Об утверждении административного регламента предоставления муниципальной услуги «</w:t>
      </w:r>
      <w:r>
        <w:rPr>
          <w:rFonts w:ascii="Times New Roman" w:eastAsia="Times New Roman" w:hAnsi="Times New Roman" w:cs="Times New Roman"/>
          <w:color w:val="000000"/>
          <w:sz w:val="28"/>
        </w:rPr>
        <w:t xml:space="preserve">Отнесение земель или земельных </w:t>
      </w:r>
      <w:r>
        <w:rPr>
          <w:rFonts w:ascii="Times New Roman" w:eastAsia="Times New Roman" w:hAnsi="Times New Roman" w:cs="Times New Roman"/>
          <w:color w:val="000000"/>
          <w:sz w:val="28"/>
        </w:rPr>
        <w:lastRenderedPageBreak/>
        <w:t>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w:t>
      </w:r>
      <w:r>
        <w:rPr>
          <w:rFonts w:ascii="Times New Roman" w:eastAsia="Times New Roman" w:hAnsi="Times New Roman" w:cs="Times New Roman"/>
          <w:sz w:val="28"/>
        </w:rPr>
        <w:t>»;</w:t>
      </w:r>
    </w:p>
    <w:p w14:paraId="1FCA68B8" w14:textId="77777777" w:rsidR="008E7336" w:rsidRDefault="00000000">
      <w:pPr>
        <w:spacing w:after="0" w:line="240" w:lineRule="auto"/>
        <w:ind w:firstLine="473"/>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постановление администрации Топкинского муниципального округа 18.12.2024 </w:t>
      </w:r>
      <w:r>
        <w:rPr>
          <w:rFonts w:ascii="Times New Roman" w:eastAsia="Segoe UI Symbol" w:hAnsi="Times New Roman" w:cs="Times New Roman"/>
          <w:sz w:val="28"/>
        </w:rPr>
        <w:t>№</w:t>
      </w:r>
      <w:r>
        <w:rPr>
          <w:rFonts w:ascii="Times New Roman" w:eastAsia="Times New Roman" w:hAnsi="Times New Roman" w:cs="Times New Roman"/>
          <w:sz w:val="28"/>
        </w:rPr>
        <w:t xml:space="preserve"> 2405-п «О внесении изменений в постановление администрации Топкинского муниципального округа от 07.02.2022 </w:t>
      </w:r>
      <w:r>
        <w:rPr>
          <w:rFonts w:ascii="Times New Roman" w:eastAsia="Segoe UI Symbol" w:hAnsi="Times New Roman" w:cs="Times New Roman"/>
          <w:sz w:val="28"/>
        </w:rPr>
        <w:t>№</w:t>
      </w:r>
      <w:r>
        <w:rPr>
          <w:rFonts w:ascii="Times New Roman" w:eastAsia="Times New Roman" w:hAnsi="Times New Roman" w:cs="Times New Roman"/>
          <w:sz w:val="28"/>
        </w:rPr>
        <w:t xml:space="preserve"> 150-п «Об утверждении административного регламента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w:t>
      </w:r>
    </w:p>
    <w:p w14:paraId="33202E2A" w14:textId="77777777" w:rsidR="008E7336" w:rsidRDefault="00000000">
      <w:pPr>
        <w:spacing w:after="0" w:line="240" w:lineRule="auto"/>
        <w:ind w:firstLine="473"/>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постановление администрации Топкинского муниципального округа 14.03.2025 </w:t>
      </w:r>
      <w:r>
        <w:rPr>
          <w:rFonts w:ascii="Times New Roman" w:eastAsia="Segoe UI Symbol" w:hAnsi="Times New Roman" w:cs="Times New Roman"/>
          <w:sz w:val="28"/>
        </w:rPr>
        <w:t>№</w:t>
      </w:r>
      <w:r>
        <w:rPr>
          <w:rFonts w:ascii="Times New Roman" w:eastAsia="Times New Roman" w:hAnsi="Times New Roman" w:cs="Times New Roman"/>
          <w:sz w:val="28"/>
        </w:rPr>
        <w:t xml:space="preserve"> 444-п «О внесении изменений в постановление администрации Топкинского муниципального округа 07.02.2022 </w:t>
      </w:r>
      <w:r>
        <w:rPr>
          <w:rFonts w:ascii="Times New Roman" w:eastAsia="Segoe UI Symbol" w:hAnsi="Times New Roman" w:cs="Times New Roman"/>
          <w:sz w:val="28"/>
        </w:rPr>
        <w:t>№</w:t>
      </w:r>
      <w:r>
        <w:rPr>
          <w:rFonts w:ascii="Times New Roman" w:eastAsia="Times New Roman" w:hAnsi="Times New Roman" w:cs="Times New Roman"/>
          <w:sz w:val="28"/>
        </w:rPr>
        <w:t xml:space="preserve"> 150-п «Об утверждении административного регламента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w:t>
      </w:r>
    </w:p>
    <w:p w14:paraId="7497DA7F" w14:textId="7560F832" w:rsidR="008E7336" w:rsidRDefault="00000000">
      <w:pPr>
        <w:spacing w:after="0" w:line="240" w:lineRule="auto"/>
        <w:ind w:firstLine="473"/>
        <w:jc w:val="both"/>
        <w:rPr>
          <w:rFonts w:ascii="Times New Roman" w:eastAsia="Times New Roman" w:hAnsi="Times New Roman" w:cs="Times New Roman"/>
          <w:sz w:val="28"/>
        </w:rPr>
      </w:pPr>
      <w:r>
        <w:rPr>
          <w:rFonts w:ascii="Times New Roman" w:eastAsia="Times New Roman" w:hAnsi="Times New Roman" w:cs="Times New Roman"/>
          <w:sz w:val="28"/>
        </w:rPr>
        <w:t>3.</w:t>
      </w:r>
      <w:r w:rsidR="002D08E5">
        <w:rPr>
          <w:rFonts w:ascii="Times New Roman" w:eastAsia="Times New Roman" w:hAnsi="Times New Roman" w:cs="Times New Roman"/>
          <w:sz w:val="28"/>
        </w:rPr>
        <w:t xml:space="preserve"> </w:t>
      </w:r>
      <w:r>
        <w:rPr>
          <w:rFonts w:ascii="Times New Roman" w:eastAsia="Times New Roman" w:hAnsi="Times New Roman" w:cs="Times New Roman"/>
          <w:sz w:val="28"/>
        </w:rPr>
        <w:t>Разместить постановление на официальном сайте администрации Топкинского муниципального округа в информационно-коммуникационной сети «Интернет».</w:t>
      </w:r>
    </w:p>
    <w:p w14:paraId="00A620CB" w14:textId="77777777" w:rsidR="008E7336" w:rsidRDefault="00000000">
      <w:pPr>
        <w:spacing w:after="0" w:line="240" w:lineRule="auto"/>
        <w:ind w:firstLine="473"/>
        <w:jc w:val="both"/>
        <w:rPr>
          <w:rFonts w:ascii="Times New Roman" w:eastAsia="Times New Roman" w:hAnsi="Times New Roman" w:cs="Times New Roman"/>
          <w:sz w:val="28"/>
        </w:rPr>
      </w:pPr>
      <w:r>
        <w:rPr>
          <w:rFonts w:ascii="Times New Roman" w:eastAsia="Times New Roman" w:hAnsi="Times New Roman" w:cs="Times New Roman"/>
          <w:sz w:val="28"/>
        </w:rPr>
        <w:t>4.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0044B988" w14:textId="0552C2DC" w:rsidR="008E7336" w:rsidRDefault="00000000">
      <w:pPr>
        <w:spacing w:after="0" w:line="240" w:lineRule="auto"/>
        <w:ind w:firstLine="473"/>
        <w:jc w:val="both"/>
        <w:rPr>
          <w:rFonts w:ascii="Times New Roman" w:eastAsia="Times New Roman" w:hAnsi="Times New Roman" w:cs="Times New Roman"/>
          <w:sz w:val="28"/>
        </w:rPr>
      </w:pPr>
      <w:r>
        <w:rPr>
          <w:rFonts w:ascii="Times New Roman" w:eastAsia="Times New Roman" w:hAnsi="Times New Roman" w:cs="Times New Roman"/>
          <w:sz w:val="28"/>
        </w:rPr>
        <w:t>5.</w:t>
      </w:r>
      <w:r w:rsidR="002D08E5">
        <w:rPr>
          <w:rFonts w:ascii="Times New Roman" w:eastAsia="Times New Roman" w:hAnsi="Times New Roman" w:cs="Times New Roman"/>
          <w:sz w:val="28"/>
        </w:rPr>
        <w:t xml:space="preserve"> </w:t>
      </w:r>
      <w:r>
        <w:rPr>
          <w:rFonts w:ascii="Times New Roman" w:eastAsia="Times New Roman" w:hAnsi="Times New Roman" w:cs="Times New Roman"/>
          <w:sz w:val="28"/>
        </w:rPr>
        <w:t>Постановление вступает в силу</w:t>
      </w:r>
      <w:r w:rsidR="002D08E5">
        <w:rPr>
          <w:rFonts w:ascii="Times New Roman" w:eastAsia="Times New Roman" w:hAnsi="Times New Roman" w:cs="Times New Roman"/>
          <w:sz w:val="28"/>
        </w:rPr>
        <w:t xml:space="preserve"> </w:t>
      </w:r>
      <w:r>
        <w:rPr>
          <w:rFonts w:ascii="Times New Roman" w:eastAsia="Times New Roman" w:hAnsi="Times New Roman" w:cs="Times New Roman"/>
          <w:sz w:val="28"/>
        </w:rPr>
        <w:t>после официального обнародования.</w:t>
      </w:r>
    </w:p>
    <w:p w14:paraId="678E4935" w14:textId="77777777" w:rsidR="008E7336" w:rsidRDefault="008E7336">
      <w:pPr>
        <w:spacing w:after="0" w:line="240" w:lineRule="auto"/>
        <w:ind w:firstLine="708"/>
        <w:jc w:val="both"/>
        <w:rPr>
          <w:rFonts w:ascii="Times New Roman" w:eastAsia="Times New Roman" w:hAnsi="Times New Roman" w:cs="Times New Roman"/>
          <w:sz w:val="28"/>
        </w:rPr>
      </w:pPr>
    </w:p>
    <w:p w14:paraId="589B6170" w14:textId="77777777" w:rsidR="008E7336" w:rsidRDefault="008E7336">
      <w:pPr>
        <w:spacing w:after="0" w:line="240" w:lineRule="auto"/>
        <w:ind w:firstLine="708"/>
        <w:jc w:val="both"/>
        <w:rPr>
          <w:rFonts w:ascii="Times New Roman" w:eastAsia="Times New Roman" w:hAnsi="Times New Roman" w:cs="Times New Roman"/>
          <w:sz w:val="28"/>
        </w:rPr>
      </w:pPr>
    </w:p>
    <w:p w14:paraId="5BF5D855" w14:textId="77777777" w:rsidR="008E7336" w:rsidRDefault="00000000">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Глава Топкинского                                                                </w:t>
      </w:r>
    </w:p>
    <w:p w14:paraId="01791C22" w14:textId="77777777" w:rsidR="008E7336" w:rsidRDefault="00000000">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муниципального округа                                                         С.В. Фролов</w:t>
      </w:r>
    </w:p>
    <w:p w14:paraId="1E39035E" w14:textId="77777777" w:rsidR="008E7336" w:rsidRDefault="008E7336">
      <w:pPr>
        <w:spacing w:after="0" w:line="240" w:lineRule="auto"/>
        <w:rPr>
          <w:rFonts w:ascii="Times New Roman" w:eastAsia="Times New Roman" w:hAnsi="Times New Roman" w:cs="Times New Roman"/>
          <w:sz w:val="24"/>
        </w:rPr>
      </w:pPr>
    </w:p>
    <w:p w14:paraId="0C42FDC7" w14:textId="77777777" w:rsidR="008E7336" w:rsidRDefault="008E7336">
      <w:pPr>
        <w:spacing w:after="0" w:line="240" w:lineRule="auto"/>
        <w:rPr>
          <w:rFonts w:ascii="Times New Roman" w:eastAsia="Times New Roman" w:hAnsi="Times New Roman" w:cs="Times New Roman"/>
          <w:sz w:val="24"/>
        </w:rPr>
      </w:pPr>
    </w:p>
    <w:p w14:paraId="010E64FF" w14:textId="77777777" w:rsidR="008E7336" w:rsidRDefault="008E7336">
      <w:pPr>
        <w:spacing w:after="0" w:line="240" w:lineRule="auto"/>
        <w:rPr>
          <w:rFonts w:ascii="Times New Roman" w:eastAsia="Times New Roman" w:hAnsi="Times New Roman" w:cs="Times New Roman"/>
          <w:sz w:val="24"/>
        </w:rPr>
      </w:pPr>
    </w:p>
    <w:p w14:paraId="20452E1E" w14:textId="77777777" w:rsidR="008E7336" w:rsidRDefault="008E7336">
      <w:pPr>
        <w:spacing w:after="0" w:line="240" w:lineRule="auto"/>
        <w:rPr>
          <w:rFonts w:ascii="Times New Roman" w:eastAsia="Times New Roman" w:hAnsi="Times New Roman" w:cs="Times New Roman"/>
          <w:sz w:val="24"/>
        </w:rPr>
      </w:pPr>
    </w:p>
    <w:p w14:paraId="1906FBD2" w14:textId="77777777" w:rsidR="008E7336" w:rsidRDefault="008E7336">
      <w:pPr>
        <w:spacing w:after="0" w:line="240" w:lineRule="auto"/>
        <w:rPr>
          <w:rFonts w:ascii="Times New Roman" w:eastAsia="Times New Roman" w:hAnsi="Times New Roman" w:cs="Times New Roman"/>
          <w:sz w:val="24"/>
        </w:rPr>
      </w:pPr>
    </w:p>
    <w:p w14:paraId="3BF7767D" w14:textId="77777777" w:rsidR="008E7336" w:rsidRDefault="008E7336">
      <w:pPr>
        <w:spacing w:after="0" w:line="240" w:lineRule="auto"/>
        <w:rPr>
          <w:rFonts w:ascii="Times New Roman" w:eastAsia="Times New Roman" w:hAnsi="Times New Roman" w:cs="Times New Roman"/>
          <w:sz w:val="24"/>
        </w:rPr>
      </w:pPr>
    </w:p>
    <w:p w14:paraId="1F897307" w14:textId="77777777" w:rsidR="008E7336" w:rsidRDefault="008E7336">
      <w:pPr>
        <w:spacing w:after="0" w:line="240" w:lineRule="auto"/>
        <w:rPr>
          <w:rFonts w:ascii="Times New Roman" w:eastAsia="Times New Roman" w:hAnsi="Times New Roman" w:cs="Times New Roman"/>
          <w:sz w:val="24"/>
        </w:rPr>
      </w:pPr>
    </w:p>
    <w:p w14:paraId="770E904F" w14:textId="77777777" w:rsidR="008E7336" w:rsidRDefault="008E7336">
      <w:pPr>
        <w:spacing w:after="0" w:line="240" w:lineRule="auto"/>
        <w:rPr>
          <w:rFonts w:ascii="Times New Roman" w:eastAsia="Times New Roman" w:hAnsi="Times New Roman" w:cs="Times New Roman"/>
          <w:sz w:val="24"/>
        </w:rPr>
      </w:pPr>
    </w:p>
    <w:p w14:paraId="04C30C75" w14:textId="77777777" w:rsidR="008E7336" w:rsidRDefault="008E7336">
      <w:pPr>
        <w:spacing w:after="0" w:line="240" w:lineRule="auto"/>
        <w:rPr>
          <w:rFonts w:ascii="Times New Roman" w:eastAsia="Times New Roman" w:hAnsi="Times New Roman" w:cs="Times New Roman"/>
          <w:sz w:val="24"/>
        </w:rPr>
      </w:pPr>
    </w:p>
    <w:p w14:paraId="49C18B64" w14:textId="77777777" w:rsidR="008E7336" w:rsidRDefault="008E7336">
      <w:pPr>
        <w:spacing w:after="0" w:line="240" w:lineRule="auto"/>
        <w:rPr>
          <w:rFonts w:ascii="Times New Roman" w:eastAsia="Times New Roman" w:hAnsi="Times New Roman" w:cs="Times New Roman"/>
          <w:sz w:val="24"/>
        </w:rPr>
      </w:pPr>
    </w:p>
    <w:p w14:paraId="210D5F96" w14:textId="77777777" w:rsidR="008E7336" w:rsidRDefault="008E7336">
      <w:pPr>
        <w:spacing w:after="0" w:line="240" w:lineRule="auto"/>
        <w:rPr>
          <w:rFonts w:ascii="Times New Roman" w:eastAsia="Times New Roman" w:hAnsi="Times New Roman" w:cs="Times New Roman"/>
          <w:sz w:val="24"/>
        </w:rPr>
      </w:pPr>
    </w:p>
    <w:p w14:paraId="1918B252" w14:textId="77777777" w:rsidR="008E7336" w:rsidRDefault="008E7336">
      <w:pPr>
        <w:spacing w:after="0" w:line="240" w:lineRule="auto"/>
        <w:rPr>
          <w:rFonts w:ascii="Times New Roman" w:eastAsia="Times New Roman" w:hAnsi="Times New Roman" w:cs="Times New Roman"/>
          <w:sz w:val="24"/>
        </w:rPr>
      </w:pPr>
    </w:p>
    <w:p w14:paraId="637DA970" w14:textId="77777777" w:rsidR="008E7336" w:rsidRDefault="008E7336">
      <w:pPr>
        <w:spacing w:after="0" w:line="240" w:lineRule="auto"/>
        <w:rPr>
          <w:rFonts w:ascii="Times New Roman" w:eastAsia="Times New Roman" w:hAnsi="Times New Roman" w:cs="Times New Roman"/>
          <w:sz w:val="24"/>
        </w:rPr>
      </w:pPr>
    </w:p>
    <w:p w14:paraId="66DA099F" w14:textId="77777777" w:rsidR="008E7336" w:rsidRDefault="008E7336">
      <w:pPr>
        <w:spacing w:after="0" w:line="240" w:lineRule="auto"/>
        <w:rPr>
          <w:rFonts w:ascii="Times New Roman" w:eastAsia="Times New Roman" w:hAnsi="Times New Roman" w:cs="Times New Roman"/>
          <w:sz w:val="24"/>
        </w:rPr>
      </w:pPr>
    </w:p>
    <w:p w14:paraId="55B01418" w14:textId="77777777" w:rsidR="008E7336" w:rsidRDefault="008E7336">
      <w:pPr>
        <w:spacing w:after="0" w:line="240" w:lineRule="auto"/>
        <w:rPr>
          <w:rFonts w:ascii="Times New Roman" w:eastAsia="Times New Roman" w:hAnsi="Times New Roman" w:cs="Times New Roman"/>
          <w:sz w:val="24"/>
        </w:rPr>
      </w:pPr>
    </w:p>
    <w:p w14:paraId="5EFFB5CF" w14:textId="77777777" w:rsidR="008E7336" w:rsidRDefault="008E7336">
      <w:pPr>
        <w:spacing w:after="0" w:line="240" w:lineRule="auto"/>
        <w:rPr>
          <w:rFonts w:ascii="Times New Roman" w:eastAsia="Times New Roman" w:hAnsi="Times New Roman" w:cs="Times New Roman"/>
          <w:sz w:val="24"/>
        </w:rPr>
      </w:pPr>
    </w:p>
    <w:p w14:paraId="12EE9EEB" w14:textId="77777777" w:rsidR="008E7336" w:rsidRDefault="008E7336">
      <w:pPr>
        <w:spacing w:after="0" w:line="240" w:lineRule="auto"/>
        <w:rPr>
          <w:rFonts w:ascii="Times New Roman" w:eastAsia="Times New Roman" w:hAnsi="Times New Roman" w:cs="Times New Roman"/>
          <w:sz w:val="24"/>
        </w:rPr>
      </w:pPr>
    </w:p>
    <w:p w14:paraId="6753533E" w14:textId="77777777" w:rsidR="008E7336" w:rsidRDefault="008E7336">
      <w:pPr>
        <w:spacing w:after="0" w:line="240" w:lineRule="auto"/>
        <w:rPr>
          <w:rFonts w:ascii="Times New Roman" w:eastAsia="Times New Roman" w:hAnsi="Times New Roman" w:cs="Times New Roman"/>
          <w:sz w:val="24"/>
        </w:rPr>
      </w:pPr>
    </w:p>
    <w:p w14:paraId="02AD625F" w14:textId="77777777" w:rsidR="008E7336" w:rsidRDefault="008E7336">
      <w:pPr>
        <w:spacing w:after="0" w:line="240" w:lineRule="auto"/>
        <w:rPr>
          <w:rFonts w:ascii="Times New Roman" w:eastAsia="Times New Roman" w:hAnsi="Times New Roman" w:cs="Times New Roman"/>
          <w:sz w:val="24"/>
        </w:rPr>
      </w:pPr>
    </w:p>
    <w:p w14:paraId="50A378C1" w14:textId="77777777" w:rsidR="008E7336" w:rsidRDefault="00000000">
      <w:pPr>
        <w:spacing w:after="0" w:line="240" w:lineRule="auto"/>
        <w:ind w:firstLine="473"/>
        <w:jc w:val="right"/>
        <w:rPr>
          <w:rFonts w:ascii="Times New Roman" w:eastAsia="Times New Roman" w:hAnsi="Times New Roman" w:cs="Times New Roman"/>
          <w:sz w:val="28"/>
        </w:rPr>
      </w:pPr>
      <w:r>
        <w:rPr>
          <w:rFonts w:ascii="Times New Roman" w:eastAsia="Times New Roman" w:hAnsi="Times New Roman" w:cs="Times New Roman"/>
          <w:sz w:val="28"/>
        </w:rPr>
        <w:lastRenderedPageBreak/>
        <w:t>УТВЕРЖДЕН</w:t>
      </w:r>
    </w:p>
    <w:p w14:paraId="2A5C5E55" w14:textId="77777777" w:rsidR="008E7336" w:rsidRDefault="00000000">
      <w:pPr>
        <w:spacing w:after="0" w:line="240" w:lineRule="auto"/>
        <w:ind w:firstLine="473"/>
        <w:jc w:val="right"/>
        <w:rPr>
          <w:rFonts w:ascii="Times New Roman" w:eastAsia="Times New Roman" w:hAnsi="Times New Roman" w:cs="Times New Roman"/>
          <w:sz w:val="28"/>
        </w:rPr>
      </w:pPr>
      <w:r>
        <w:rPr>
          <w:rFonts w:ascii="Times New Roman" w:eastAsia="Times New Roman" w:hAnsi="Times New Roman" w:cs="Times New Roman"/>
          <w:sz w:val="28"/>
        </w:rPr>
        <w:t>постановлением администрации</w:t>
      </w:r>
    </w:p>
    <w:p w14:paraId="349BA1AB" w14:textId="48B69B4D" w:rsidR="008E7336" w:rsidRDefault="00000000">
      <w:pPr>
        <w:spacing w:after="0" w:line="240" w:lineRule="auto"/>
        <w:ind w:firstLine="473"/>
        <w:jc w:val="right"/>
        <w:rPr>
          <w:rFonts w:ascii="Times New Roman" w:eastAsia="Times New Roman" w:hAnsi="Times New Roman" w:cs="Times New Roman"/>
          <w:sz w:val="28"/>
        </w:rPr>
      </w:pPr>
      <w:r>
        <w:rPr>
          <w:rFonts w:ascii="Times New Roman" w:eastAsia="Times New Roman" w:hAnsi="Times New Roman" w:cs="Times New Roman"/>
          <w:sz w:val="28"/>
        </w:rPr>
        <w:t>Топкинского муниципального</w:t>
      </w:r>
      <w:r w:rsidR="002D08E5">
        <w:rPr>
          <w:rFonts w:ascii="Times New Roman" w:eastAsia="Times New Roman" w:hAnsi="Times New Roman" w:cs="Times New Roman"/>
          <w:sz w:val="28"/>
        </w:rPr>
        <w:t xml:space="preserve"> </w:t>
      </w:r>
      <w:r>
        <w:rPr>
          <w:rFonts w:ascii="Times New Roman" w:eastAsia="Times New Roman" w:hAnsi="Times New Roman" w:cs="Times New Roman"/>
          <w:sz w:val="28"/>
        </w:rPr>
        <w:t>округа</w:t>
      </w:r>
    </w:p>
    <w:p w14:paraId="5195FF34" w14:textId="7AA0A4A5" w:rsidR="008E7336" w:rsidRDefault="00000000">
      <w:pPr>
        <w:spacing w:after="0" w:line="240" w:lineRule="auto"/>
        <w:ind w:firstLine="473"/>
        <w:jc w:val="center"/>
        <w:rPr>
          <w:rFonts w:ascii="Times New Roman" w:eastAsia="Times New Roman" w:hAnsi="Times New Roman" w:cs="Times New Roman"/>
          <w:sz w:val="28"/>
        </w:rPr>
      </w:pPr>
      <w:r>
        <w:rPr>
          <w:rFonts w:ascii="Times New Roman" w:eastAsia="Times New Roman" w:hAnsi="Times New Roman" w:cs="Times New Roman"/>
          <w:sz w:val="28"/>
        </w:rPr>
        <w:t xml:space="preserve">                                                                   от </w:t>
      </w:r>
      <w:r w:rsidR="004373CC">
        <w:rPr>
          <w:rFonts w:ascii="Times New Roman" w:eastAsia="Times New Roman" w:hAnsi="Times New Roman" w:cs="Times New Roman"/>
          <w:sz w:val="28"/>
        </w:rPr>
        <w:t>___________</w:t>
      </w:r>
      <w:r>
        <w:rPr>
          <w:rFonts w:ascii="Times New Roman" w:eastAsia="Times New Roman" w:hAnsi="Times New Roman" w:cs="Times New Roman"/>
          <w:sz w:val="28"/>
        </w:rPr>
        <w:t xml:space="preserve"> 2025 года</w:t>
      </w:r>
      <w:r>
        <w:rPr>
          <w:rFonts w:ascii="Times New Roman" w:eastAsia="Segoe UI Symbol" w:hAnsi="Times New Roman" w:cs="Times New Roman"/>
          <w:sz w:val="28"/>
        </w:rPr>
        <w:t xml:space="preserve"> № </w:t>
      </w:r>
      <w:r w:rsidR="004373CC">
        <w:rPr>
          <w:rFonts w:ascii="Times New Roman" w:eastAsia="Segoe UI Symbol" w:hAnsi="Times New Roman" w:cs="Times New Roman"/>
          <w:sz w:val="28"/>
        </w:rPr>
        <w:t>___</w:t>
      </w:r>
      <w:r>
        <w:rPr>
          <w:rFonts w:ascii="Times New Roman" w:eastAsia="Segoe UI Symbol" w:hAnsi="Times New Roman" w:cs="Times New Roman"/>
          <w:sz w:val="28"/>
        </w:rPr>
        <w:t>-п</w:t>
      </w:r>
      <w:r>
        <w:rPr>
          <w:rFonts w:ascii="Times New Roman" w:eastAsia="Times New Roman" w:hAnsi="Times New Roman" w:cs="Times New Roman"/>
          <w:sz w:val="28"/>
        </w:rPr>
        <w:t xml:space="preserve">   </w:t>
      </w:r>
    </w:p>
    <w:p w14:paraId="026C3ED1" w14:textId="20857059" w:rsidR="008E7336" w:rsidRDefault="002D08E5">
      <w:pPr>
        <w:spacing w:after="0" w:line="240" w:lineRule="auto"/>
        <w:ind w:firstLine="473"/>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0DB29200" w14:textId="683397DB"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Административный регламент</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предоставления муниципальной услуги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в другую категорию»</w:t>
      </w:r>
    </w:p>
    <w:p w14:paraId="1697B4B7" w14:textId="55398463"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54FC8920" w14:textId="77777777"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1. Общие положения</w:t>
      </w:r>
    </w:p>
    <w:p w14:paraId="772576C0" w14:textId="6BAE9491"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734993B1" w14:textId="78CFBA24"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1.1.</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Предмет регулирования административного регламента.</w:t>
      </w:r>
    </w:p>
    <w:p w14:paraId="68B3D586" w14:textId="70BD65AA"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Административный регламент предоставления муниципальной услуги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«Отнесение земель или земельных участков в составе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таких земель               к определенной категории земель или перевод земель или земельных участков в составе таких земель из одной категории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другую категорию» (далее - административный регламент, муниципальная услуга)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нормативный правовой акт, устанавливающий порядок предоставления                   и стандарт предоставления муниципальной услуги.</w:t>
      </w:r>
    </w:p>
    <w:p w14:paraId="561368FE" w14:textId="5F6A2814"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комитета по управлению муниципальным имуществом администрации Топкинского муниципального округа Кемеровской области – Кузбасса. Начальником уполномоченного органа является председатель комитета по управлению муниципальным имуществом администрации Топкинского муниципального округа Кемеровской области – Кузбасса.</w:t>
      </w:r>
    </w:p>
    <w:p w14:paraId="41AFC705" w14:textId="6E03A24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Круг заявителей.</w:t>
      </w:r>
    </w:p>
    <w:p w14:paraId="0F72D021"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Заявителями муниципальной услуги являются физические лица, индивидуальные предприниматели, юридические лица (далее – заявитель).</w:t>
      </w:r>
    </w:p>
    <w:p w14:paraId="42A73623" w14:textId="78DBCF0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доверенностью, оформленной в соответствии                 с требованиями законодательства Российской Федерации (далее – представитель).</w:t>
      </w:r>
    </w:p>
    <w:p w14:paraId="23D4C6BE"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1.2.1. От имени физических лиц заявления могут подавать:</w:t>
      </w:r>
    </w:p>
    <w:p w14:paraId="34D91B53" w14:textId="033F9E0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законные представители (родители, усыновители, опекуны, попечители) несовершеннолетних в возрасте до 18</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лет;</w:t>
      </w:r>
    </w:p>
    <w:p w14:paraId="07FA10C1" w14:textId="5E81B25F"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опекуны недееспособных граждан;</w:t>
      </w:r>
    </w:p>
    <w:p w14:paraId="1F61682C" w14:textId="3D039C64"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представители, действующие в силу полномочий, основанных                    на доверенности или договоре.</w:t>
      </w:r>
    </w:p>
    <w:p w14:paraId="76E6325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1.2.2. От имени юридического лица заявления могут подавать:</w:t>
      </w:r>
    </w:p>
    <w:p w14:paraId="7825B241" w14:textId="0C48D98C"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лица, действующие в соответствии с законом, иными правовыми актами и учредительными документами без доверенности;</w:t>
      </w:r>
    </w:p>
    <w:p w14:paraId="59345DA0" w14:textId="49D67452"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представители в силу полномочий, основанных на доверенности или договоре;</w:t>
      </w:r>
    </w:p>
    <w:p w14:paraId="48F8A043" w14:textId="07529F1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участники юридического лица в предусмотренных законом случаях.</w:t>
      </w:r>
    </w:p>
    <w:p w14:paraId="0528FBB7"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1.2.3. От имени индивидуальных предпринимателей могут подавать:</w:t>
      </w:r>
    </w:p>
    <w:p w14:paraId="104D5900"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представители в силу полномочий, основанных на доверенности               или договоре.</w:t>
      </w:r>
    </w:p>
    <w:p w14:paraId="025C0D5A" w14:textId="3E529AE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(далее – УМФЦ), в региональном портале государственных и муниципальных</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услуг Кузбасса (далее – РПГУ), в федеральной государственной информационной системе «Единый портал государственных и муниципальных услуг (функций)» (далее – ЕПГУ), (далее соответственно – категории (признаки) заявителей) предоставлены в таблице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1 приложения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2 к настоящему административному регламенту.</w:t>
      </w:r>
    </w:p>
    <w:p w14:paraId="2078D997" w14:textId="6BF4BEF0"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5740298F" w14:textId="77777777"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2. Стандарт предоставления муниципальной услуги</w:t>
      </w:r>
    </w:p>
    <w:p w14:paraId="53872A2A" w14:textId="72D152AD"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03697796" w14:textId="7378181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Наименование муниципальной услуги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«Отнесение земель                     или земельных участков в составе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таких земель к определенной категории земель или перевод земель или земельных участков в составе таких земель из одной категории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другую категорию».</w:t>
      </w:r>
    </w:p>
    <w:p w14:paraId="001D5F4E" w14:textId="234B1224"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2.2. Наименование органа,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предоставляющего муниципальную услугу.</w:t>
      </w:r>
    </w:p>
    <w:p w14:paraId="01DDF47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2.2.1.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Кемеровской области – Кузбасса (далее – уполномоченный орган).</w:t>
      </w:r>
    </w:p>
    <w:p w14:paraId="3AF7B3B3" w14:textId="34A4A38A"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2.3.</w:t>
      </w:r>
      <w:r w:rsidR="002D08E5">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Результат предоставления муниципальной услуги.</w:t>
      </w:r>
    </w:p>
    <w:p w14:paraId="4BB5ACA9" w14:textId="6B47F331"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hd w:val="clear" w:color="auto" w:fill="FFFFFF"/>
        </w:rPr>
        <w:t>2.3.1.</w:t>
      </w:r>
      <w:r w:rsidR="002D08E5">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Результатом предоставления муниципальной услуги является:</w:t>
      </w:r>
    </w:p>
    <w:p w14:paraId="13ADB6B9"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hd w:val="clear" w:color="auto" w:fill="FFFFFF"/>
        </w:rPr>
        <w:t>а) отнесении земель или земельных участков в составе таких земель                к определенной категории земель;</w:t>
      </w:r>
    </w:p>
    <w:p w14:paraId="0A479D32" w14:textId="1C042AF2"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hd w:val="clear" w:color="auto" w:fill="FFFFFF"/>
        </w:rPr>
        <w:t>б)</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перевод земель или земельных участков в составе таких земель                 из одной категории в другую категорию;</w:t>
      </w:r>
    </w:p>
    <w:p w14:paraId="78662D4D"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отказ в переводе земель или земельных участков в составе таких земель из одной категории в другую категорию.</w:t>
      </w:r>
    </w:p>
    <w:p w14:paraId="02E4CE46" w14:textId="29FE95AE"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2.3.2.</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Документами, содержащими решения о предоставлении муниципальной услуги, являются:</w:t>
      </w:r>
    </w:p>
    <w:p w14:paraId="1ECA0B1B" w14:textId="473BDF5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решение об отнесении земель или земельных участков в составе таких земель</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к определенной категории земель </w:t>
      </w:r>
      <w:r>
        <w:rPr>
          <w:rFonts w:ascii="Times New Roman" w:eastAsia="Times New Roman" w:hAnsi="Times New Roman" w:cs="Times New Roman"/>
          <w:sz w:val="28"/>
          <w:shd w:val="clear" w:color="auto" w:fill="FFFFFF"/>
        </w:rPr>
        <w:t>в форме постановления уполномоченного органа</w:t>
      </w:r>
      <w:r>
        <w:rPr>
          <w:rFonts w:ascii="Times New Roman" w:eastAsia="Times New Roman" w:hAnsi="Times New Roman" w:cs="Times New Roman"/>
          <w:color w:val="000000"/>
          <w:sz w:val="28"/>
        </w:rPr>
        <w:t xml:space="preserve"> (далее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решение об отнесении земель);</w:t>
      </w:r>
    </w:p>
    <w:p w14:paraId="4818BCB7" w14:textId="4F9F5A31"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решение о переводе земель или земельных участков в составе таких земель из одной категории в другую </w:t>
      </w:r>
      <w:r>
        <w:rPr>
          <w:rFonts w:ascii="Times New Roman" w:eastAsia="Times New Roman" w:hAnsi="Times New Roman" w:cs="Times New Roman"/>
          <w:sz w:val="28"/>
          <w:shd w:val="clear" w:color="auto" w:fill="FFFFFF"/>
        </w:rPr>
        <w:t>в форме постановления уполномоченного органа</w:t>
      </w:r>
      <w:r>
        <w:rPr>
          <w:rFonts w:ascii="Times New Roman" w:eastAsia="Times New Roman" w:hAnsi="Times New Roman" w:cs="Times New Roman"/>
          <w:color w:val="000000"/>
          <w:sz w:val="28"/>
        </w:rPr>
        <w:t xml:space="preserve"> (далее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решение о переводе земель</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или земельных участков);</w:t>
      </w:r>
    </w:p>
    <w:p w14:paraId="780C81E8" w14:textId="0E1D0EBC"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решение об отказе в переводе земель или земельных участков                       в составе таких земель из одной категории в другую</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по форме согласно приложению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10 к настоящему административному регламенту (далее также – решение об отказе в переводе земель или земельных участков,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акт</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об отказе).</w:t>
      </w:r>
    </w:p>
    <w:p w14:paraId="12E0A1C9" w14:textId="0326EB6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2.3.3.</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Формирование реестровой записи в качестве результата предоставления муниципальной услуги не предусмотрено.</w:t>
      </w:r>
    </w:p>
    <w:p w14:paraId="4EAB6347" w14:textId="34D5B466"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2.3.4.</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Способы получения результата предоставления муниципальной услуги:</w:t>
      </w:r>
    </w:p>
    <w:p w14:paraId="200C6AAB"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в уполномоченном органе на бумажном носителе при личном обращении;</w:t>
      </w:r>
    </w:p>
    <w:p w14:paraId="1764EDBA" w14:textId="2B3921E5"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УМФЦ на бумажном носителе при личном обращении;</w:t>
      </w:r>
    </w:p>
    <w:p w14:paraId="1600B69D" w14:textId="374202B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посредством почтового отправления;</w:t>
      </w:r>
    </w:p>
    <w:p w14:paraId="346A67CC" w14:textId="0E248255"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электронной форме на ЕПГУ, РПГУ,</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 наличии технической возможности).</w:t>
      </w:r>
    </w:p>
    <w:p w14:paraId="711CD0E0" w14:textId="44F2C9DF"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2.4.</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Срок предоставления муниципальной услуги.</w:t>
      </w:r>
    </w:p>
    <w:p w14:paraId="7986246C" w14:textId="6A04DF5E"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Максимальный срок принятия решения о предоставлении (об отказе                в предоставлении) муниципальной услуги составляет не более 2 месяцев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со дня регистрации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ходатайства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 переводе земель или земельных участков                  в составе таких земель из одной категории в другую / ходатайства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об отнесении земель или земельных участков в составе таких земель к определенной категории земель по</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формам согласно приложениям</w:t>
      </w:r>
      <w:r w:rsidR="002D08E5">
        <w:rPr>
          <w:rFonts w:ascii="Times New Roman" w:eastAsia="Times New Roman" w:hAnsi="Times New Roman" w:cs="Times New Roman"/>
          <w:color w:val="000000"/>
          <w:sz w:val="28"/>
        </w:rPr>
        <w:t xml:space="preserve">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5,</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6</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 настоящему административному регламенту (далее также – ходатайство, ходатайство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ходатайства о предоставлении муниципальной услуги.</w:t>
      </w:r>
    </w:p>
    <w:p w14:paraId="2A30379A" w14:textId="3041082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не подлежащее рассмотрению по основаниям, установленным подпунктом 2.12.1 пункта 2.12 настоящего регламента, подлежит возврату заявителю в течение 30 календарных дней со дня его</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регистрации, с указанием причин, послуживших основанием для отказа           в принятии ходатайства для рассмотрения.</w:t>
      </w:r>
    </w:p>
    <w:p w14:paraId="16D1C5DF" w14:textId="18E7D9CA"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Срок предоставления заявителю результата муниципальной услуги, исчисляемый со дня принятия решения о предоставлении (об отказе                в предоставлении) муниципальной услуги,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составляет</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14 календарных дней.</w:t>
      </w:r>
    </w:p>
    <w:p w14:paraId="08A0B4F6"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2.5. Размер платы, взимаемой с заявителя при предоставлении муниципальной услуги, и способы ее взимания.</w:t>
      </w:r>
    </w:p>
    <w:p w14:paraId="184AF6A5"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Государственная пошлина или иная плата за предоставление муниципальной услуги не взимается.</w:t>
      </w:r>
    </w:p>
    <w:p w14:paraId="0EE4D10A" w14:textId="17E3982F"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2.6.</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Максимальный срок ожидания в очереди при подаче заявителем ходатайства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УМФЦ.</w:t>
      </w:r>
    </w:p>
    <w:p w14:paraId="7B342FD7" w14:textId="25102EE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уполномоченном</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органе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УМФЦ составляет не более 15 минут.</w:t>
      </w:r>
    </w:p>
    <w:p w14:paraId="1C1C48B0" w14:textId="5FF973F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2.7.</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Срок регистрации ходатайства о предоставлении муниципальной услуги.</w:t>
      </w:r>
    </w:p>
    <w:p w14:paraId="041D4BE7"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72F586BA" w14:textId="4EE89A28"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муниципальной услуги по форме согласно приложению</w:t>
      </w:r>
      <w:r w:rsidR="002D08E5">
        <w:rPr>
          <w:rFonts w:ascii="Times New Roman" w:eastAsia="Times New Roman" w:hAnsi="Times New Roman" w:cs="Times New Roman"/>
          <w:color w:val="000000"/>
          <w:sz w:val="28"/>
        </w:rPr>
        <w:t xml:space="preserve">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8 к настоящему административному регламенту.</w:t>
      </w:r>
    </w:p>
    <w:p w14:paraId="503E750C"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УМФЦ, регистрируется специалистом УМФЦ в установленном порядке             в день поступления.</w:t>
      </w:r>
    </w:p>
    <w:p w14:paraId="071D215C"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03956B4A"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1641B773" w14:textId="67358B24"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электронной форме на ЕПГУ, РПГУ,</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заявлений</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 ЕПГУ, РПГУ.</w:t>
      </w:r>
    </w:p>
    <w:p w14:paraId="722767C7"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нерабочее время, регистрируется в первый рабочий день.</w:t>
      </w:r>
    </w:p>
    <w:p w14:paraId="6CC5358D" w14:textId="6E6B127C"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2.8.</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Требования к помещениям, в которых предоставляется муниципальная услуга.</w:t>
      </w:r>
    </w:p>
    <w:p w14:paraId="64A45097"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Требования, которым должны соответствовать помещения, в которых предоставляется муниципальная услуга размещаются на официальном сайте администрации Топкинского муниципального округа в информационно-телекоммуникационной сети «Интернет» (</w:t>
      </w:r>
      <w:hyperlink r:id="rId6">
        <w:r w:rsidR="008E7336">
          <w:rPr>
            <w:rFonts w:ascii="Times New Roman" w:eastAsia="Times New Roman" w:hAnsi="Times New Roman" w:cs="Times New Roman"/>
            <w:color w:val="000080"/>
            <w:sz w:val="28"/>
            <w:u w:val="single"/>
          </w:rPr>
          <w:t>www.admtmo.ru</w:t>
        </w:r>
      </w:hyperlink>
      <w:r>
        <w:rPr>
          <w:rFonts w:ascii="Times New Roman" w:eastAsia="Times New Roman" w:hAnsi="Times New Roman" w:cs="Times New Roman"/>
          <w:sz w:val="28"/>
        </w:rPr>
        <w:t>)                                 (далее - официальный сайт) и на ЕПГУ, РПГУ.</w:t>
      </w:r>
    </w:p>
    <w:p w14:paraId="0EB4A021" w14:textId="50C0FABD"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2.9.</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Показатели доступности и качества муниципальной услуги.</w:t>
      </w:r>
    </w:p>
    <w:p w14:paraId="426FBB59"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Перечень показателей качества и доступности муниципальной услуги размещается на официальном сайте, а также на ЕПГУ, РПГУ.</w:t>
      </w:r>
    </w:p>
    <w:p w14:paraId="5373295C" w14:textId="7E178A9F"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Иные требования к предоставлению муниципальной услуги.</w:t>
      </w:r>
    </w:p>
    <w:p w14:paraId="04069B12" w14:textId="46DFEF70"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2.10.1.</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Перечень услуг, которые являются необходимыми                            и обязательными для предоставления муниципальной услуги.</w:t>
      </w:r>
    </w:p>
    <w:p w14:paraId="0C77C38E"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Услугами, которые являются необходимыми и обязательными                   для предоставления муниципальной услуги:</w:t>
      </w:r>
    </w:p>
    <w:p w14:paraId="6995D309" w14:textId="27C3105C"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получение согласия правообладателя земельного участка на перевод земельного участка из состава земель одной категории в другую категорию,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14:paraId="33CDDFCE"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оформление доверенности.</w:t>
      </w:r>
    </w:p>
    <w:p w14:paraId="7C0FAC03" w14:textId="10A61D45"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2.10.2.</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0046E88E"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Порядок, размер и основания взимания платы за предоставление услуг, указанных в подпункте 2.10.1 пункта 2.10 настоящего административного регламента, определяется органами, предоставляющими данные услуги.</w:t>
      </w:r>
    </w:p>
    <w:p w14:paraId="3B542DA2" w14:textId="64A3BE2D"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2.10.3.</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Перечень информационных систем, используемых для предоставления муниципальной услуги: ЕПГУ, РПГУ, СМЭВ, ЕГРЮЛ, ЕГРИП, ЕГРН, «Единая цифровая платформа «Национальная система пространственных данных»</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(далее – НСПД).</w:t>
      </w:r>
    </w:p>
    <w:p w14:paraId="2767737A" w14:textId="188DA8FE"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2.10.4. Результат предоставления муниципальной услуги                         в отношении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несовершеннолетнего, оформленный</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46C5C618"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2.10.5. Порядок предоставления результатов муниципальной услуги              в отношении несовершеннолетнего, оформленный в форме документа                   на бумажном носителе, том числе способы и сроки их предоставления законному представителю несовершеннолетнего, не являющемуся заявителем.</w:t>
      </w:r>
    </w:p>
    <w:p w14:paraId="2C4D5818"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2E394E3C"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677B3281"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2.10.5.2. Порядок предоставления результатов муниципальной услуги  в отношении несовершеннолетнего, оформленных в форме документа                   </w:t>
      </w:r>
      <w:r>
        <w:rPr>
          <w:rFonts w:ascii="Times New Roman" w:eastAsia="Times New Roman" w:hAnsi="Times New Roman" w:cs="Times New Roman"/>
          <w:color w:val="000000"/>
          <w:sz w:val="28"/>
        </w:rPr>
        <w:lastRenderedPageBreak/>
        <w:t>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14:paraId="7C4D6F7A"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2.10.6.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41BA9BBF"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УМФЦ участвует в предоставлении муниципальной услуги                       </w:t>
      </w:r>
      <w:proofErr w:type="gramStart"/>
      <w:r>
        <w:rPr>
          <w:rFonts w:ascii="Times New Roman" w:eastAsia="Times New Roman" w:hAnsi="Times New Roman" w:cs="Times New Roman"/>
          <w:color w:val="000000"/>
          <w:sz w:val="28"/>
        </w:rPr>
        <w:t xml:space="preserve">   (</w:t>
      </w:r>
      <w:proofErr w:type="gramEnd"/>
      <w:r>
        <w:rPr>
          <w:rFonts w:ascii="Times New Roman" w:eastAsia="Times New Roman" w:hAnsi="Times New Roman" w:cs="Times New Roman"/>
          <w:color w:val="000000"/>
          <w:sz w:val="28"/>
        </w:rPr>
        <w:t>в соответствии с соглашением о взаимодействии между УМФЦ                              и администрацией Топкинского муниципального округа) в части:</w:t>
      </w:r>
    </w:p>
    <w:p w14:paraId="2EF5D51D" w14:textId="3A968D5F"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информирования о порядке и ходе предоставления муниципальной услуги;</w:t>
      </w:r>
    </w:p>
    <w:p w14:paraId="27FD9480" w14:textId="4F75248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4636B99B" w14:textId="31E7E135"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выдачи результата предоставления муниципальной услуги.</w:t>
      </w:r>
    </w:p>
    <w:p w14:paraId="3C7B579C"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62DCCF8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2.10.7.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4C11DE9B"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2.11. Исчерпывающий перечень документов, необходимых                           для предоставления муниципальной услуги.</w:t>
      </w:r>
    </w:p>
    <w:p w14:paraId="6495D079"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приведен в таблицах 1, 2 приложения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3 к настоящему административному регламенту.</w:t>
      </w:r>
    </w:p>
    <w:p w14:paraId="626BAEF0" w14:textId="2A0DBAB5"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2.11.1.</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Исчерпывающий перечень способов подачи ходатайства                       о предоставлении муниципальной услуги и документов предоставлен                       в таблице 3 приложения</w:t>
      </w:r>
      <w:r w:rsidR="002D08E5">
        <w:rPr>
          <w:rFonts w:ascii="Times New Roman" w:eastAsia="Times New Roman" w:hAnsi="Times New Roman" w:cs="Times New Roman"/>
          <w:color w:val="000000"/>
          <w:sz w:val="28"/>
        </w:rPr>
        <w:t xml:space="preserve">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3 к настоящему административному регламенту.</w:t>
      </w:r>
    </w:p>
    <w:p w14:paraId="58230620" w14:textId="5285B2CD"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2.12. Исчерпывающий перечень оснований для отказа в приеме ходатайства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 предоставлении муниципальной услуги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(отказ в принятии ходатайства для рассмотрения) и документов, необходимых для предоставления муниципальной услуги, и исчерпывающий перечень </w:t>
      </w:r>
      <w:r>
        <w:rPr>
          <w:rFonts w:ascii="Times New Roman" w:eastAsia="Times New Roman" w:hAnsi="Times New Roman" w:cs="Times New Roman"/>
          <w:color w:val="000000"/>
          <w:sz w:val="28"/>
        </w:rPr>
        <w:lastRenderedPageBreak/>
        <w:t>оснований для приостановления предоставления муниципальной услуги или для отказа в предоставлении муниципальной услуги.</w:t>
      </w:r>
    </w:p>
    <w:p w14:paraId="52AEEAC4" w14:textId="6373506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2.12.1. Исчерпывающий перечень оснований для отказа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приеме ходатайства о предоставлении муниципальной услуги (отказ</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принятии ходатайства для рассмотрения)</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 документов:</w:t>
      </w:r>
    </w:p>
    <w:p w14:paraId="1B7145AF"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 с ходатайством обратилось ненадлежащее лицо;</w:t>
      </w:r>
    </w:p>
    <w:p w14:paraId="638B144D"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 к ходатайству приложены документы, состав, форма или содержание которых не соответствуют требованиям земельного законодательства;</w:t>
      </w:r>
    </w:p>
    <w:p w14:paraId="6996C3FC"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 ходатайство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57E9779B" w14:textId="3FCA69BE"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 неполное заполнение полей в форме ходатайства о предоставлении муниципальной услуги, в том числе в интерактивной форме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ходатайства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 ЕПГУ, РПГУ;</w:t>
      </w:r>
    </w:p>
    <w:p w14:paraId="329E661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 непредставление документов, являющихся обязательными                      для предоставления муниципальной услуги;</w:t>
      </w:r>
    </w:p>
    <w:p w14:paraId="01BECEE8"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10145242"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76A45563"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 электронные документы не соответствуют требованиям к форматам их предоставления и (или) не читаются;</w:t>
      </w:r>
    </w:p>
    <w:p w14:paraId="196CBCA4" w14:textId="797797D0"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9) несоблюдение установленных статьей 11 Федерального закона                      от 06.04.2011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63-ФЗ</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«Об электронной подписи» условий признания действительности, усиленной квалифицированной электронной подписи.</w:t>
      </w:r>
    </w:p>
    <w:p w14:paraId="7B8D94D9" w14:textId="7F4755B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Исчерпывающий перечень оснований для отказа в приеме ходатайства о предоставлении муниципальной услуги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(отказ в принятии ходатайства               для рассмотрения) приведен в таблице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1 приложения</w:t>
      </w:r>
      <w:r w:rsidR="002D08E5">
        <w:rPr>
          <w:rFonts w:ascii="Times New Roman" w:eastAsia="Times New Roman" w:hAnsi="Times New Roman" w:cs="Times New Roman"/>
          <w:color w:val="000000"/>
          <w:sz w:val="28"/>
        </w:rPr>
        <w:t xml:space="preserve">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4 настоящего административного регламента.</w:t>
      </w:r>
    </w:p>
    <w:p w14:paraId="01944EA8"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2.12.2.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319A4665"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2.12.3. Исчерпывающий перечень оснований для отказа                                   в предоставлении муниципальной услуги.</w:t>
      </w:r>
    </w:p>
    <w:p w14:paraId="068B4F7C" w14:textId="06FB4D16"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2.12.3.1. Основания для отказа в отнесении земель или земельных участков в составе таких земель к определенной категории земель</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законодательством Российской Федерации, законами и иными нормативными правовыми актами Кемеровской области – Кузбасса                       не предусмотрены.</w:t>
      </w:r>
    </w:p>
    <w:p w14:paraId="29750F45"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2.12.3.2. Основания для отказа в переводе земель или земельных участков в составе таких земель из одной категории в другую:</w:t>
      </w:r>
    </w:p>
    <w:p w14:paraId="0AD78347" w14:textId="46AE9CB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14:paraId="08D3F547" w14:textId="55CC8353"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14:paraId="467562A5" w14:textId="4ECF5BEC"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14:paraId="20563ED4" w14:textId="02242C2E"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Исчерпывающий перечень оснований для отказа в предоставлении муниципальной услуги приведен 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приложении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4 к настоящему административному регламенту.</w:t>
      </w:r>
    </w:p>
    <w:p w14:paraId="27B515F2" w14:textId="0E999EA7"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6917B0F7" w14:textId="77777777"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3. Состав, последовательность и сроки выполнения административных процедур</w:t>
      </w:r>
    </w:p>
    <w:p w14:paraId="4CECDB95" w14:textId="547213EE"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35B0B387" w14:textId="63FC02B8"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Перечень осуществляемых при предоставлении муниципальной услуги административных процедур:</w:t>
      </w:r>
    </w:p>
    <w:p w14:paraId="56E4180F"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 профилирования заявителя, заключающееся в анкетировании заявителя в целях определения категории (признаков) заявителя, проводимого уполномоченным органом или УМФЦ;</w:t>
      </w:r>
    </w:p>
    <w:p w14:paraId="077BE55F" w14:textId="433F30F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б) прием</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ходатайства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 предоставлении муниципальной услуги                      и документов и (или) информации, необходимых для предоставления муниципальной услуги;</w:t>
      </w:r>
    </w:p>
    <w:p w14:paraId="371B32E5"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межведомственное информационное взаимодействие                             </w:t>
      </w:r>
      <w:proofErr w:type="gramStart"/>
      <w:r>
        <w:rPr>
          <w:rFonts w:ascii="Times New Roman" w:eastAsia="Times New Roman" w:hAnsi="Times New Roman" w:cs="Times New Roman"/>
          <w:color w:val="000000"/>
          <w:sz w:val="28"/>
        </w:rPr>
        <w:t xml:space="preserve">   (</w:t>
      </w:r>
      <w:proofErr w:type="gramEnd"/>
      <w:r>
        <w:rPr>
          <w:rFonts w:ascii="Times New Roman" w:eastAsia="Times New Roman" w:hAnsi="Times New Roman" w:cs="Times New Roman"/>
          <w:color w:val="000000"/>
          <w:sz w:val="28"/>
        </w:rPr>
        <w:t>при необходимости);</w:t>
      </w:r>
    </w:p>
    <w:p w14:paraId="297C5CAD"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 принятие решения о предоставлении (об отказе в предоставлении) муниципальной услуги;</w:t>
      </w:r>
    </w:p>
    <w:p w14:paraId="22FC186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 предоставление результата муниципальной услуги.</w:t>
      </w:r>
    </w:p>
    <w:p w14:paraId="3C406901"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Законодательством Российской Федерации не предусмотрены следующие административные процедуры:</w:t>
      </w:r>
    </w:p>
    <w:p w14:paraId="0E091971"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приостановление предоставления муниципальной услуги;</w:t>
      </w:r>
    </w:p>
    <w:p w14:paraId="0E21C1DF"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получение дополнительных сведений от заявителя;</w:t>
      </w:r>
    </w:p>
    <w:p w14:paraId="401735DE"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557A65C8"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распределение в отношении заявителя ограниченного ресурса                    </w:t>
      </w:r>
      <w:proofErr w:type="gramStart"/>
      <w:r>
        <w:rPr>
          <w:rFonts w:ascii="Times New Roman" w:eastAsia="Times New Roman" w:hAnsi="Times New Roman" w:cs="Times New Roman"/>
          <w:color w:val="000000"/>
          <w:sz w:val="28"/>
        </w:rPr>
        <w:t xml:space="preserve">   (</w:t>
      </w:r>
      <w:proofErr w:type="gramEnd"/>
      <w:r>
        <w:rPr>
          <w:rFonts w:ascii="Times New Roman" w:eastAsia="Times New Roman" w:hAnsi="Times New Roman" w:cs="Times New Roman"/>
          <w:color w:val="000000"/>
          <w:sz w:val="28"/>
        </w:rPr>
        <w:t>в том числе земельных участков, радиочастот, квот), осуществляемое после принятия решения о предоставлении муниципальной услуги.</w:t>
      </w:r>
    </w:p>
    <w:p w14:paraId="539F8538"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3.1.1. Профилирования заявителя, заключающееся в анкетировании заявителя в целях определения категории (признаков) заявителя, проводимого уполномоченным органом или УМФЦ.</w:t>
      </w:r>
    </w:p>
    <w:p w14:paraId="29C68DD6" w14:textId="3E58B47F"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Профилирование заявителя осуществляется путем анкетирования заявителя, в процессе которого устанавливается результат муниципальной услуги, за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2 к настоящему административному регламенту.</w:t>
      </w:r>
    </w:p>
    <w:p w14:paraId="413C1213"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Профилирование осуществляется:</w:t>
      </w:r>
    </w:p>
    <w:p w14:paraId="388E39BF"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 в уполномоченном органе при личном обращении;</w:t>
      </w:r>
    </w:p>
    <w:p w14:paraId="434A1BDE" w14:textId="6E15353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 с использованием ЕПГУ, РПГУ</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 наличии технической возможности);</w:t>
      </w:r>
    </w:p>
    <w:p w14:paraId="0D1BF86E"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 в УМФЦ при личном обращении.</w:t>
      </w:r>
    </w:p>
    <w:p w14:paraId="0516533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Профилирование при подаче заявления о предоставлении муниципальной услуги посредством почтовой связи не осуществляется.</w:t>
      </w:r>
    </w:p>
    <w:p w14:paraId="4482B10E"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3.1.2. Прием ходатайства о предоставлении муниципальной услуги                  и документов и (или) информации, необходимых для предоставления муниципальной услуги.</w:t>
      </w:r>
    </w:p>
    <w:p w14:paraId="64CF44A5"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3.1.2.1. Сведения о составе ходатайства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ходатайства, документов и (или) информации представлены в </w:t>
      </w:r>
      <w:proofErr w:type="gramStart"/>
      <w:r>
        <w:rPr>
          <w:rFonts w:ascii="Times New Roman" w:eastAsia="Times New Roman" w:hAnsi="Times New Roman" w:cs="Times New Roman"/>
          <w:color w:val="000000"/>
          <w:sz w:val="28"/>
        </w:rPr>
        <w:t xml:space="preserve">приложении  </w:t>
      </w:r>
      <w:r>
        <w:rPr>
          <w:rFonts w:ascii="Times New Roman" w:eastAsia="Segoe UI Symbol" w:hAnsi="Times New Roman" w:cs="Times New Roman"/>
          <w:color w:val="000000"/>
          <w:sz w:val="28"/>
        </w:rPr>
        <w:t>№</w:t>
      </w:r>
      <w:proofErr w:type="gramEnd"/>
      <w:r>
        <w:rPr>
          <w:rFonts w:ascii="Times New Roman" w:eastAsia="Times New Roman" w:hAnsi="Times New Roman" w:cs="Times New Roman"/>
          <w:color w:val="000000"/>
          <w:sz w:val="28"/>
        </w:rPr>
        <w:t xml:space="preserve"> 3 к настоящему административному регламенту.</w:t>
      </w:r>
    </w:p>
    <w:p w14:paraId="7E89509E" w14:textId="4316201F"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3.1.2.2.</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Способы установления личности заявителя (представителя заявителя):</w:t>
      </w:r>
    </w:p>
    <w:p w14:paraId="74E6C611" w14:textId="696AAF74"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 личном обращении в уполномоченный орган - документ, удостоверяющий личность;</w:t>
      </w:r>
    </w:p>
    <w:p w14:paraId="54496001" w14:textId="0EFF75A8"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б)</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 личном обращении в УМФЦ – документ, удостоверяющий личность;</w:t>
      </w:r>
    </w:p>
    <w:p w14:paraId="1DF4DA83" w14:textId="40D1B883"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почтовым отправлением с описью вложения – копия документа, удостоверяющего личность;</w:t>
      </w:r>
    </w:p>
    <w:p w14:paraId="556F8664" w14:textId="242F39A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посредством ЕПГУ, РПГУ</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единая система идентификации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32838A03" w14:textId="3AD518D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3.1.2.3. Основания для отказа в приеме ходатайства о предоставлении муниципальной услуги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(отказ в принятии ходатайства для рассмотрения)</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и документов, необходимых для предоставления муниципальной услуги, приведены в таблице 1 приложения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4 к настоящему административному регламенту.</w:t>
      </w:r>
    </w:p>
    <w:p w14:paraId="7B526D3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Ходатайство подлежит возврату заявителю в течение 30 календарных дней со дня его регистрации с указанием причин, послуживших основанием для отказа в принятии ходатайства для рассмотрения.</w:t>
      </w:r>
    </w:p>
    <w:p w14:paraId="2434551C"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Решение об отказе в приеме документов оформляется по форме согласно приложению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9 к настоящему административному регламенту.</w:t>
      </w:r>
    </w:p>
    <w:p w14:paraId="06B1D856" w14:textId="39BE8141"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Отказ в приеме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ходатайства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 предоставлении муниципальной услуги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(отказ в принятии ходатайства для рассмотрения)</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 документов, необходимых для предоставления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6FC5017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Решение об отказе в приеме документов может быть обжаловано                   в досудебном порядке путем направления жалобы в уполномоченный орган, а также в судебном порядке.</w:t>
      </w:r>
    </w:p>
    <w:p w14:paraId="73D5B167" w14:textId="043A7E1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3.1.2.4. Прием ходатайства о предоставлении муниципальной услуги                и документов, необходимых для предоставления муниципальной услуги, осуществляется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 от места жительства или места пребывания (для физических лиц, включая индивидуальных предпринимателей)</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либо места нахождения (для юридических лиц) заявителя, при условии расположения земель или земельных участков на территории Топкинского муниципального округа.</w:t>
      </w:r>
    </w:p>
    <w:p w14:paraId="6803BCC5" w14:textId="62BE65D8"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3.1.2.5.</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Срок регистрации ходатайства о предоставлении муниципальной услуги и документов, необходимых для предоставления муниципальной услуги, в уполномоченном органе и в УМФЦ.</w:t>
      </w:r>
    </w:p>
    <w:p w14:paraId="726DB13F"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7535BC5D"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УМФЦ, регистрируется специалистом УМФЦ в установленном порядке                в день поступления.</w:t>
      </w:r>
    </w:p>
    <w:p w14:paraId="29882D01"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68334485"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11D89542" w14:textId="2884981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электронной форме на ЕПГУ, РПГУ</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3CE2D0E1"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о предоставлении муниципальной услуги, поступившее              в нерабочее время, регистрируется в первый рабочий день.</w:t>
      </w:r>
    </w:p>
    <w:p w14:paraId="647421A6" w14:textId="2007C6E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Максимальный срок выполнения указанной административной процедуры</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составляет 30 календарных дней 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входит в общий срок принятия решения</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 предоставлении (об отказе 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предоставлении)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муниципальной услуги.</w:t>
      </w:r>
    </w:p>
    <w:p w14:paraId="563BDC4F"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3.1.3. Межведомственное информационное взаимодействие (при необходимости).</w:t>
      </w:r>
    </w:p>
    <w:p w14:paraId="517F97F8" w14:textId="7092334D"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осуществлении межведомственного информационного взаимодействия используются сервисы информационных ресурсов: Единая система межведомственного электронного взаимодействия (СМЭВ), «Предоставление сведений из Единого государственного реестра юридических лиц (ЕГРЮЛ) и Единого государственного реестра индивидуальных предпринимателей (ЕГРИП)», «Единого государственного реестра недвижимости (ЕГРН)»,</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«Единая цифровая платформа «Национальная система пространственных данных»</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(НСПД).</w:t>
      </w:r>
    </w:p>
    <w:p w14:paraId="26F5D3B2"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3.1.3.1. В предоставлении муниципальной услуги в рамках межведомственного информационного взаимодействия участвуют:</w:t>
      </w:r>
    </w:p>
    <w:p w14:paraId="3FC71BE5"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Управление Росреестра по Кемеровской области - Кузбассу;</w:t>
      </w:r>
    </w:p>
    <w:p w14:paraId="5485FDED" w14:textId="7233736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Филиал ППК «</w:t>
      </w:r>
      <w:proofErr w:type="spellStart"/>
      <w:r>
        <w:rPr>
          <w:rFonts w:ascii="Times New Roman" w:eastAsia="Times New Roman" w:hAnsi="Times New Roman" w:cs="Times New Roman"/>
          <w:color w:val="000000"/>
          <w:sz w:val="28"/>
        </w:rPr>
        <w:t>Роскадастр</w:t>
      </w:r>
      <w:proofErr w:type="spellEnd"/>
      <w:r>
        <w:rPr>
          <w:rFonts w:ascii="Times New Roman" w:eastAsia="Times New Roman" w:hAnsi="Times New Roman" w:cs="Times New Roman"/>
          <w:color w:val="000000"/>
          <w:sz w:val="28"/>
        </w:rPr>
        <w:t>» по</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Кемеровской области – Кузбассу.</w:t>
      </w:r>
    </w:p>
    <w:p w14:paraId="336B4FDB" w14:textId="27A58E5C"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Федеральный орган исполнительной власти и органы</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государственной власти субъектов Российской Федерации в области экологической экспертизы.</w:t>
      </w:r>
    </w:p>
    <w:p w14:paraId="36E34778"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3.1.3.2. В случае, ели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приложением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3 к настоящему административному регламенту, принимается решение о направлении соответствующих межведомственных запросов.</w:t>
      </w:r>
    </w:p>
    <w:p w14:paraId="4839A84D" w14:textId="061E5E16"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Межведомственные запросы направляются в электронной форме посредством единой системы межведомственного электронного взаимодействия (СМЭВ) в срок не позднее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1 рабочего дня со дня получения</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ходатайства</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 приложенных к нему документов от заявителя.</w:t>
      </w:r>
    </w:p>
    <w:p w14:paraId="66FA666A"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2F37E58C"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0E6DFB10"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Направление межведомственного запроса допускается только в целях, связанных с предоставлением муниципальной услуги.</w:t>
      </w:r>
    </w:p>
    <w:p w14:paraId="2C454811" w14:textId="72072AA5"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 межведомственным запросам уполномоченного органа, документы (их копии или сведения, содержащиеся в них), указанные в таблице 2 приложения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(сведения), в срок </w:t>
      </w:r>
      <w:r>
        <w:rPr>
          <w:rFonts w:ascii="Times New Roman" w:eastAsia="Times New Roman" w:hAnsi="Times New Roman" w:cs="Times New Roman"/>
          <w:color w:val="000000"/>
          <w:sz w:val="28"/>
        </w:rPr>
        <w:lastRenderedPageBreak/>
        <w:t>не позднее 2 рабочих</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дней</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со дня получения соответствующего межведомственного запроса.</w:t>
      </w:r>
    </w:p>
    <w:p w14:paraId="78EA70F1"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случае </w:t>
      </w:r>
      <w:proofErr w:type="gramStart"/>
      <w:r>
        <w:rPr>
          <w:rFonts w:ascii="Times New Roman" w:eastAsia="Times New Roman" w:hAnsi="Times New Roman" w:cs="Times New Roman"/>
          <w:color w:val="000000"/>
          <w:sz w:val="28"/>
        </w:rPr>
        <w:t>не поступления</w:t>
      </w:r>
      <w:proofErr w:type="gramEnd"/>
      <w:r>
        <w:rPr>
          <w:rFonts w:ascii="Times New Roman" w:eastAsia="Times New Roman" w:hAnsi="Times New Roman" w:cs="Times New Roman"/>
          <w:color w:val="000000"/>
          <w:sz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54FBB34D" w14:textId="58B86011"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Максимальный срок выполнения данной административной процедуры составляет 3 рабочих дня. Максимальный срок выполнения указанной административной процедуры входит в общий срок</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принятия решения</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муниципальной услуги.</w:t>
      </w:r>
    </w:p>
    <w:p w14:paraId="571A8496"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3.1.4. Принятие решения о предоставлении (об отказе в предоставлении) муниципальной услуги.</w:t>
      </w:r>
    </w:p>
    <w:p w14:paraId="2F5D52BF" w14:textId="21CB895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3.1.4.1. Основания для отказа в предоставлении муниципальной услуги представлены 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приложении </w:t>
      </w:r>
      <w:r>
        <w:rPr>
          <w:rFonts w:ascii="Times New Roman" w:eastAsia="Segoe UI Symbol" w:hAnsi="Times New Roman" w:cs="Times New Roman"/>
          <w:color w:val="000000"/>
          <w:sz w:val="28"/>
        </w:rPr>
        <w:t>№</w:t>
      </w:r>
      <w:r>
        <w:rPr>
          <w:rFonts w:ascii="Times New Roman" w:eastAsia="Times New Roman" w:hAnsi="Times New Roman" w:cs="Times New Roman"/>
          <w:color w:val="000000"/>
          <w:sz w:val="28"/>
        </w:rPr>
        <w:t xml:space="preserve"> 4 к настоящему административному регламенту.</w:t>
      </w:r>
    </w:p>
    <w:p w14:paraId="2A3C4493" w14:textId="6CFD994B"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Решение об отказе оформляется по форме согласно приложению </w:t>
      </w:r>
      <w:r>
        <w:rPr>
          <w:rFonts w:ascii="Times New Roman" w:eastAsia="Segoe UI Symbol"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10</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 настоящему административному регламенту.</w:t>
      </w:r>
    </w:p>
    <w:p w14:paraId="651F976A"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08009973"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1A0B7F63"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3.1.4.2.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4622ABB1"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Максимальный срок выполнения административной процедуры составляет не более 25 календарных дней с даты получения уполномоченным органом, предоставляющим муниципальную услугу, всех сведений, необходимых для принятия решения.</w:t>
      </w:r>
    </w:p>
    <w:p w14:paraId="3B217E04" w14:textId="70B03682"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Срок выполнения указанной административной процедуры входит</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общий срок</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принятия решения о предоставлении (об отказе 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предоставлении)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муниципальной услуги.</w:t>
      </w:r>
    </w:p>
    <w:p w14:paraId="0EEC3BB1"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3.1.5. Предоставление результата муниципальной услуги.</w:t>
      </w:r>
    </w:p>
    <w:p w14:paraId="17BABFC8" w14:textId="4B3C59CE"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3.1.5.1.</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Срок предоставления заявителю результата муниципальной услуги, исчисляемый со дня принятия решения о предоставлении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(об отказе предоставлении)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725C2442" w14:textId="5E725B05"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Срок предоставления заявителю результата муниципальной услуги, исчисляемый со дня принятия решения о предоставлении (об отказе 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предоставлении)</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муниципальной услуги, составляет 14 календарных дней независимо от способа предоставления результата муниципальной услуги.</w:t>
      </w:r>
    </w:p>
    <w:p w14:paraId="53E7F88D" w14:textId="6F3D95C2"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Срок выполнения указанной административной процедуры не входит в общий срок принятия решения о предоставлении (об отказе 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предоставлении) муниципальной услуги.</w:t>
      </w:r>
    </w:p>
    <w:p w14:paraId="05372DBD" w14:textId="7469B54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3.1.5.2. Результат предоставления муниципальной услуги предоставляется уполномоченным органом или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или земельных участков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 территории Топкинского муниципального округа.</w:t>
      </w:r>
    </w:p>
    <w:p w14:paraId="30E27072"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 Муниципальная услуга не оказывается в упреждающем (проактивном) режиме.</w:t>
      </w:r>
    </w:p>
    <w:p w14:paraId="7A009582" w14:textId="6F31581C"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0374A31A" w14:textId="77777777"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4. Способы информирования заявителя об изменении статуса рассмотрения заявления о предоставлении муниципальной услуги</w:t>
      </w:r>
    </w:p>
    <w:p w14:paraId="2CA1CE20" w14:textId="61F81122"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566D6582"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4.1. Способы информирования заявителя об изменении статуса рассмотрения ходатайства о предоставлении муниципальной услуги.</w:t>
      </w:r>
    </w:p>
    <w:p w14:paraId="3DDC1BCC" w14:textId="5E0D5BF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4.1.1. В личном кабинете заявителя на ЕПГУ, ЕПГУ</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размещается статусы о ходе предоставления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40232658" w14:textId="2AF8D34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 видам статусов о ходе предоставления услуги, которые могут быть размещены в личном кабинете заявителя ЕПГУ,</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ЕПГУ</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относятся:</w:t>
      </w:r>
    </w:p>
    <w:p w14:paraId="1F82D18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заявление (запрос) зарегистрировано;</w:t>
      </w:r>
    </w:p>
    <w:p w14:paraId="78AC7CBB"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услуга предоставлена;</w:t>
      </w:r>
    </w:p>
    <w:p w14:paraId="0C3A1297"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в предоставлении услуги отказано.</w:t>
      </w:r>
    </w:p>
    <w:p w14:paraId="2AE7D9B0"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4.1.2. Информацию об изменении статуса рассмотрения ходатайства о предоставлении муниципальной услуги, за исключением ЕПГУ, РПГУ, заявитель может получить:</w:t>
      </w:r>
    </w:p>
    <w:p w14:paraId="1B96FC92"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при непосредственном обращении заявителя в уполномоченный орган или посредством телефонной связи;</w:t>
      </w:r>
    </w:p>
    <w:p w14:paraId="0A643965"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при непосредственном обращении заявителя в УМФЦ или посредством телефонной связи.</w:t>
      </w:r>
    </w:p>
    <w:p w14:paraId="41FA8EB0" w14:textId="77777777" w:rsidR="008E7336" w:rsidRDefault="008E7336">
      <w:pPr>
        <w:spacing w:after="0" w:line="240" w:lineRule="auto"/>
        <w:ind w:firstLine="567"/>
        <w:jc w:val="right"/>
        <w:rPr>
          <w:rFonts w:ascii="Times New Roman" w:eastAsia="Times New Roman" w:hAnsi="Times New Roman" w:cs="Times New Roman"/>
          <w:b/>
          <w:sz w:val="28"/>
        </w:rPr>
      </w:pPr>
    </w:p>
    <w:p w14:paraId="4440DC37" w14:textId="77777777" w:rsidR="008E7336" w:rsidRDefault="008E7336">
      <w:pPr>
        <w:spacing w:after="0" w:line="240" w:lineRule="auto"/>
        <w:ind w:firstLine="567"/>
        <w:jc w:val="right"/>
        <w:rPr>
          <w:rFonts w:ascii="Times New Roman" w:eastAsia="Times New Roman" w:hAnsi="Times New Roman" w:cs="Times New Roman"/>
          <w:b/>
          <w:sz w:val="28"/>
        </w:rPr>
      </w:pPr>
    </w:p>
    <w:p w14:paraId="074D0180" w14:textId="77777777" w:rsidR="008E7336" w:rsidRDefault="008E7336">
      <w:pPr>
        <w:spacing w:after="0" w:line="240" w:lineRule="auto"/>
        <w:ind w:firstLine="567"/>
        <w:jc w:val="right"/>
        <w:rPr>
          <w:rFonts w:ascii="Times New Roman" w:eastAsia="Times New Roman" w:hAnsi="Times New Roman" w:cs="Times New Roman"/>
          <w:b/>
          <w:sz w:val="28"/>
        </w:rPr>
      </w:pPr>
    </w:p>
    <w:p w14:paraId="303F44F9" w14:textId="77777777" w:rsidR="008E7336" w:rsidRDefault="008E7336">
      <w:pPr>
        <w:spacing w:after="0" w:line="240" w:lineRule="auto"/>
        <w:ind w:firstLine="567"/>
        <w:jc w:val="right"/>
        <w:rPr>
          <w:rFonts w:ascii="Times New Roman" w:eastAsia="Times New Roman" w:hAnsi="Times New Roman" w:cs="Times New Roman"/>
          <w:b/>
          <w:sz w:val="28"/>
        </w:rPr>
      </w:pPr>
    </w:p>
    <w:p w14:paraId="0645C426" w14:textId="77777777" w:rsidR="008E7336" w:rsidRDefault="008E7336">
      <w:pPr>
        <w:spacing w:after="0" w:line="240" w:lineRule="auto"/>
        <w:ind w:firstLine="567"/>
        <w:jc w:val="right"/>
        <w:rPr>
          <w:rFonts w:ascii="Times New Roman" w:eastAsia="Times New Roman" w:hAnsi="Times New Roman" w:cs="Times New Roman"/>
          <w:b/>
          <w:sz w:val="28"/>
        </w:rPr>
      </w:pPr>
    </w:p>
    <w:p w14:paraId="3D82A86B" w14:textId="77777777" w:rsidR="008E7336" w:rsidRDefault="008E7336">
      <w:pPr>
        <w:spacing w:after="0" w:line="240" w:lineRule="auto"/>
        <w:ind w:firstLine="567"/>
        <w:jc w:val="right"/>
        <w:rPr>
          <w:rFonts w:ascii="Times New Roman" w:eastAsia="Times New Roman" w:hAnsi="Times New Roman" w:cs="Times New Roman"/>
          <w:b/>
          <w:sz w:val="28"/>
        </w:rPr>
      </w:pPr>
    </w:p>
    <w:p w14:paraId="5883D6B4" w14:textId="77777777" w:rsidR="008E7336" w:rsidRDefault="008E7336">
      <w:pPr>
        <w:spacing w:after="0" w:line="240" w:lineRule="auto"/>
        <w:ind w:firstLine="567"/>
        <w:jc w:val="right"/>
        <w:rPr>
          <w:rFonts w:ascii="Times New Roman" w:eastAsia="Times New Roman" w:hAnsi="Times New Roman" w:cs="Times New Roman"/>
          <w:b/>
          <w:sz w:val="28"/>
        </w:rPr>
      </w:pPr>
    </w:p>
    <w:p w14:paraId="54D09C51" w14:textId="77777777" w:rsidR="008E7336" w:rsidRDefault="008E7336">
      <w:pPr>
        <w:spacing w:after="0" w:line="240" w:lineRule="auto"/>
        <w:ind w:firstLine="567"/>
        <w:jc w:val="right"/>
        <w:rPr>
          <w:rFonts w:ascii="Times New Roman" w:eastAsia="Times New Roman" w:hAnsi="Times New Roman" w:cs="Times New Roman"/>
          <w:b/>
          <w:sz w:val="28"/>
        </w:rPr>
      </w:pPr>
    </w:p>
    <w:p w14:paraId="6209C2F7" w14:textId="77777777" w:rsidR="008E7336" w:rsidRDefault="008E7336">
      <w:pPr>
        <w:spacing w:after="0" w:line="240" w:lineRule="auto"/>
        <w:rPr>
          <w:rFonts w:ascii="Times New Roman" w:eastAsia="Times New Roman" w:hAnsi="Times New Roman" w:cs="Times New Roman"/>
          <w:b/>
          <w:sz w:val="28"/>
        </w:rPr>
      </w:pPr>
    </w:p>
    <w:p w14:paraId="2B895B05" w14:textId="77777777" w:rsidR="008E7336" w:rsidRDefault="008E7336">
      <w:pPr>
        <w:spacing w:after="0" w:line="240" w:lineRule="auto"/>
        <w:rPr>
          <w:rFonts w:ascii="Times New Roman" w:eastAsia="Times New Roman" w:hAnsi="Times New Roman" w:cs="Times New Roman"/>
          <w:b/>
          <w:sz w:val="28"/>
        </w:rPr>
      </w:pPr>
    </w:p>
    <w:p w14:paraId="4F7587C3" w14:textId="77777777" w:rsidR="008E7336" w:rsidRDefault="008E7336">
      <w:pPr>
        <w:spacing w:after="0" w:line="240" w:lineRule="auto"/>
        <w:ind w:firstLine="567"/>
        <w:jc w:val="right"/>
        <w:rPr>
          <w:rFonts w:ascii="Times New Roman" w:eastAsia="Times New Roman" w:hAnsi="Times New Roman" w:cs="Times New Roman"/>
          <w:b/>
          <w:sz w:val="28"/>
        </w:rPr>
      </w:pPr>
    </w:p>
    <w:p w14:paraId="6AE61F7A" w14:textId="77777777" w:rsidR="008E7336" w:rsidRDefault="008E7336">
      <w:pPr>
        <w:spacing w:after="0" w:line="240" w:lineRule="auto"/>
        <w:ind w:firstLine="567"/>
        <w:jc w:val="right"/>
        <w:rPr>
          <w:rFonts w:ascii="Times New Roman" w:eastAsia="Times New Roman" w:hAnsi="Times New Roman" w:cs="Times New Roman"/>
          <w:b/>
          <w:sz w:val="28"/>
        </w:rPr>
      </w:pPr>
    </w:p>
    <w:p w14:paraId="19526AC8" w14:textId="77777777" w:rsidR="008E7336" w:rsidRDefault="00000000">
      <w:pPr>
        <w:spacing w:after="0" w:line="240" w:lineRule="auto"/>
        <w:ind w:firstLine="567"/>
        <w:jc w:val="right"/>
        <w:rPr>
          <w:rFonts w:ascii="Times New Roman" w:eastAsia="Times New Roman" w:hAnsi="Times New Roman" w:cs="Times New Roman"/>
          <w:sz w:val="28"/>
        </w:rPr>
      </w:pPr>
      <w:r>
        <w:rPr>
          <w:rFonts w:ascii="Times New Roman" w:eastAsia="Times New Roman" w:hAnsi="Times New Roman" w:cs="Times New Roman"/>
          <w:b/>
          <w:sz w:val="28"/>
        </w:rPr>
        <w:lastRenderedPageBreak/>
        <w:t xml:space="preserve">Приложение </w:t>
      </w:r>
      <w:r>
        <w:rPr>
          <w:rFonts w:ascii="Times New Roman" w:eastAsia="Segoe UI Symbol" w:hAnsi="Times New Roman" w:cs="Times New Roman"/>
          <w:b/>
          <w:sz w:val="28"/>
        </w:rPr>
        <w:t>№</w:t>
      </w:r>
      <w:r>
        <w:rPr>
          <w:rFonts w:ascii="Times New Roman" w:eastAsia="Times New Roman" w:hAnsi="Times New Roman" w:cs="Times New Roman"/>
          <w:b/>
          <w:sz w:val="28"/>
        </w:rPr>
        <w:t xml:space="preserve"> 1</w:t>
      </w:r>
    </w:p>
    <w:p w14:paraId="09D73E05" w14:textId="77777777" w:rsidR="008E7336" w:rsidRDefault="00000000">
      <w:pPr>
        <w:spacing w:after="0" w:line="240" w:lineRule="auto"/>
        <w:ind w:firstLine="473"/>
        <w:jc w:val="right"/>
        <w:rPr>
          <w:rFonts w:ascii="Times New Roman" w:eastAsia="Times New Roman" w:hAnsi="Times New Roman" w:cs="Times New Roman"/>
          <w:sz w:val="28"/>
        </w:rPr>
      </w:pPr>
      <w:r>
        <w:rPr>
          <w:rFonts w:ascii="Times New Roman" w:eastAsia="Times New Roman" w:hAnsi="Times New Roman" w:cs="Times New Roman"/>
          <w:b/>
          <w:sz w:val="28"/>
        </w:rPr>
        <w:t>к административному регламенту</w:t>
      </w:r>
    </w:p>
    <w:p w14:paraId="2173049C" w14:textId="77777777" w:rsidR="008E7336" w:rsidRDefault="00000000">
      <w:pPr>
        <w:spacing w:after="0" w:line="240" w:lineRule="auto"/>
        <w:ind w:firstLine="473"/>
        <w:jc w:val="right"/>
        <w:rPr>
          <w:rFonts w:ascii="Times New Roman" w:eastAsia="Times New Roman" w:hAnsi="Times New Roman" w:cs="Times New Roman"/>
          <w:sz w:val="28"/>
        </w:rPr>
      </w:pPr>
      <w:r>
        <w:rPr>
          <w:rFonts w:ascii="Times New Roman" w:eastAsia="Times New Roman" w:hAnsi="Times New Roman" w:cs="Times New Roman"/>
          <w:b/>
          <w:sz w:val="28"/>
        </w:rPr>
        <w:t>предоставления муниципальной услуги</w:t>
      </w:r>
    </w:p>
    <w:p w14:paraId="54849064"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sz w:val="28"/>
        </w:rPr>
        <w:t>«</w:t>
      </w:r>
      <w:r>
        <w:rPr>
          <w:rFonts w:ascii="Times New Roman" w:eastAsia="Times New Roman" w:hAnsi="Times New Roman" w:cs="Times New Roman"/>
          <w:b/>
          <w:color w:val="000000"/>
          <w:sz w:val="28"/>
        </w:rPr>
        <w:t>Отнесение земель или</w:t>
      </w:r>
    </w:p>
    <w:p w14:paraId="7CA41D3F"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земельных участков в составе таких земель к</w:t>
      </w:r>
    </w:p>
    <w:p w14:paraId="3F0300AF"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определенной категории земель или перевод земель</w:t>
      </w:r>
    </w:p>
    <w:p w14:paraId="713E0AB8"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или земельных участков в составе таких</w:t>
      </w:r>
    </w:p>
    <w:p w14:paraId="742E2A2E"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земель из одной категории в другую категорию»</w:t>
      </w:r>
    </w:p>
    <w:p w14:paraId="2A1511EF" w14:textId="55F72997"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055DD4F8" w14:textId="77777777"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Перечень условных обозначений и сокращений</w:t>
      </w:r>
    </w:p>
    <w:p w14:paraId="7BBFEB15" w14:textId="49642DE1"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0CAA7F4A"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Административный регламент, - административный регламент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p w14:paraId="03E1FAB3"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Муниципальная услуга - муниципальная услуга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p w14:paraId="0F5B5D14"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Уполномоченный орган - комитет по управлению муниципальным имуществом администрации Топкинского муниципального округа Кемеровской области – Кузбасса;</w:t>
      </w:r>
    </w:p>
    <w:p w14:paraId="3F0E76A6"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Заявители - заявителем на получение муниципальной услуги являются физические лица, индивидуальные предприниматели, юридические лица;</w:t>
      </w:r>
    </w:p>
    <w:p w14:paraId="28EA827E"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Представитель - представитель физического лица, индивидуального предпринимателя, юридического лица полномочия которого подтверждаются доверенностью, оформленной в соответствии с требованиями законодательства Российской Федерации;</w:t>
      </w:r>
    </w:p>
    <w:p w14:paraId="479CDA7D"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УФМЦ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6776C885"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ЕПГУ - Единый портал государственных и муниципальных услуг;</w:t>
      </w:r>
    </w:p>
    <w:p w14:paraId="52F791B9"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РПГУ - Региональный портал государственных и муниципальных услуг;</w:t>
      </w:r>
    </w:p>
    <w:p w14:paraId="7E9E4643"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ЕГРН - Единый государственный реестр недвижимости;</w:t>
      </w:r>
    </w:p>
    <w:p w14:paraId="18FA734D"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СМЭВ - Единая система межведомственного электронного взаимодействия;</w:t>
      </w:r>
    </w:p>
    <w:p w14:paraId="5B26074B"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ЕГРЮЛ - Единый государственный реестр юридических лиц;</w:t>
      </w:r>
    </w:p>
    <w:p w14:paraId="5CF2BC89"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ЕГРИП – Единый государственный реестр индивидуальных предпринимателей;</w:t>
      </w:r>
    </w:p>
    <w:p w14:paraId="6737AA03"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НСПД - «Единая цифровая платформа «Национальная система пространственных данных»;</w:t>
      </w:r>
    </w:p>
    <w:p w14:paraId="5D82118D" w14:textId="77777777"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Официальный сайт - </w:t>
      </w:r>
      <w:r>
        <w:rPr>
          <w:rFonts w:ascii="Times New Roman" w:eastAsia="Times New Roman" w:hAnsi="Times New Roman" w:cs="Times New Roman"/>
          <w:sz w:val="28"/>
        </w:rPr>
        <w:t>официальный сайт администрации Топкинского муниципального округа в информационно-телекоммуникационной сети «Интернет» (</w:t>
      </w:r>
      <w:hyperlink r:id="rId7">
        <w:r w:rsidR="008E7336">
          <w:rPr>
            <w:rFonts w:ascii="Times New Roman" w:eastAsia="Times New Roman" w:hAnsi="Times New Roman" w:cs="Times New Roman"/>
            <w:color w:val="0000FF"/>
            <w:sz w:val="28"/>
            <w:u w:val="single"/>
          </w:rPr>
          <w:t>www.admtmo.ru</w:t>
        </w:r>
      </w:hyperlink>
      <w:r>
        <w:rPr>
          <w:rFonts w:ascii="Times New Roman" w:eastAsia="Times New Roman" w:hAnsi="Times New Roman" w:cs="Times New Roman"/>
          <w:sz w:val="28"/>
        </w:rPr>
        <w:t>)</w:t>
      </w:r>
      <w:r>
        <w:rPr>
          <w:rFonts w:ascii="Times New Roman" w:eastAsia="Times New Roman" w:hAnsi="Times New Roman" w:cs="Times New Roman"/>
          <w:color w:val="000000"/>
          <w:sz w:val="28"/>
        </w:rPr>
        <w:t>;</w:t>
      </w:r>
    </w:p>
    <w:p w14:paraId="61E82D9B" w14:textId="0ECCC66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Ходатайство, ходатайство о предоставлении муниципальной услуги - ходатайство о переводе земель или земельных участков в составе таких земель из одной категории в другую</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ходатайство об отнесении земель или земельных участков в составе таких земель к определенной категории земель;</w:t>
      </w:r>
    </w:p>
    <w:p w14:paraId="232A75EB" w14:textId="0C76245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Решение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об отнесении земель</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постановление об отнесении земель или земельных участков в составе таких земель к определенной категории земель;</w:t>
      </w:r>
    </w:p>
    <w:p w14:paraId="2EFA6D59" w14:textId="3132FE82"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Решение о переводе земель или земельных участков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постановление о переводе земель или земельных участков в составе таких земель из одной категории в другую;</w:t>
      </w:r>
    </w:p>
    <w:p w14:paraId="5841B2EB" w14:textId="01F1DD69" w:rsidR="008E7336" w:rsidRDefault="0000000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Решение об отказе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переводе земель или земельных участков,</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акт</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об отказе</w:t>
      </w:r>
      <w:r w:rsidR="002D08E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решение об отказе в переводе земель или земельных участков в составе таких земель из одной категории в другую категорию.</w:t>
      </w:r>
    </w:p>
    <w:p w14:paraId="6B79B510" w14:textId="26840321"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372422E5" w14:textId="01B1BE16"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005B7D3E" w14:textId="77777777" w:rsidR="008E7336" w:rsidRDefault="008E7336">
      <w:pPr>
        <w:spacing w:after="0" w:line="240" w:lineRule="auto"/>
        <w:jc w:val="both"/>
        <w:rPr>
          <w:rFonts w:ascii="Times New Roman" w:eastAsia="Times New Roman" w:hAnsi="Times New Roman" w:cs="Times New Roman"/>
          <w:color w:val="000000"/>
          <w:sz w:val="20"/>
        </w:rPr>
      </w:pPr>
    </w:p>
    <w:p w14:paraId="50E06307" w14:textId="77777777" w:rsidR="008E7336" w:rsidRDefault="008E7336">
      <w:pPr>
        <w:spacing w:after="0" w:line="240" w:lineRule="auto"/>
        <w:jc w:val="both"/>
        <w:rPr>
          <w:rFonts w:ascii="Times New Roman" w:eastAsia="Times New Roman" w:hAnsi="Times New Roman" w:cs="Times New Roman"/>
          <w:color w:val="000000"/>
          <w:sz w:val="20"/>
        </w:rPr>
      </w:pPr>
    </w:p>
    <w:p w14:paraId="4B43E387" w14:textId="77777777" w:rsidR="008E7336" w:rsidRDefault="008E7336">
      <w:pPr>
        <w:spacing w:after="0" w:line="240" w:lineRule="auto"/>
        <w:jc w:val="both"/>
        <w:rPr>
          <w:rFonts w:ascii="Times New Roman" w:eastAsia="Times New Roman" w:hAnsi="Times New Roman" w:cs="Times New Roman"/>
          <w:color w:val="000000"/>
          <w:sz w:val="20"/>
        </w:rPr>
      </w:pPr>
    </w:p>
    <w:p w14:paraId="067C8E0F" w14:textId="77777777" w:rsidR="008E7336" w:rsidRDefault="008E7336">
      <w:pPr>
        <w:spacing w:after="0" w:line="240" w:lineRule="auto"/>
        <w:jc w:val="both"/>
        <w:rPr>
          <w:rFonts w:ascii="Times New Roman" w:eastAsia="Times New Roman" w:hAnsi="Times New Roman" w:cs="Times New Roman"/>
          <w:color w:val="000000"/>
          <w:sz w:val="20"/>
        </w:rPr>
      </w:pPr>
    </w:p>
    <w:p w14:paraId="73628B05" w14:textId="77777777" w:rsidR="008E7336" w:rsidRDefault="008E7336">
      <w:pPr>
        <w:spacing w:after="0" w:line="240" w:lineRule="auto"/>
        <w:jc w:val="both"/>
        <w:rPr>
          <w:rFonts w:ascii="Times New Roman" w:eastAsia="Times New Roman" w:hAnsi="Times New Roman" w:cs="Times New Roman"/>
          <w:color w:val="000000"/>
          <w:sz w:val="20"/>
        </w:rPr>
      </w:pPr>
    </w:p>
    <w:p w14:paraId="267C3A26" w14:textId="77777777" w:rsidR="008E7336" w:rsidRDefault="008E7336">
      <w:pPr>
        <w:spacing w:after="0" w:line="240" w:lineRule="auto"/>
        <w:jc w:val="both"/>
        <w:rPr>
          <w:rFonts w:ascii="Times New Roman" w:eastAsia="Times New Roman" w:hAnsi="Times New Roman" w:cs="Times New Roman"/>
          <w:color w:val="000000"/>
          <w:sz w:val="20"/>
        </w:rPr>
      </w:pPr>
    </w:p>
    <w:p w14:paraId="06CF9D0C" w14:textId="77777777" w:rsidR="008E7336" w:rsidRDefault="008E7336">
      <w:pPr>
        <w:spacing w:after="0" w:line="240" w:lineRule="auto"/>
        <w:jc w:val="both"/>
        <w:rPr>
          <w:rFonts w:ascii="Times New Roman" w:eastAsia="Times New Roman" w:hAnsi="Times New Roman" w:cs="Times New Roman"/>
          <w:color w:val="000000"/>
          <w:sz w:val="20"/>
        </w:rPr>
      </w:pPr>
    </w:p>
    <w:p w14:paraId="65C895A5" w14:textId="77777777" w:rsidR="008E7336" w:rsidRDefault="008E7336">
      <w:pPr>
        <w:spacing w:after="0" w:line="240" w:lineRule="auto"/>
        <w:jc w:val="both"/>
        <w:rPr>
          <w:rFonts w:ascii="Times New Roman" w:eastAsia="Times New Roman" w:hAnsi="Times New Roman" w:cs="Times New Roman"/>
          <w:color w:val="000000"/>
          <w:sz w:val="20"/>
        </w:rPr>
      </w:pPr>
    </w:p>
    <w:p w14:paraId="5B21D54C" w14:textId="77777777" w:rsidR="008E7336" w:rsidRDefault="008E7336">
      <w:pPr>
        <w:spacing w:after="0" w:line="240" w:lineRule="auto"/>
        <w:jc w:val="both"/>
        <w:rPr>
          <w:rFonts w:ascii="Times New Roman" w:eastAsia="Times New Roman" w:hAnsi="Times New Roman" w:cs="Times New Roman"/>
          <w:color w:val="000000"/>
          <w:sz w:val="20"/>
        </w:rPr>
      </w:pPr>
    </w:p>
    <w:p w14:paraId="3C00B634" w14:textId="77777777" w:rsidR="008E7336" w:rsidRDefault="008E7336">
      <w:pPr>
        <w:spacing w:after="0" w:line="240" w:lineRule="auto"/>
        <w:jc w:val="both"/>
        <w:rPr>
          <w:rFonts w:ascii="Times New Roman" w:eastAsia="Times New Roman" w:hAnsi="Times New Roman" w:cs="Times New Roman"/>
          <w:color w:val="000000"/>
          <w:sz w:val="20"/>
        </w:rPr>
      </w:pPr>
    </w:p>
    <w:p w14:paraId="025AAA75" w14:textId="77777777" w:rsidR="008E7336" w:rsidRDefault="008E7336">
      <w:pPr>
        <w:spacing w:after="0" w:line="240" w:lineRule="auto"/>
        <w:jc w:val="both"/>
        <w:rPr>
          <w:rFonts w:ascii="Times New Roman" w:eastAsia="Times New Roman" w:hAnsi="Times New Roman" w:cs="Times New Roman"/>
          <w:color w:val="000000"/>
          <w:sz w:val="20"/>
        </w:rPr>
      </w:pPr>
    </w:p>
    <w:p w14:paraId="6B49FB81" w14:textId="77777777" w:rsidR="008E7336" w:rsidRDefault="008E7336">
      <w:pPr>
        <w:spacing w:after="0" w:line="240" w:lineRule="auto"/>
        <w:jc w:val="both"/>
        <w:rPr>
          <w:rFonts w:ascii="Times New Roman" w:eastAsia="Times New Roman" w:hAnsi="Times New Roman" w:cs="Times New Roman"/>
          <w:color w:val="000000"/>
          <w:sz w:val="20"/>
        </w:rPr>
      </w:pPr>
    </w:p>
    <w:p w14:paraId="10427C21" w14:textId="77777777" w:rsidR="008E7336" w:rsidRDefault="008E7336">
      <w:pPr>
        <w:spacing w:after="0" w:line="240" w:lineRule="auto"/>
        <w:jc w:val="both"/>
        <w:rPr>
          <w:rFonts w:ascii="Times New Roman" w:eastAsia="Times New Roman" w:hAnsi="Times New Roman" w:cs="Times New Roman"/>
          <w:color w:val="000000"/>
          <w:sz w:val="20"/>
        </w:rPr>
      </w:pPr>
    </w:p>
    <w:p w14:paraId="61A0B68F" w14:textId="77777777" w:rsidR="008E7336" w:rsidRDefault="008E7336">
      <w:pPr>
        <w:spacing w:after="0" w:line="240" w:lineRule="auto"/>
        <w:jc w:val="both"/>
        <w:rPr>
          <w:rFonts w:ascii="Times New Roman" w:eastAsia="Times New Roman" w:hAnsi="Times New Roman" w:cs="Times New Roman"/>
          <w:color w:val="000000"/>
          <w:sz w:val="20"/>
        </w:rPr>
      </w:pPr>
    </w:p>
    <w:p w14:paraId="6D886B1B" w14:textId="77777777" w:rsidR="008E7336" w:rsidRDefault="008E7336">
      <w:pPr>
        <w:spacing w:after="0" w:line="240" w:lineRule="auto"/>
        <w:jc w:val="both"/>
        <w:rPr>
          <w:rFonts w:ascii="Times New Roman" w:eastAsia="Times New Roman" w:hAnsi="Times New Roman" w:cs="Times New Roman"/>
          <w:color w:val="000000"/>
          <w:sz w:val="20"/>
        </w:rPr>
      </w:pPr>
    </w:p>
    <w:p w14:paraId="2581DEE0" w14:textId="77777777" w:rsidR="008E7336" w:rsidRDefault="008E7336">
      <w:pPr>
        <w:spacing w:after="0" w:line="240" w:lineRule="auto"/>
        <w:jc w:val="both"/>
        <w:rPr>
          <w:rFonts w:ascii="Times New Roman" w:eastAsia="Times New Roman" w:hAnsi="Times New Roman" w:cs="Times New Roman"/>
          <w:color w:val="000000"/>
          <w:sz w:val="20"/>
        </w:rPr>
      </w:pPr>
    </w:p>
    <w:p w14:paraId="024FF8CB" w14:textId="77777777" w:rsidR="008E7336" w:rsidRDefault="008E7336">
      <w:pPr>
        <w:spacing w:after="0" w:line="240" w:lineRule="auto"/>
        <w:jc w:val="both"/>
        <w:rPr>
          <w:rFonts w:ascii="Times New Roman" w:eastAsia="Times New Roman" w:hAnsi="Times New Roman" w:cs="Times New Roman"/>
          <w:color w:val="000000"/>
          <w:sz w:val="20"/>
        </w:rPr>
      </w:pPr>
    </w:p>
    <w:p w14:paraId="510826D0" w14:textId="77777777" w:rsidR="008E7336" w:rsidRDefault="008E7336">
      <w:pPr>
        <w:spacing w:after="0" w:line="240" w:lineRule="auto"/>
        <w:jc w:val="both"/>
        <w:rPr>
          <w:rFonts w:ascii="Times New Roman" w:eastAsia="Times New Roman" w:hAnsi="Times New Roman" w:cs="Times New Roman"/>
          <w:color w:val="000000"/>
          <w:sz w:val="20"/>
        </w:rPr>
      </w:pPr>
    </w:p>
    <w:p w14:paraId="40C5D3B4" w14:textId="77777777" w:rsidR="008E7336" w:rsidRDefault="008E7336">
      <w:pPr>
        <w:spacing w:after="0" w:line="240" w:lineRule="auto"/>
        <w:jc w:val="both"/>
        <w:rPr>
          <w:rFonts w:ascii="Times New Roman" w:eastAsia="Times New Roman" w:hAnsi="Times New Roman" w:cs="Times New Roman"/>
          <w:color w:val="000000"/>
          <w:sz w:val="20"/>
        </w:rPr>
      </w:pPr>
    </w:p>
    <w:p w14:paraId="00577E94" w14:textId="77777777" w:rsidR="008E7336" w:rsidRDefault="008E7336">
      <w:pPr>
        <w:spacing w:after="0" w:line="240" w:lineRule="auto"/>
        <w:jc w:val="both"/>
        <w:rPr>
          <w:rFonts w:ascii="Times New Roman" w:eastAsia="Times New Roman" w:hAnsi="Times New Roman" w:cs="Times New Roman"/>
          <w:color w:val="000000"/>
          <w:sz w:val="20"/>
        </w:rPr>
      </w:pPr>
    </w:p>
    <w:p w14:paraId="379FB39B" w14:textId="77777777" w:rsidR="008E7336" w:rsidRDefault="008E7336">
      <w:pPr>
        <w:spacing w:after="0" w:line="240" w:lineRule="auto"/>
        <w:jc w:val="both"/>
        <w:rPr>
          <w:rFonts w:ascii="Times New Roman" w:eastAsia="Times New Roman" w:hAnsi="Times New Roman" w:cs="Times New Roman"/>
          <w:color w:val="000000"/>
          <w:sz w:val="20"/>
        </w:rPr>
      </w:pPr>
    </w:p>
    <w:p w14:paraId="04BA11DD" w14:textId="77777777" w:rsidR="008E7336" w:rsidRDefault="008E7336">
      <w:pPr>
        <w:spacing w:after="0" w:line="240" w:lineRule="auto"/>
        <w:jc w:val="both"/>
        <w:rPr>
          <w:rFonts w:ascii="Times New Roman" w:eastAsia="Times New Roman" w:hAnsi="Times New Roman" w:cs="Times New Roman"/>
          <w:color w:val="000000"/>
          <w:sz w:val="20"/>
        </w:rPr>
      </w:pPr>
    </w:p>
    <w:p w14:paraId="714BF0E5" w14:textId="77777777" w:rsidR="008E7336" w:rsidRDefault="008E7336">
      <w:pPr>
        <w:spacing w:after="0" w:line="240" w:lineRule="auto"/>
        <w:jc w:val="both"/>
        <w:rPr>
          <w:rFonts w:ascii="Times New Roman" w:eastAsia="Times New Roman" w:hAnsi="Times New Roman" w:cs="Times New Roman"/>
          <w:color w:val="000000"/>
          <w:sz w:val="20"/>
        </w:rPr>
      </w:pPr>
    </w:p>
    <w:p w14:paraId="09658871" w14:textId="77777777" w:rsidR="008E7336" w:rsidRDefault="008E7336">
      <w:pPr>
        <w:spacing w:after="0" w:line="240" w:lineRule="auto"/>
        <w:jc w:val="both"/>
        <w:rPr>
          <w:rFonts w:ascii="Times New Roman" w:eastAsia="Times New Roman" w:hAnsi="Times New Roman" w:cs="Times New Roman"/>
          <w:color w:val="000000"/>
          <w:sz w:val="20"/>
        </w:rPr>
      </w:pPr>
    </w:p>
    <w:p w14:paraId="17300549" w14:textId="77777777" w:rsidR="008E7336" w:rsidRDefault="008E7336">
      <w:pPr>
        <w:spacing w:after="0" w:line="240" w:lineRule="auto"/>
        <w:jc w:val="both"/>
        <w:rPr>
          <w:rFonts w:ascii="Times New Roman" w:eastAsia="Times New Roman" w:hAnsi="Times New Roman" w:cs="Times New Roman"/>
          <w:color w:val="000000"/>
          <w:sz w:val="20"/>
        </w:rPr>
      </w:pPr>
    </w:p>
    <w:p w14:paraId="284777C5" w14:textId="77777777" w:rsidR="008E7336" w:rsidRDefault="008E7336">
      <w:pPr>
        <w:spacing w:after="0" w:line="240" w:lineRule="auto"/>
        <w:jc w:val="both"/>
        <w:rPr>
          <w:rFonts w:ascii="Times New Roman" w:eastAsia="Times New Roman" w:hAnsi="Times New Roman" w:cs="Times New Roman"/>
          <w:color w:val="000000"/>
          <w:sz w:val="20"/>
        </w:rPr>
      </w:pPr>
    </w:p>
    <w:p w14:paraId="58CA8786" w14:textId="77777777" w:rsidR="008E7336" w:rsidRDefault="008E7336">
      <w:pPr>
        <w:spacing w:after="0" w:line="240" w:lineRule="auto"/>
        <w:jc w:val="both"/>
        <w:rPr>
          <w:rFonts w:ascii="Times New Roman" w:eastAsia="Times New Roman" w:hAnsi="Times New Roman" w:cs="Times New Roman"/>
          <w:color w:val="000000"/>
          <w:sz w:val="20"/>
        </w:rPr>
      </w:pPr>
    </w:p>
    <w:p w14:paraId="6CBDFA0A" w14:textId="77777777" w:rsidR="008E7336" w:rsidRDefault="008E7336">
      <w:pPr>
        <w:spacing w:after="0" w:line="240" w:lineRule="auto"/>
        <w:jc w:val="both"/>
        <w:rPr>
          <w:rFonts w:ascii="Times New Roman" w:eastAsia="Times New Roman" w:hAnsi="Times New Roman" w:cs="Times New Roman"/>
          <w:color w:val="000000"/>
          <w:sz w:val="20"/>
        </w:rPr>
      </w:pPr>
    </w:p>
    <w:p w14:paraId="4F2E5415" w14:textId="77777777" w:rsidR="008E7336" w:rsidRDefault="008E7336">
      <w:pPr>
        <w:spacing w:after="0" w:line="240" w:lineRule="auto"/>
        <w:jc w:val="both"/>
        <w:rPr>
          <w:rFonts w:ascii="Times New Roman" w:eastAsia="Times New Roman" w:hAnsi="Times New Roman" w:cs="Times New Roman"/>
          <w:color w:val="000000"/>
          <w:sz w:val="20"/>
        </w:rPr>
      </w:pPr>
    </w:p>
    <w:p w14:paraId="3F5C8C9C" w14:textId="77777777" w:rsidR="008E7336" w:rsidRDefault="008E7336">
      <w:pPr>
        <w:spacing w:after="0" w:line="240" w:lineRule="auto"/>
        <w:jc w:val="both"/>
        <w:rPr>
          <w:rFonts w:ascii="Times New Roman" w:eastAsia="Times New Roman" w:hAnsi="Times New Roman" w:cs="Times New Roman"/>
          <w:color w:val="000000"/>
          <w:sz w:val="20"/>
        </w:rPr>
      </w:pPr>
    </w:p>
    <w:p w14:paraId="5C8B147D" w14:textId="77777777" w:rsidR="008E7336" w:rsidRDefault="008E7336">
      <w:pPr>
        <w:spacing w:after="0" w:line="240" w:lineRule="auto"/>
        <w:jc w:val="both"/>
        <w:rPr>
          <w:rFonts w:ascii="Times New Roman" w:eastAsia="Times New Roman" w:hAnsi="Times New Roman" w:cs="Times New Roman"/>
          <w:color w:val="000000"/>
          <w:sz w:val="20"/>
        </w:rPr>
      </w:pPr>
    </w:p>
    <w:p w14:paraId="5E9DD4C0" w14:textId="77777777" w:rsidR="008E7336" w:rsidRDefault="008E7336">
      <w:pPr>
        <w:spacing w:after="0" w:line="240" w:lineRule="auto"/>
        <w:jc w:val="both"/>
        <w:rPr>
          <w:rFonts w:ascii="Times New Roman" w:eastAsia="Times New Roman" w:hAnsi="Times New Roman" w:cs="Times New Roman"/>
          <w:color w:val="000000"/>
          <w:sz w:val="20"/>
        </w:rPr>
      </w:pPr>
    </w:p>
    <w:p w14:paraId="67F7C5AE" w14:textId="77777777" w:rsidR="008E7336" w:rsidRDefault="008E7336">
      <w:pPr>
        <w:spacing w:after="0" w:line="240" w:lineRule="auto"/>
        <w:jc w:val="both"/>
        <w:rPr>
          <w:rFonts w:ascii="Times New Roman" w:eastAsia="Times New Roman" w:hAnsi="Times New Roman" w:cs="Times New Roman"/>
          <w:color w:val="000000"/>
          <w:sz w:val="20"/>
        </w:rPr>
      </w:pPr>
    </w:p>
    <w:p w14:paraId="27678EB0" w14:textId="77777777" w:rsidR="008E7336" w:rsidRDefault="008E7336">
      <w:pPr>
        <w:spacing w:after="0" w:line="240" w:lineRule="auto"/>
        <w:jc w:val="both"/>
        <w:rPr>
          <w:rFonts w:ascii="Times New Roman" w:eastAsia="Times New Roman" w:hAnsi="Times New Roman" w:cs="Times New Roman"/>
          <w:color w:val="000000"/>
          <w:sz w:val="20"/>
        </w:rPr>
      </w:pPr>
    </w:p>
    <w:p w14:paraId="4AD9ADAF" w14:textId="77777777" w:rsidR="008E7336" w:rsidRDefault="008E7336">
      <w:pPr>
        <w:spacing w:after="0" w:line="240" w:lineRule="auto"/>
        <w:jc w:val="both"/>
        <w:rPr>
          <w:rFonts w:ascii="Times New Roman" w:eastAsia="Times New Roman" w:hAnsi="Times New Roman" w:cs="Times New Roman"/>
          <w:color w:val="000000"/>
          <w:sz w:val="20"/>
        </w:rPr>
      </w:pPr>
    </w:p>
    <w:p w14:paraId="1BE8F1D0" w14:textId="77777777" w:rsidR="008E7336" w:rsidRDefault="008E7336">
      <w:pPr>
        <w:spacing w:after="0" w:line="240" w:lineRule="auto"/>
        <w:jc w:val="both"/>
        <w:rPr>
          <w:rFonts w:ascii="Times New Roman" w:eastAsia="Times New Roman" w:hAnsi="Times New Roman" w:cs="Times New Roman"/>
          <w:color w:val="000000"/>
          <w:sz w:val="20"/>
        </w:rPr>
      </w:pPr>
    </w:p>
    <w:p w14:paraId="529166DE" w14:textId="77777777" w:rsidR="008E7336" w:rsidRDefault="008E7336">
      <w:pPr>
        <w:spacing w:after="0" w:line="240" w:lineRule="auto"/>
        <w:jc w:val="both"/>
        <w:rPr>
          <w:rFonts w:ascii="Times New Roman" w:eastAsia="Times New Roman" w:hAnsi="Times New Roman" w:cs="Times New Roman"/>
          <w:color w:val="000000"/>
          <w:sz w:val="20"/>
        </w:rPr>
      </w:pPr>
    </w:p>
    <w:p w14:paraId="2F24363B" w14:textId="77777777"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 xml:space="preserve">Приложение </w:t>
      </w:r>
      <w:r>
        <w:rPr>
          <w:rFonts w:ascii="Times New Roman" w:eastAsia="Segoe UI Symbol" w:hAnsi="Times New Roman" w:cs="Times New Roman"/>
          <w:b/>
          <w:color w:val="000000"/>
          <w:sz w:val="28"/>
          <w:szCs w:val="28"/>
        </w:rPr>
        <w:t>№</w:t>
      </w:r>
      <w:r>
        <w:rPr>
          <w:rFonts w:ascii="Times New Roman" w:eastAsia="Times New Roman" w:hAnsi="Times New Roman" w:cs="Times New Roman"/>
          <w:b/>
          <w:color w:val="000000"/>
          <w:sz w:val="28"/>
          <w:szCs w:val="28"/>
        </w:rPr>
        <w:t xml:space="preserve"> 2</w:t>
      </w:r>
    </w:p>
    <w:p w14:paraId="1B413846" w14:textId="1DD95293"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к административному регламенту</w:t>
      </w:r>
      <w:r w:rsidR="002D08E5">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предоставления</w:t>
      </w:r>
    </w:p>
    <w:p w14:paraId="301889CE" w14:textId="302E5F68"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муниципальной услуги</w:t>
      </w:r>
      <w:r w:rsidR="002D08E5">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«Отнесение земель или</w:t>
      </w:r>
    </w:p>
    <w:p w14:paraId="386B7C67" w14:textId="1EE04B0A"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земельных участков в</w:t>
      </w:r>
      <w:r w:rsidR="002D08E5">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составе таких земель к</w:t>
      </w:r>
    </w:p>
    <w:p w14:paraId="0E9049B9" w14:textId="77777777"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определенной категории земель или перевод земель</w:t>
      </w:r>
    </w:p>
    <w:p w14:paraId="5068EA90" w14:textId="5733D799"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или земельных участков в составе таких</w:t>
      </w:r>
      <w:r w:rsidR="002D08E5">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земель из</w:t>
      </w:r>
    </w:p>
    <w:p w14:paraId="63FB8488" w14:textId="77777777"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одной категории в другую категорию»</w:t>
      </w:r>
    </w:p>
    <w:p w14:paraId="431836AA" w14:textId="70063905" w:rsidR="008E7336" w:rsidRDefault="002D08E5">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12F5E8C2" w14:textId="77777777" w:rsidR="008E7336" w:rsidRDefault="00000000">
      <w:pPr>
        <w:spacing w:after="0" w:line="24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Идентификаторы категорий (признаков) заявителей в табличной форме</w:t>
      </w:r>
    </w:p>
    <w:p w14:paraId="7EEF1B83" w14:textId="0C9E1CEA" w:rsidR="008E7336" w:rsidRDefault="002D08E5">
      <w:pPr>
        <w:spacing w:after="0" w:line="24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p>
    <w:p w14:paraId="35FF63E8" w14:textId="77777777"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Таблица 1</w:t>
      </w:r>
    </w:p>
    <w:p w14:paraId="21A883BD" w14:textId="1805C65F"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tbl>
      <w:tblPr>
        <w:tblW w:w="9571" w:type="dxa"/>
        <w:jc w:val="center"/>
        <w:tblLayout w:type="fixed"/>
        <w:tblLook w:val="04A0" w:firstRow="1" w:lastRow="0" w:firstColumn="1" w:lastColumn="0" w:noHBand="0" w:noVBand="1"/>
      </w:tblPr>
      <w:tblGrid>
        <w:gridCol w:w="819"/>
        <w:gridCol w:w="2974"/>
        <w:gridCol w:w="5778"/>
      </w:tblGrid>
      <w:tr w:rsidR="008E7336" w14:paraId="71562468" w14:textId="77777777">
        <w:trPr>
          <w:trHeight w:val="645"/>
          <w:jc w:val="center"/>
        </w:trPr>
        <w:tc>
          <w:tcPr>
            <w:tcW w:w="819" w:type="dxa"/>
            <w:tcBorders>
              <w:top w:val="single" w:sz="6" w:space="0" w:color="000000"/>
              <w:left w:val="single" w:sz="6" w:space="0" w:color="000000"/>
              <w:bottom w:val="single" w:sz="6" w:space="0" w:color="000000"/>
              <w:right w:val="single" w:sz="6" w:space="0" w:color="000000"/>
            </w:tcBorders>
            <w:shd w:val="clear" w:color="000000" w:fill="FFFFFF"/>
          </w:tcPr>
          <w:p w14:paraId="58D2B5F0" w14:textId="77777777" w:rsidR="008E7336" w:rsidRDefault="00000000">
            <w:pPr>
              <w:spacing w:after="0" w:line="240" w:lineRule="auto"/>
              <w:jc w:val="center"/>
              <w:rPr>
                <w:rFonts w:ascii="Times New Roman" w:eastAsia="Times New Roman" w:hAnsi="Times New Roman" w:cs="Times New Roman"/>
                <w:b/>
                <w:sz w:val="24"/>
              </w:rPr>
            </w:pPr>
            <w:r>
              <w:rPr>
                <w:rFonts w:ascii="Times New Roman" w:eastAsia="Segoe UI Symbol" w:hAnsi="Times New Roman" w:cs="Times New Roman"/>
                <w:b/>
                <w:sz w:val="24"/>
              </w:rPr>
              <w:t>№</w:t>
            </w:r>
          </w:p>
          <w:p w14:paraId="269A8E95" w14:textId="77777777" w:rsidR="008E7336" w:rsidRDefault="00000000">
            <w:pPr>
              <w:spacing w:after="0" w:line="240" w:lineRule="auto"/>
              <w:jc w:val="center"/>
              <w:rPr>
                <w:rFonts w:ascii="Times New Roman" w:hAnsi="Times New Roman" w:cs="Times New Roman"/>
              </w:rPr>
            </w:pPr>
            <w:r>
              <w:rPr>
                <w:rFonts w:ascii="Times New Roman" w:eastAsia="Times New Roman" w:hAnsi="Times New Roman" w:cs="Times New Roman"/>
                <w:b/>
                <w:sz w:val="24"/>
              </w:rPr>
              <w:t>п/п</w:t>
            </w:r>
          </w:p>
        </w:tc>
        <w:tc>
          <w:tcPr>
            <w:tcW w:w="2974" w:type="dxa"/>
            <w:tcBorders>
              <w:top w:val="single" w:sz="6" w:space="0" w:color="000000"/>
              <w:left w:val="single" w:sz="6" w:space="0" w:color="000000"/>
              <w:bottom w:val="single" w:sz="6" w:space="0" w:color="000000"/>
              <w:right w:val="single" w:sz="6" w:space="0" w:color="000000"/>
            </w:tcBorders>
            <w:shd w:val="clear" w:color="000000" w:fill="FFFFFF"/>
          </w:tcPr>
          <w:p w14:paraId="125CAE2B" w14:textId="77777777" w:rsidR="008E7336"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sz w:val="24"/>
              </w:rPr>
              <w:t>Признак заявителя</w:t>
            </w:r>
          </w:p>
        </w:tc>
        <w:tc>
          <w:tcPr>
            <w:tcW w:w="5778" w:type="dxa"/>
            <w:tcBorders>
              <w:top w:val="single" w:sz="6" w:space="0" w:color="000000"/>
              <w:left w:val="single" w:sz="6" w:space="0" w:color="000000"/>
              <w:bottom w:val="single" w:sz="6" w:space="0" w:color="000000"/>
              <w:right w:val="single" w:sz="6" w:space="0" w:color="000000"/>
            </w:tcBorders>
            <w:shd w:val="clear" w:color="000000" w:fill="FFFFFF"/>
          </w:tcPr>
          <w:p w14:paraId="08925867" w14:textId="77777777" w:rsidR="008E7336"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sz w:val="24"/>
              </w:rPr>
              <w:t>Значения признака заявителя</w:t>
            </w:r>
          </w:p>
        </w:tc>
      </w:tr>
      <w:tr w:rsidR="008E7336" w14:paraId="231443DE" w14:textId="77777777">
        <w:trPr>
          <w:trHeight w:val="100"/>
          <w:jc w:val="center"/>
        </w:trPr>
        <w:tc>
          <w:tcPr>
            <w:tcW w:w="9571" w:type="dxa"/>
            <w:gridSpan w:val="3"/>
            <w:tcBorders>
              <w:top w:val="single" w:sz="6" w:space="0" w:color="836967"/>
              <w:left w:val="single" w:sz="6" w:space="0" w:color="000000"/>
              <w:bottom w:val="single" w:sz="6" w:space="0" w:color="000000"/>
              <w:right w:val="single" w:sz="6" w:space="0" w:color="000000"/>
            </w:tcBorders>
            <w:shd w:val="clear" w:color="000000" w:fill="FFFFFF"/>
          </w:tcPr>
          <w:p w14:paraId="10BFA471"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Результат муниципальной услуги, за которым обращается заявитель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tc>
      </w:tr>
      <w:tr w:rsidR="008E7336" w14:paraId="3DFAE398" w14:textId="77777777">
        <w:trPr>
          <w:trHeight w:val="100"/>
          <w:jc w:val="center"/>
        </w:trPr>
        <w:tc>
          <w:tcPr>
            <w:tcW w:w="819" w:type="dxa"/>
            <w:tcBorders>
              <w:top w:val="single" w:sz="6" w:space="0" w:color="836967"/>
              <w:left w:val="single" w:sz="6" w:space="0" w:color="000000"/>
              <w:bottom w:val="single" w:sz="6" w:space="0" w:color="000000"/>
              <w:right w:val="single" w:sz="6" w:space="0" w:color="000000"/>
            </w:tcBorders>
            <w:shd w:val="clear" w:color="000000" w:fill="FFFFFF"/>
          </w:tcPr>
          <w:p w14:paraId="5B7C53B2"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1.</w:t>
            </w:r>
          </w:p>
        </w:tc>
        <w:tc>
          <w:tcPr>
            <w:tcW w:w="2974" w:type="dxa"/>
            <w:tcBorders>
              <w:top w:val="single" w:sz="6" w:space="0" w:color="836967"/>
              <w:left w:val="single" w:sz="6" w:space="0" w:color="836967"/>
              <w:bottom w:val="single" w:sz="6" w:space="0" w:color="000000"/>
              <w:right w:val="single" w:sz="6" w:space="0" w:color="000000"/>
            </w:tcBorders>
            <w:shd w:val="clear" w:color="000000" w:fill="FFFFFF"/>
          </w:tcPr>
          <w:p w14:paraId="4BA3A868"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Категория заявителя</w:t>
            </w:r>
          </w:p>
        </w:tc>
        <w:tc>
          <w:tcPr>
            <w:tcW w:w="5778" w:type="dxa"/>
            <w:tcBorders>
              <w:top w:val="single" w:sz="6" w:space="0" w:color="836967"/>
              <w:left w:val="single" w:sz="6" w:space="0" w:color="836967"/>
              <w:bottom w:val="single" w:sz="6" w:space="0" w:color="000000"/>
              <w:right w:val="single" w:sz="6" w:space="0" w:color="000000"/>
            </w:tcBorders>
            <w:shd w:val="clear" w:color="000000" w:fill="FFFFFF"/>
          </w:tcPr>
          <w:p w14:paraId="60808854" w14:textId="4D17E57D"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Заявителями муниципальной услуги являются физические лица, индивидуальные предприниматели, юридические лица, заинтересованные в</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отнесение или переводе земель или земельных участков.</w:t>
            </w:r>
          </w:p>
        </w:tc>
      </w:tr>
      <w:tr w:rsidR="008E7336" w14:paraId="387CDE26" w14:textId="77777777">
        <w:trPr>
          <w:trHeight w:val="430"/>
          <w:jc w:val="center"/>
        </w:trPr>
        <w:tc>
          <w:tcPr>
            <w:tcW w:w="819" w:type="dxa"/>
            <w:tcBorders>
              <w:top w:val="single" w:sz="6" w:space="0" w:color="836967"/>
              <w:left w:val="single" w:sz="6" w:space="0" w:color="000000"/>
              <w:bottom w:val="single" w:sz="6" w:space="0" w:color="000000"/>
              <w:right w:val="single" w:sz="6" w:space="0" w:color="000000"/>
            </w:tcBorders>
            <w:shd w:val="clear" w:color="000000" w:fill="FFFFFF"/>
          </w:tcPr>
          <w:p w14:paraId="5CFA1955"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2.</w:t>
            </w:r>
          </w:p>
        </w:tc>
        <w:tc>
          <w:tcPr>
            <w:tcW w:w="2974" w:type="dxa"/>
            <w:tcBorders>
              <w:top w:val="single" w:sz="6" w:space="0" w:color="836967"/>
              <w:left w:val="single" w:sz="6" w:space="0" w:color="836967"/>
              <w:bottom w:val="single" w:sz="6" w:space="0" w:color="000000"/>
              <w:right w:val="single" w:sz="6" w:space="0" w:color="000000"/>
            </w:tcBorders>
            <w:shd w:val="clear" w:color="000000" w:fill="FFFFFF"/>
          </w:tcPr>
          <w:p w14:paraId="01AAA6ED"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Лицо, обратившееся за предоставлением муниципальной услуги</w:t>
            </w:r>
          </w:p>
        </w:tc>
        <w:tc>
          <w:tcPr>
            <w:tcW w:w="5778" w:type="dxa"/>
            <w:tcBorders>
              <w:top w:val="single" w:sz="6" w:space="0" w:color="836967"/>
              <w:left w:val="single" w:sz="6" w:space="0" w:color="836967"/>
              <w:bottom w:val="single" w:sz="6" w:space="0" w:color="000000"/>
              <w:right w:val="single" w:sz="6" w:space="0" w:color="000000"/>
            </w:tcBorders>
            <w:shd w:val="clear" w:color="000000" w:fill="FFFFFF"/>
          </w:tcPr>
          <w:p w14:paraId="0AD28BCC" w14:textId="77777777"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Физические лица, индивидуальные предприниматели, юридические лица.</w:t>
            </w:r>
          </w:p>
          <w:p w14:paraId="4A49BF58" w14:textId="77777777"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От имени физических лиц заявления могут подавать:</w:t>
            </w:r>
          </w:p>
          <w:p w14:paraId="0A3E6037" w14:textId="2B030820"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законные представители (родители, усыновители, опекуны, попечители) несовершеннолетних в возрасте до 18 лет;</w:t>
            </w:r>
          </w:p>
          <w:p w14:paraId="15FDCC97" w14:textId="05246FE3"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опекуны недееспособных граждан;</w:t>
            </w:r>
          </w:p>
          <w:p w14:paraId="449E6F95" w14:textId="29F8BBB3"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представители, действующие в силу полномочий, основанных на доверенности или договоре.</w:t>
            </w:r>
          </w:p>
          <w:p w14:paraId="0D2B7FD9" w14:textId="77777777"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От имени юридического лица заявления могут подавать:</w:t>
            </w:r>
          </w:p>
          <w:p w14:paraId="58D45DB4" w14:textId="75B059E1"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лица, действующие в соответствии с законом, иными правовыми актами и учредительными документами без доверенности;</w:t>
            </w:r>
          </w:p>
          <w:p w14:paraId="661BB33B" w14:textId="6AE2E6D8"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представители в силу полномочий, основанных на доверенности или договоре;</w:t>
            </w:r>
          </w:p>
          <w:p w14:paraId="4FB7CD67" w14:textId="3E318F56"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участники юридического лица в предусмотренных законом случаях.</w:t>
            </w:r>
          </w:p>
          <w:p w14:paraId="594FC2A1" w14:textId="77777777"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От имени индивидуальных предпринимателей заявления могут подавать:</w:t>
            </w:r>
          </w:p>
          <w:p w14:paraId="63EA8F00" w14:textId="17986F89"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представители в силу полномочий, основанных на доверенности или</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договоре.</w:t>
            </w:r>
          </w:p>
        </w:tc>
      </w:tr>
    </w:tbl>
    <w:p w14:paraId="296327E8" w14:textId="45FFFEE5"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5BFEA96D" w14:textId="77777777" w:rsidR="008E7336" w:rsidRDefault="008E7336">
      <w:pPr>
        <w:spacing w:after="0" w:line="240" w:lineRule="auto"/>
        <w:ind w:firstLine="709"/>
        <w:jc w:val="center"/>
        <w:rPr>
          <w:rFonts w:ascii="Times New Roman" w:eastAsia="Times New Roman" w:hAnsi="Times New Roman" w:cs="Times New Roman"/>
          <w:b/>
          <w:color w:val="000000"/>
          <w:sz w:val="28"/>
        </w:rPr>
      </w:pPr>
    </w:p>
    <w:p w14:paraId="53B692A3" w14:textId="77777777" w:rsidR="008E7336" w:rsidRDefault="008E7336">
      <w:pPr>
        <w:spacing w:after="0" w:line="240" w:lineRule="auto"/>
        <w:ind w:firstLine="709"/>
        <w:jc w:val="center"/>
        <w:rPr>
          <w:rFonts w:ascii="Times New Roman" w:eastAsia="Times New Roman" w:hAnsi="Times New Roman" w:cs="Times New Roman"/>
          <w:b/>
          <w:color w:val="000000"/>
          <w:sz w:val="28"/>
        </w:rPr>
      </w:pPr>
    </w:p>
    <w:p w14:paraId="1E246177" w14:textId="77777777" w:rsidR="008E7336" w:rsidRDefault="008E7336">
      <w:pPr>
        <w:spacing w:after="0" w:line="240" w:lineRule="auto"/>
        <w:ind w:firstLine="709"/>
        <w:jc w:val="center"/>
        <w:rPr>
          <w:rFonts w:ascii="Times New Roman" w:eastAsia="Times New Roman" w:hAnsi="Times New Roman" w:cs="Times New Roman"/>
          <w:b/>
          <w:color w:val="000000"/>
          <w:sz w:val="28"/>
        </w:rPr>
      </w:pPr>
    </w:p>
    <w:p w14:paraId="74BBDB6F" w14:textId="77777777"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lastRenderedPageBreak/>
        <w:t>Перечень отдельных признаков заявителей</w:t>
      </w:r>
    </w:p>
    <w:p w14:paraId="65DE1CEB"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Таблица 2</w:t>
      </w:r>
    </w:p>
    <w:tbl>
      <w:tblPr>
        <w:tblW w:w="9571" w:type="dxa"/>
        <w:jc w:val="center"/>
        <w:tblLayout w:type="fixed"/>
        <w:tblLook w:val="04A0" w:firstRow="1" w:lastRow="0" w:firstColumn="1" w:lastColumn="0" w:noHBand="0" w:noVBand="1"/>
      </w:tblPr>
      <w:tblGrid>
        <w:gridCol w:w="1737"/>
        <w:gridCol w:w="17"/>
        <w:gridCol w:w="7817"/>
      </w:tblGrid>
      <w:tr w:rsidR="008E7336" w14:paraId="0580837B" w14:textId="77777777">
        <w:trPr>
          <w:trHeight w:val="300"/>
          <w:jc w:val="center"/>
        </w:trPr>
        <w:tc>
          <w:tcPr>
            <w:tcW w:w="1754"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5085D48" w14:textId="77777777" w:rsidR="008E7336" w:rsidRDefault="00000000">
            <w:pPr>
              <w:spacing w:after="0" w:line="240" w:lineRule="auto"/>
              <w:jc w:val="center"/>
              <w:rPr>
                <w:rFonts w:ascii="Times New Roman" w:hAnsi="Times New Roman" w:cs="Times New Roman"/>
              </w:rPr>
            </w:pPr>
            <w:r>
              <w:rPr>
                <w:rFonts w:ascii="Times New Roman" w:eastAsia="Segoe UI Symbol" w:hAnsi="Times New Roman" w:cs="Times New Roman"/>
                <w:b/>
                <w:sz w:val="24"/>
              </w:rPr>
              <w:t>№</w:t>
            </w:r>
            <w:r>
              <w:rPr>
                <w:rFonts w:ascii="Times New Roman" w:eastAsia="Times New Roman" w:hAnsi="Times New Roman" w:cs="Times New Roman"/>
                <w:b/>
                <w:sz w:val="24"/>
              </w:rPr>
              <w:t xml:space="preserve"> п/п</w:t>
            </w:r>
          </w:p>
        </w:tc>
        <w:tc>
          <w:tcPr>
            <w:tcW w:w="7816" w:type="dxa"/>
            <w:tcBorders>
              <w:top w:val="single" w:sz="6" w:space="0" w:color="000000"/>
              <w:left w:val="single" w:sz="6" w:space="0" w:color="000000"/>
              <w:bottom w:val="single" w:sz="6" w:space="0" w:color="000000"/>
              <w:right w:val="single" w:sz="6" w:space="0" w:color="000000"/>
            </w:tcBorders>
            <w:shd w:val="clear" w:color="000000" w:fill="FFFFFF"/>
          </w:tcPr>
          <w:p w14:paraId="7CEF5AEF" w14:textId="77777777" w:rsidR="008E7336"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sz w:val="24"/>
              </w:rPr>
              <w:t>Признаки заявителей</w:t>
            </w:r>
          </w:p>
        </w:tc>
      </w:tr>
      <w:tr w:rsidR="008E7336" w14:paraId="0359F397" w14:textId="77777777">
        <w:trPr>
          <w:trHeight w:val="300"/>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2E40B484" w14:textId="7389E0E4"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Результат предоставления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земель из одной категории в другую категорию»</w:t>
            </w:r>
          </w:p>
        </w:tc>
      </w:tr>
      <w:tr w:rsidR="008E7336" w14:paraId="6456CF4A" w14:textId="77777777">
        <w:trPr>
          <w:trHeight w:val="300"/>
          <w:jc w:val="center"/>
        </w:trPr>
        <w:tc>
          <w:tcPr>
            <w:tcW w:w="1737" w:type="dxa"/>
            <w:tcBorders>
              <w:top w:val="single" w:sz="6" w:space="0" w:color="000000"/>
              <w:left w:val="single" w:sz="6" w:space="0" w:color="000000"/>
              <w:bottom w:val="single" w:sz="6" w:space="0" w:color="000000"/>
              <w:right w:val="single" w:sz="6" w:space="0" w:color="000000"/>
            </w:tcBorders>
            <w:shd w:val="clear" w:color="000000" w:fill="FFFFFF"/>
          </w:tcPr>
          <w:p w14:paraId="2CE28DD8"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1.</w:t>
            </w:r>
          </w:p>
        </w:tc>
        <w:tc>
          <w:tcPr>
            <w:tcW w:w="783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A6874D5" w14:textId="1DF41B11"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Заявитель</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обратился лично.</w:t>
            </w:r>
          </w:p>
        </w:tc>
      </w:tr>
      <w:tr w:rsidR="008E7336" w14:paraId="1617239D" w14:textId="77777777">
        <w:trPr>
          <w:trHeight w:val="300"/>
          <w:jc w:val="center"/>
        </w:trPr>
        <w:tc>
          <w:tcPr>
            <w:tcW w:w="1737" w:type="dxa"/>
            <w:tcBorders>
              <w:top w:val="single" w:sz="6" w:space="0" w:color="000000"/>
              <w:left w:val="single" w:sz="6" w:space="0" w:color="000000"/>
              <w:bottom w:val="single" w:sz="6" w:space="0" w:color="000000"/>
              <w:right w:val="single" w:sz="6" w:space="0" w:color="000000"/>
            </w:tcBorders>
            <w:shd w:val="clear" w:color="000000" w:fill="FFFFFF"/>
          </w:tcPr>
          <w:p w14:paraId="715B47C2"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2.</w:t>
            </w:r>
          </w:p>
        </w:tc>
        <w:tc>
          <w:tcPr>
            <w:tcW w:w="783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5DCE3AC" w14:textId="15850420"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Заявитель,</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обратившийся через законного представителя.</w:t>
            </w:r>
          </w:p>
        </w:tc>
      </w:tr>
      <w:tr w:rsidR="008E7336" w14:paraId="0925E97B" w14:textId="77777777">
        <w:trPr>
          <w:trHeight w:val="300"/>
          <w:jc w:val="center"/>
        </w:trPr>
        <w:tc>
          <w:tcPr>
            <w:tcW w:w="1737" w:type="dxa"/>
            <w:tcBorders>
              <w:top w:val="single" w:sz="6" w:space="0" w:color="000000"/>
              <w:left w:val="single" w:sz="6" w:space="0" w:color="000000"/>
              <w:bottom w:val="single" w:sz="6" w:space="0" w:color="000000"/>
              <w:right w:val="single" w:sz="6" w:space="0" w:color="000000"/>
            </w:tcBorders>
            <w:shd w:val="clear" w:color="000000" w:fill="FFFFFF"/>
          </w:tcPr>
          <w:p w14:paraId="10BE079E"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3.</w:t>
            </w:r>
          </w:p>
        </w:tc>
        <w:tc>
          <w:tcPr>
            <w:tcW w:w="783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536FA1C" w14:textId="218CBCE2"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Заявитель,</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обратившийся через уполномоченного представителя.</w:t>
            </w:r>
          </w:p>
        </w:tc>
      </w:tr>
    </w:tbl>
    <w:p w14:paraId="0E7AB6FA" w14:textId="690FCF37"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14CA5D81" w14:textId="77777777"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Перечень общих признаков заявителей</w:t>
      </w:r>
    </w:p>
    <w:p w14:paraId="3271D8AF"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Таблица 3</w:t>
      </w:r>
    </w:p>
    <w:tbl>
      <w:tblPr>
        <w:tblW w:w="9571" w:type="dxa"/>
        <w:jc w:val="center"/>
        <w:tblLayout w:type="fixed"/>
        <w:tblLook w:val="04A0" w:firstRow="1" w:lastRow="0" w:firstColumn="1" w:lastColumn="0" w:noHBand="0" w:noVBand="1"/>
      </w:tblPr>
      <w:tblGrid>
        <w:gridCol w:w="959"/>
        <w:gridCol w:w="2529"/>
        <w:gridCol w:w="6083"/>
      </w:tblGrid>
      <w:tr w:rsidR="008E7336" w14:paraId="226CA9E4" w14:textId="77777777">
        <w:trPr>
          <w:trHeight w:val="1"/>
          <w:jc w:val="center"/>
        </w:trPr>
        <w:tc>
          <w:tcPr>
            <w:tcW w:w="959" w:type="dxa"/>
            <w:tcBorders>
              <w:top w:val="single" w:sz="6" w:space="0" w:color="000000"/>
              <w:left w:val="single" w:sz="6" w:space="0" w:color="000000"/>
              <w:bottom w:val="single" w:sz="6" w:space="0" w:color="000000"/>
              <w:right w:val="single" w:sz="6" w:space="0" w:color="000000"/>
            </w:tcBorders>
            <w:shd w:val="clear" w:color="000000" w:fill="FFFFFF"/>
          </w:tcPr>
          <w:p w14:paraId="54927B9A" w14:textId="77777777" w:rsidR="008E7336" w:rsidRDefault="00000000">
            <w:pPr>
              <w:spacing w:after="0" w:line="240" w:lineRule="auto"/>
              <w:jc w:val="center"/>
              <w:rPr>
                <w:rFonts w:ascii="Times New Roman" w:hAnsi="Times New Roman" w:cs="Times New Roman"/>
              </w:rPr>
            </w:pPr>
            <w:r>
              <w:rPr>
                <w:rFonts w:ascii="Times New Roman" w:eastAsia="Segoe UI Symbol" w:hAnsi="Times New Roman" w:cs="Times New Roman"/>
                <w:b/>
                <w:sz w:val="24"/>
              </w:rPr>
              <w:t>№</w:t>
            </w:r>
            <w:r>
              <w:rPr>
                <w:rFonts w:ascii="Times New Roman" w:eastAsia="Times New Roman" w:hAnsi="Times New Roman" w:cs="Times New Roman"/>
                <w:b/>
                <w:sz w:val="24"/>
              </w:rPr>
              <w:t xml:space="preserve"> п/п</w:t>
            </w:r>
          </w:p>
        </w:tc>
        <w:tc>
          <w:tcPr>
            <w:tcW w:w="2529" w:type="dxa"/>
            <w:tcBorders>
              <w:top w:val="single" w:sz="6" w:space="0" w:color="000000"/>
              <w:left w:val="single" w:sz="6" w:space="0" w:color="000000"/>
              <w:bottom w:val="single" w:sz="6" w:space="0" w:color="000000"/>
              <w:right w:val="single" w:sz="6" w:space="0" w:color="000000"/>
            </w:tcBorders>
            <w:shd w:val="clear" w:color="000000" w:fill="FFFFFF"/>
          </w:tcPr>
          <w:p w14:paraId="129CAE78" w14:textId="77777777" w:rsidR="008E7336"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sz w:val="24"/>
              </w:rPr>
              <w:t>Признак заявителя</w:t>
            </w:r>
          </w:p>
        </w:tc>
        <w:tc>
          <w:tcPr>
            <w:tcW w:w="6083" w:type="dxa"/>
            <w:tcBorders>
              <w:top w:val="single" w:sz="6" w:space="0" w:color="000000"/>
              <w:left w:val="single" w:sz="6" w:space="0" w:color="000000"/>
              <w:bottom w:val="single" w:sz="6" w:space="0" w:color="000000"/>
              <w:right w:val="single" w:sz="6" w:space="0" w:color="000000"/>
            </w:tcBorders>
            <w:shd w:val="clear" w:color="000000" w:fill="FFFFFF"/>
          </w:tcPr>
          <w:p w14:paraId="1FDDFE2C" w14:textId="77777777" w:rsidR="008E7336"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sz w:val="24"/>
              </w:rPr>
              <w:t>Значения признака заявителя</w:t>
            </w:r>
          </w:p>
        </w:tc>
      </w:tr>
      <w:tr w:rsidR="008E7336" w14:paraId="472BB8E1" w14:textId="77777777">
        <w:trPr>
          <w:trHeight w:val="1"/>
          <w:jc w:val="center"/>
        </w:trPr>
        <w:tc>
          <w:tcPr>
            <w:tcW w:w="9571"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3DBE4361"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Результат предоставления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tc>
      </w:tr>
      <w:tr w:rsidR="008E7336" w14:paraId="155AAEFF" w14:textId="77777777">
        <w:trPr>
          <w:trHeight w:val="1"/>
          <w:jc w:val="center"/>
        </w:trPr>
        <w:tc>
          <w:tcPr>
            <w:tcW w:w="959" w:type="dxa"/>
            <w:tcBorders>
              <w:top w:val="single" w:sz="6" w:space="0" w:color="000000"/>
              <w:left w:val="single" w:sz="6" w:space="0" w:color="000000"/>
              <w:bottom w:val="single" w:sz="6" w:space="0" w:color="000000"/>
              <w:right w:val="single" w:sz="6" w:space="0" w:color="000000"/>
            </w:tcBorders>
            <w:shd w:val="clear" w:color="000000" w:fill="FFFFFF"/>
          </w:tcPr>
          <w:p w14:paraId="73606501"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1.</w:t>
            </w:r>
          </w:p>
        </w:tc>
        <w:tc>
          <w:tcPr>
            <w:tcW w:w="2529" w:type="dxa"/>
            <w:tcBorders>
              <w:top w:val="single" w:sz="6" w:space="0" w:color="000000"/>
              <w:left w:val="single" w:sz="6" w:space="0" w:color="000000"/>
              <w:bottom w:val="single" w:sz="6" w:space="0" w:color="000000"/>
              <w:right w:val="single" w:sz="6" w:space="0" w:color="000000"/>
            </w:tcBorders>
            <w:shd w:val="clear" w:color="000000" w:fill="FFFFFF"/>
          </w:tcPr>
          <w:p w14:paraId="540FCC53"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Категория заявителя</w:t>
            </w:r>
          </w:p>
        </w:tc>
        <w:tc>
          <w:tcPr>
            <w:tcW w:w="6083" w:type="dxa"/>
            <w:tcBorders>
              <w:top w:val="single" w:sz="6" w:space="0" w:color="000000"/>
              <w:left w:val="single" w:sz="6" w:space="0" w:color="000000"/>
              <w:bottom w:val="single" w:sz="6" w:space="0" w:color="000000"/>
              <w:right w:val="single" w:sz="6" w:space="0" w:color="000000"/>
            </w:tcBorders>
            <w:shd w:val="clear" w:color="000000" w:fill="FFFFFF"/>
          </w:tcPr>
          <w:p w14:paraId="7D1E7AD1"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Физические лица, индивидуальные предприниматели, юридические лица.</w:t>
            </w:r>
          </w:p>
        </w:tc>
      </w:tr>
      <w:tr w:rsidR="008E7336" w14:paraId="2EEDB5F1" w14:textId="77777777">
        <w:trPr>
          <w:trHeight w:val="1"/>
          <w:jc w:val="center"/>
        </w:trPr>
        <w:tc>
          <w:tcPr>
            <w:tcW w:w="959" w:type="dxa"/>
            <w:tcBorders>
              <w:top w:val="single" w:sz="6" w:space="0" w:color="000000"/>
              <w:left w:val="single" w:sz="6" w:space="0" w:color="000000"/>
              <w:bottom w:val="single" w:sz="6" w:space="0" w:color="000000"/>
              <w:right w:val="single" w:sz="6" w:space="0" w:color="000000"/>
            </w:tcBorders>
            <w:shd w:val="clear" w:color="000000" w:fill="FFFFFF"/>
          </w:tcPr>
          <w:p w14:paraId="52F824E8"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2.</w:t>
            </w:r>
          </w:p>
        </w:tc>
        <w:tc>
          <w:tcPr>
            <w:tcW w:w="2529" w:type="dxa"/>
            <w:tcBorders>
              <w:top w:val="single" w:sz="6" w:space="0" w:color="000000"/>
              <w:left w:val="single" w:sz="6" w:space="0" w:color="000000"/>
              <w:bottom w:val="single" w:sz="6" w:space="0" w:color="000000"/>
              <w:right w:val="single" w:sz="6" w:space="0" w:color="000000"/>
            </w:tcBorders>
            <w:shd w:val="clear" w:color="000000" w:fill="FFFFFF"/>
          </w:tcPr>
          <w:p w14:paraId="14ACC1EF"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Заявитель обратился лично или через представителя?</w:t>
            </w:r>
          </w:p>
        </w:tc>
        <w:tc>
          <w:tcPr>
            <w:tcW w:w="6083" w:type="dxa"/>
            <w:tcBorders>
              <w:top w:val="single" w:sz="6" w:space="0" w:color="000000"/>
              <w:left w:val="single" w:sz="6" w:space="0" w:color="000000"/>
              <w:bottom w:val="single" w:sz="6" w:space="0" w:color="000000"/>
              <w:right w:val="single" w:sz="6" w:space="0" w:color="000000"/>
            </w:tcBorders>
            <w:shd w:val="clear" w:color="000000" w:fill="FFFFFF"/>
          </w:tcPr>
          <w:p w14:paraId="4298A5A5" w14:textId="77777777"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Обратился лично.</w:t>
            </w:r>
          </w:p>
          <w:p w14:paraId="75179124" w14:textId="33784708"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 Обратился</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через законного представителя.</w:t>
            </w:r>
          </w:p>
          <w:p w14:paraId="242808FE" w14:textId="52C1BE8D"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3.</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Обратился</w:t>
            </w:r>
            <w:r w:rsidR="002D08E5">
              <w:rPr>
                <w:rFonts w:ascii="Times New Roman" w:eastAsia="Times New Roman" w:hAnsi="Times New Roman" w:cs="Times New Roman"/>
                <w:sz w:val="24"/>
              </w:rPr>
              <w:t xml:space="preserve"> </w:t>
            </w:r>
            <w:r>
              <w:rPr>
                <w:rFonts w:ascii="Times New Roman" w:eastAsia="Times New Roman" w:hAnsi="Times New Roman" w:cs="Times New Roman"/>
                <w:sz w:val="24"/>
              </w:rPr>
              <w:t>через уполномоченного представителя.</w:t>
            </w:r>
          </w:p>
        </w:tc>
      </w:tr>
      <w:tr w:rsidR="008E7336" w14:paraId="3A9EEAEC" w14:textId="77777777">
        <w:trPr>
          <w:trHeight w:val="1"/>
          <w:jc w:val="center"/>
        </w:trPr>
        <w:tc>
          <w:tcPr>
            <w:tcW w:w="959" w:type="dxa"/>
            <w:tcBorders>
              <w:top w:val="single" w:sz="6" w:space="0" w:color="000000"/>
              <w:left w:val="single" w:sz="6" w:space="0" w:color="000000"/>
              <w:bottom w:val="single" w:sz="6" w:space="0" w:color="000000"/>
              <w:right w:val="single" w:sz="6" w:space="0" w:color="000000"/>
            </w:tcBorders>
            <w:shd w:val="clear" w:color="000000" w:fill="FFFFFF"/>
          </w:tcPr>
          <w:p w14:paraId="7069A4D5"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3.</w:t>
            </w:r>
          </w:p>
        </w:tc>
        <w:tc>
          <w:tcPr>
            <w:tcW w:w="2529" w:type="dxa"/>
            <w:tcBorders>
              <w:top w:val="single" w:sz="6" w:space="0" w:color="000000"/>
              <w:left w:val="single" w:sz="6" w:space="0" w:color="000000"/>
              <w:bottom w:val="single" w:sz="6" w:space="0" w:color="000000"/>
              <w:right w:val="single" w:sz="6" w:space="0" w:color="000000"/>
            </w:tcBorders>
            <w:shd w:val="clear" w:color="000000" w:fill="FFFFFF"/>
          </w:tcPr>
          <w:p w14:paraId="1FE567C2"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Заявитель обратился за каким результатом?</w:t>
            </w:r>
          </w:p>
        </w:tc>
        <w:tc>
          <w:tcPr>
            <w:tcW w:w="6083" w:type="dxa"/>
            <w:tcBorders>
              <w:top w:val="single" w:sz="6" w:space="0" w:color="000000"/>
              <w:left w:val="single" w:sz="6" w:space="0" w:color="000000"/>
              <w:bottom w:val="single" w:sz="6" w:space="0" w:color="000000"/>
              <w:right w:val="single" w:sz="6" w:space="0" w:color="000000"/>
            </w:tcBorders>
            <w:shd w:val="clear" w:color="000000" w:fill="FFFFFF"/>
          </w:tcPr>
          <w:p w14:paraId="3ECA3200" w14:textId="77777777" w:rsidR="008E7336" w:rsidRDefault="0000000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Отнесение земель или земельных участков в составе таких земель к определенной категории земель.</w:t>
            </w:r>
          </w:p>
          <w:p w14:paraId="6DED1080"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2. Перевод земель или земельных участков в составе таких земель из одной категории в другую категорию.</w:t>
            </w:r>
          </w:p>
        </w:tc>
      </w:tr>
    </w:tbl>
    <w:p w14:paraId="7DA73347" w14:textId="484126A5"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126718F1" w14:textId="3CB2267B"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183489A1" w14:textId="77777777" w:rsidR="008E7336" w:rsidRDefault="008E7336">
      <w:pPr>
        <w:spacing w:after="0" w:line="240" w:lineRule="auto"/>
        <w:jc w:val="both"/>
        <w:rPr>
          <w:rFonts w:ascii="Times New Roman" w:eastAsia="Times New Roman" w:hAnsi="Times New Roman" w:cs="Times New Roman"/>
          <w:color w:val="000000"/>
          <w:sz w:val="20"/>
        </w:rPr>
      </w:pPr>
    </w:p>
    <w:p w14:paraId="3290A22E" w14:textId="77777777" w:rsidR="008E7336" w:rsidRDefault="008E7336">
      <w:pPr>
        <w:spacing w:after="0" w:line="240" w:lineRule="auto"/>
        <w:jc w:val="both"/>
        <w:rPr>
          <w:rFonts w:ascii="Times New Roman" w:eastAsia="Times New Roman" w:hAnsi="Times New Roman" w:cs="Times New Roman"/>
          <w:color w:val="000000"/>
          <w:sz w:val="20"/>
        </w:rPr>
      </w:pPr>
    </w:p>
    <w:p w14:paraId="71AA9D7E" w14:textId="77777777" w:rsidR="008E7336" w:rsidRDefault="008E7336">
      <w:pPr>
        <w:spacing w:after="0" w:line="240" w:lineRule="auto"/>
        <w:jc w:val="both"/>
        <w:rPr>
          <w:rFonts w:ascii="Times New Roman" w:eastAsia="Times New Roman" w:hAnsi="Times New Roman" w:cs="Times New Roman"/>
          <w:color w:val="000000"/>
          <w:sz w:val="20"/>
        </w:rPr>
      </w:pPr>
    </w:p>
    <w:p w14:paraId="3968E25C" w14:textId="77777777" w:rsidR="008E7336" w:rsidRDefault="008E7336">
      <w:pPr>
        <w:spacing w:after="0" w:line="240" w:lineRule="auto"/>
        <w:jc w:val="both"/>
        <w:rPr>
          <w:rFonts w:ascii="Times New Roman" w:eastAsia="Times New Roman" w:hAnsi="Times New Roman" w:cs="Times New Roman"/>
          <w:color w:val="000000"/>
          <w:sz w:val="20"/>
        </w:rPr>
      </w:pPr>
    </w:p>
    <w:p w14:paraId="07C0B95E" w14:textId="77777777" w:rsidR="008E7336" w:rsidRDefault="008E7336">
      <w:pPr>
        <w:spacing w:after="0" w:line="240" w:lineRule="auto"/>
        <w:jc w:val="both"/>
        <w:rPr>
          <w:rFonts w:ascii="Times New Roman" w:eastAsia="Times New Roman" w:hAnsi="Times New Roman" w:cs="Times New Roman"/>
          <w:color w:val="000000"/>
          <w:sz w:val="20"/>
        </w:rPr>
      </w:pPr>
    </w:p>
    <w:p w14:paraId="07940BBE" w14:textId="77777777" w:rsidR="008E7336" w:rsidRDefault="008E7336">
      <w:pPr>
        <w:spacing w:after="0" w:line="240" w:lineRule="auto"/>
        <w:jc w:val="both"/>
        <w:rPr>
          <w:rFonts w:ascii="Times New Roman" w:eastAsia="Times New Roman" w:hAnsi="Times New Roman" w:cs="Times New Roman"/>
          <w:color w:val="000000"/>
          <w:sz w:val="20"/>
        </w:rPr>
      </w:pPr>
    </w:p>
    <w:p w14:paraId="55931B2A" w14:textId="77777777" w:rsidR="008E7336" w:rsidRDefault="008E7336">
      <w:pPr>
        <w:spacing w:after="0" w:line="240" w:lineRule="auto"/>
        <w:jc w:val="both"/>
        <w:rPr>
          <w:rFonts w:ascii="Times New Roman" w:eastAsia="Times New Roman" w:hAnsi="Times New Roman" w:cs="Times New Roman"/>
          <w:color w:val="000000"/>
          <w:sz w:val="20"/>
        </w:rPr>
      </w:pPr>
    </w:p>
    <w:p w14:paraId="0785FB5E" w14:textId="77777777" w:rsidR="008E7336" w:rsidRDefault="008E7336">
      <w:pPr>
        <w:spacing w:after="0" w:line="240" w:lineRule="auto"/>
        <w:jc w:val="both"/>
        <w:rPr>
          <w:rFonts w:ascii="Times New Roman" w:eastAsia="Times New Roman" w:hAnsi="Times New Roman" w:cs="Times New Roman"/>
          <w:color w:val="000000"/>
          <w:sz w:val="20"/>
        </w:rPr>
      </w:pPr>
    </w:p>
    <w:p w14:paraId="3A090836" w14:textId="77777777" w:rsidR="008E7336" w:rsidRDefault="008E7336">
      <w:pPr>
        <w:spacing w:after="0" w:line="240" w:lineRule="auto"/>
        <w:jc w:val="both"/>
        <w:rPr>
          <w:rFonts w:ascii="Times New Roman" w:eastAsia="Times New Roman" w:hAnsi="Times New Roman" w:cs="Times New Roman"/>
          <w:color w:val="000000"/>
          <w:sz w:val="20"/>
        </w:rPr>
      </w:pPr>
    </w:p>
    <w:p w14:paraId="078CC8E7" w14:textId="77777777" w:rsidR="008E7336" w:rsidRDefault="008E7336">
      <w:pPr>
        <w:spacing w:after="0" w:line="240" w:lineRule="auto"/>
        <w:jc w:val="both"/>
        <w:rPr>
          <w:rFonts w:ascii="Times New Roman" w:eastAsia="Times New Roman" w:hAnsi="Times New Roman" w:cs="Times New Roman"/>
          <w:color w:val="000000"/>
          <w:sz w:val="20"/>
        </w:rPr>
      </w:pPr>
    </w:p>
    <w:p w14:paraId="3F03EBC2" w14:textId="77777777" w:rsidR="008E7336" w:rsidRDefault="008E7336">
      <w:pPr>
        <w:spacing w:after="0" w:line="240" w:lineRule="auto"/>
        <w:jc w:val="both"/>
        <w:rPr>
          <w:rFonts w:ascii="Times New Roman" w:eastAsia="Times New Roman" w:hAnsi="Times New Roman" w:cs="Times New Roman"/>
          <w:color w:val="000000"/>
          <w:sz w:val="20"/>
        </w:rPr>
      </w:pPr>
    </w:p>
    <w:p w14:paraId="147840E7" w14:textId="77777777" w:rsidR="008E7336" w:rsidRDefault="008E7336">
      <w:pPr>
        <w:spacing w:after="0" w:line="240" w:lineRule="auto"/>
        <w:jc w:val="both"/>
        <w:rPr>
          <w:rFonts w:ascii="Times New Roman" w:eastAsia="Times New Roman" w:hAnsi="Times New Roman" w:cs="Times New Roman"/>
          <w:color w:val="000000"/>
          <w:sz w:val="20"/>
        </w:rPr>
      </w:pPr>
    </w:p>
    <w:p w14:paraId="645EA612" w14:textId="77777777" w:rsidR="008E7336" w:rsidRDefault="008E7336">
      <w:pPr>
        <w:spacing w:after="0" w:line="240" w:lineRule="auto"/>
        <w:jc w:val="both"/>
        <w:rPr>
          <w:rFonts w:ascii="Times New Roman" w:eastAsia="Times New Roman" w:hAnsi="Times New Roman" w:cs="Times New Roman"/>
          <w:color w:val="000000"/>
          <w:sz w:val="20"/>
        </w:rPr>
      </w:pPr>
    </w:p>
    <w:p w14:paraId="1E15FDAC" w14:textId="77777777" w:rsidR="008E7336" w:rsidRDefault="008E7336">
      <w:pPr>
        <w:spacing w:after="0" w:line="240" w:lineRule="auto"/>
        <w:jc w:val="both"/>
        <w:rPr>
          <w:rFonts w:ascii="Times New Roman" w:eastAsia="Times New Roman" w:hAnsi="Times New Roman" w:cs="Times New Roman"/>
          <w:color w:val="000000"/>
          <w:sz w:val="20"/>
        </w:rPr>
      </w:pPr>
    </w:p>
    <w:p w14:paraId="4CB16FFF" w14:textId="77777777" w:rsidR="008E7336" w:rsidRDefault="008E7336">
      <w:pPr>
        <w:spacing w:after="0" w:line="240" w:lineRule="auto"/>
        <w:jc w:val="both"/>
        <w:rPr>
          <w:rFonts w:ascii="Times New Roman" w:eastAsia="Times New Roman" w:hAnsi="Times New Roman" w:cs="Times New Roman"/>
          <w:color w:val="000000"/>
          <w:sz w:val="20"/>
        </w:rPr>
      </w:pPr>
    </w:p>
    <w:p w14:paraId="4E227289" w14:textId="77777777" w:rsidR="008E7336" w:rsidRDefault="008E7336">
      <w:pPr>
        <w:spacing w:after="0" w:line="240" w:lineRule="auto"/>
        <w:jc w:val="both"/>
        <w:rPr>
          <w:rFonts w:ascii="Times New Roman" w:eastAsia="Times New Roman" w:hAnsi="Times New Roman" w:cs="Times New Roman"/>
          <w:color w:val="000000"/>
          <w:sz w:val="20"/>
        </w:rPr>
      </w:pPr>
    </w:p>
    <w:p w14:paraId="1A90D700" w14:textId="77777777" w:rsidR="008E7336" w:rsidRDefault="008E7336">
      <w:pPr>
        <w:spacing w:after="0" w:line="240" w:lineRule="auto"/>
        <w:jc w:val="both"/>
        <w:rPr>
          <w:rFonts w:ascii="Times New Roman" w:eastAsia="Times New Roman" w:hAnsi="Times New Roman" w:cs="Times New Roman"/>
          <w:color w:val="000000"/>
          <w:sz w:val="20"/>
        </w:rPr>
      </w:pPr>
    </w:p>
    <w:p w14:paraId="4194DDB0" w14:textId="77777777" w:rsidR="008E7336" w:rsidRDefault="008E7336">
      <w:pPr>
        <w:spacing w:after="0" w:line="240" w:lineRule="auto"/>
        <w:jc w:val="both"/>
        <w:rPr>
          <w:rFonts w:ascii="Times New Roman" w:eastAsia="Times New Roman" w:hAnsi="Times New Roman" w:cs="Times New Roman"/>
          <w:color w:val="000000"/>
          <w:sz w:val="20"/>
        </w:rPr>
      </w:pPr>
    </w:p>
    <w:p w14:paraId="070975BE" w14:textId="77777777" w:rsidR="008E7336" w:rsidRDefault="008E7336">
      <w:pPr>
        <w:spacing w:after="0" w:line="240" w:lineRule="auto"/>
        <w:jc w:val="both"/>
        <w:rPr>
          <w:rFonts w:ascii="Times New Roman" w:eastAsia="Times New Roman" w:hAnsi="Times New Roman" w:cs="Times New Roman"/>
          <w:color w:val="000000"/>
          <w:sz w:val="20"/>
        </w:rPr>
      </w:pPr>
    </w:p>
    <w:p w14:paraId="10F6B479" w14:textId="77777777" w:rsidR="008E7336" w:rsidRDefault="008E7336">
      <w:pPr>
        <w:spacing w:after="0" w:line="240" w:lineRule="auto"/>
        <w:jc w:val="both"/>
        <w:rPr>
          <w:rFonts w:ascii="Times New Roman" w:eastAsia="Times New Roman" w:hAnsi="Times New Roman" w:cs="Times New Roman"/>
          <w:color w:val="000000"/>
          <w:sz w:val="20"/>
        </w:rPr>
      </w:pPr>
    </w:p>
    <w:p w14:paraId="63762D25" w14:textId="77777777" w:rsidR="008E7336" w:rsidRDefault="008E7336">
      <w:pPr>
        <w:spacing w:after="0" w:line="240" w:lineRule="auto"/>
        <w:jc w:val="both"/>
        <w:rPr>
          <w:rFonts w:ascii="Times New Roman" w:eastAsia="Times New Roman" w:hAnsi="Times New Roman" w:cs="Times New Roman"/>
          <w:color w:val="000000"/>
          <w:sz w:val="20"/>
        </w:rPr>
      </w:pPr>
    </w:p>
    <w:p w14:paraId="47AEBE35" w14:textId="77777777" w:rsidR="008E7336" w:rsidRDefault="008E7336">
      <w:pPr>
        <w:spacing w:after="0" w:line="240" w:lineRule="auto"/>
        <w:jc w:val="both"/>
        <w:rPr>
          <w:rFonts w:ascii="Times New Roman" w:eastAsia="Times New Roman" w:hAnsi="Times New Roman" w:cs="Times New Roman"/>
          <w:color w:val="000000"/>
          <w:sz w:val="20"/>
        </w:rPr>
      </w:pPr>
    </w:p>
    <w:p w14:paraId="15C3C1F6" w14:textId="77777777" w:rsidR="008E7336" w:rsidRDefault="008E7336">
      <w:pPr>
        <w:spacing w:after="0" w:line="240" w:lineRule="auto"/>
        <w:jc w:val="both"/>
        <w:rPr>
          <w:rFonts w:ascii="Times New Roman" w:eastAsia="Times New Roman" w:hAnsi="Times New Roman" w:cs="Times New Roman"/>
          <w:color w:val="000000"/>
          <w:sz w:val="20"/>
        </w:rPr>
      </w:pPr>
    </w:p>
    <w:p w14:paraId="11F4B184" w14:textId="77777777" w:rsidR="008E7336" w:rsidRDefault="008E7336">
      <w:pPr>
        <w:spacing w:after="0" w:line="240" w:lineRule="auto"/>
        <w:jc w:val="both"/>
        <w:rPr>
          <w:rFonts w:ascii="Times New Roman" w:eastAsia="Times New Roman" w:hAnsi="Times New Roman" w:cs="Times New Roman"/>
          <w:color w:val="000000"/>
          <w:sz w:val="20"/>
        </w:rPr>
      </w:pPr>
    </w:p>
    <w:p w14:paraId="734AE2CD" w14:textId="77777777" w:rsidR="008E7336" w:rsidRDefault="008E7336">
      <w:pPr>
        <w:spacing w:after="0" w:line="240" w:lineRule="auto"/>
        <w:jc w:val="both"/>
        <w:rPr>
          <w:rFonts w:ascii="Times New Roman" w:eastAsia="Times New Roman" w:hAnsi="Times New Roman" w:cs="Times New Roman"/>
          <w:color w:val="000000"/>
          <w:sz w:val="20"/>
        </w:rPr>
      </w:pPr>
    </w:p>
    <w:p w14:paraId="1AEBC81D" w14:textId="77777777" w:rsidR="008E7336" w:rsidRDefault="008E7336">
      <w:pPr>
        <w:spacing w:after="0" w:line="240" w:lineRule="auto"/>
        <w:jc w:val="both"/>
        <w:rPr>
          <w:rFonts w:ascii="Times New Roman" w:eastAsia="Times New Roman" w:hAnsi="Times New Roman" w:cs="Times New Roman"/>
          <w:color w:val="000000"/>
          <w:sz w:val="20"/>
        </w:rPr>
      </w:pPr>
    </w:p>
    <w:p w14:paraId="6268BAE7" w14:textId="77777777" w:rsidR="008E7336" w:rsidRDefault="008E7336">
      <w:pPr>
        <w:spacing w:after="0" w:line="240" w:lineRule="auto"/>
        <w:jc w:val="both"/>
        <w:rPr>
          <w:rFonts w:ascii="Times New Roman" w:eastAsia="Times New Roman" w:hAnsi="Times New Roman" w:cs="Times New Roman"/>
          <w:color w:val="000000"/>
          <w:sz w:val="20"/>
        </w:rPr>
      </w:pPr>
    </w:p>
    <w:p w14:paraId="66D71CDD" w14:textId="77777777" w:rsidR="008E7336" w:rsidRDefault="008E7336">
      <w:pPr>
        <w:spacing w:after="0" w:line="240" w:lineRule="auto"/>
        <w:jc w:val="both"/>
        <w:rPr>
          <w:rFonts w:ascii="Times New Roman" w:eastAsia="Times New Roman" w:hAnsi="Times New Roman" w:cs="Times New Roman"/>
          <w:color w:val="000000"/>
          <w:sz w:val="20"/>
        </w:rPr>
      </w:pPr>
    </w:p>
    <w:p w14:paraId="657B282B" w14:textId="77777777" w:rsidR="008E7336" w:rsidRDefault="008E7336">
      <w:pPr>
        <w:spacing w:after="0" w:line="240" w:lineRule="auto"/>
        <w:jc w:val="both"/>
        <w:rPr>
          <w:rFonts w:ascii="Times New Roman" w:eastAsia="Times New Roman" w:hAnsi="Times New Roman" w:cs="Times New Roman"/>
          <w:color w:val="000000"/>
          <w:sz w:val="20"/>
        </w:rPr>
      </w:pPr>
    </w:p>
    <w:p w14:paraId="40C0EA50" w14:textId="2066F803"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lastRenderedPageBreak/>
        <w:t xml:space="preserve">Приложение </w:t>
      </w:r>
      <w:r>
        <w:rPr>
          <w:rFonts w:ascii="Times New Roman" w:eastAsia="Segoe UI Symbol" w:hAnsi="Times New Roman" w:cs="Times New Roman"/>
          <w:b/>
          <w:color w:val="000000"/>
          <w:sz w:val="28"/>
        </w:rPr>
        <w:t>№</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3</w:t>
      </w:r>
    </w:p>
    <w:p w14:paraId="43E9E018" w14:textId="624FBD65"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к административному регламенту</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предоставления</w:t>
      </w:r>
    </w:p>
    <w:p w14:paraId="7E46DB2C" w14:textId="31367D48"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муниципальной услуги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«Отнесение земель или</w:t>
      </w:r>
    </w:p>
    <w:p w14:paraId="7F531ABF"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земельных участков в составе таких земель к</w:t>
      </w:r>
    </w:p>
    <w:p w14:paraId="323603A7"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определенной категории земель или перевод земель</w:t>
      </w:r>
    </w:p>
    <w:p w14:paraId="5D36F7A8" w14:textId="14ADB41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или земельных участков в составе таких</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земель из</w:t>
      </w:r>
    </w:p>
    <w:p w14:paraId="20C7C7A4"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одной категории в другую категорию»</w:t>
      </w:r>
    </w:p>
    <w:p w14:paraId="2B42AFBA" w14:textId="1C587BD8"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385C418C" w14:textId="09265E7F"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Исчерпывающий перечень документов,</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необходимых для предоставления муниципальной услуги</w:t>
      </w:r>
    </w:p>
    <w:p w14:paraId="464B5C92" w14:textId="514086B4"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542B162B"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Таблица 1</w:t>
      </w:r>
    </w:p>
    <w:tbl>
      <w:tblPr>
        <w:tblW w:w="9571" w:type="dxa"/>
        <w:jc w:val="center"/>
        <w:tblLayout w:type="fixed"/>
        <w:tblLook w:val="04A0" w:firstRow="1" w:lastRow="0" w:firstColumn="1" w:lastColumn="0" w:noHBand="0" w:noVBand="1"/>
      </w:tblPr>
      <w:tblGrid>
        <w:gridCol w:w="3249"/>
        <w:gridCol w:w="6322"/>
      </w:tblGrid>
      <w:tr w:rsidR="008E7336" w14:paraId="695DE8C7"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3FE5441" w14:textId="77777777" w:rsidR="008E7336" w:rsidRDefault="00000000">
            <w:pPr>
              <w:spacing w:after="0" w:line="240" w:lineRule="auto"/>
              <w:jc w:val="center"/>
              <w:rPr>
                <w:rFonts w:ascii="Times New Roman" w:eastAsia="Times New Roman" w:hAnsi="Times New Roman" w:cs="Times New Roman"/>
                <w:b/>
                <w:color w:val="000000" w:themeColor="text1"/>
                <w:sz w:val="24"/>
              </w:rPr>
            </w:pPr>
            <w:r>
              <w:rPr>
                <w:rFonts w:ascii="Times New Roman" w:eastAsia="Times New Roman" w:hAnsi="Times New Roman" w:cs="Times New Roman"/>
                <w:b/>
                <w:color w:val="000000" w:themeColor="text1"/>
                <w:sz w:val="24"/>
              </w:rPr>
              <w:t>При обращении с ходатайством о предоставлении муниципальной услуги:</w:t>
            </w:r>
          </w:p>
          <w:p w14:paraId="1EF2F2EB" w14:textId="77777777" w:rsidR="008E7336" w:rsidRDefault="00000000">
            <w:pPr>
              <w:spacing w:after="0"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sz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8E7336" w14:paraId="3B7241C6" w14:textId="77777777">
        <w:trPr>
          <w:trHeight w:val="1"/>
          <w:jc w:val="center"/>
        </w:trPr>
        <w:tc>
          <w:tcPr>
            <w:tcW w:w="3249" w:type="dxa"/>
            <w:tcBorders>
              <w:top w:val="single" w:sz="6" w:space="0" w:color="000000"/>
              <w:left w:val="single" w:sz="6" w:space="0" w:color="000000"/>
              <w:bottom w:val="single" w:sz="6" w:space="0" w:color="000000"/>
              <w:right w:val="single" w:sz="6" w:space="0" w:color="000000"/>
            </w:tcBorders>
            <w:shd w:val="clear" w:color="000000" w:fill="FFFFFF"/>
          </w:tcPr>
          <w:p w14:paraId="52B7F81A"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Наименование документа</w:t>
            </w:r>
          </w:p>
        </w:tc>
        <w:tc>
          <w:tcPr>
            <w:tcW w:w="6321" w:type="dxa"/>
            <w:tcBorders>
              <w:top w:val="single" w:sz="6" w:space="0" w:color="000000"/>
              <w:left w:val="single" w:sz="6" w:space="0" w:color="000000"/>
              <w:bottom w:val="single" w:sz="6" w:space="0" w:color="000000"/>
              <w:right w:val="single" w:sz="6" w:space="0" w:color="000000"/>
            </w:tcBorders>
            <w:shd w:val="clear" w:color="000000" w:fill="FFFFFF"/>
          </w:tcPr>
          <w:p w14:paraId="76B5E72B"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Форма документа</w:t>
            </w:r>
          </w:p>
        </w:tc>
      </w:tr>
      <w:tr w:rsidR="008E7336" w14:paraId="25B3E829" w14:textId="77777777">
        <w:trPr>
          <w:trHeight w:val="1"/>
          <w:jc w:val="center"/>
        </w:trPr>
        <w:tc>
          <w:tcPr>
            <w:tcW w:w="3249" w:type="dxa"/>
            <w:tcBorders>
              <w:top w:val="single" w:sz="6" w:space="0" w:color="000000"/>
              <w:left w:val="single" w:sz="6" w:space="0" w:color="000000"/>
              <w:bottom w:val="single" w:sz="6" w:space="0" w:color="000000"/>
              <w:right w:val="single" w:sz="6" w:space="0" w:color="000000"/>
            </w:tcBorders>
            <w:shd w:val="clear" w:color="000000" w:fill="FFFFFF"/>
          </w:tcPr>
          <w:p w14:paraId="29522B2A"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Ходатайство о предоставлении муниципальной услуги;</w:t>
            </w:r>
          </w:p>
        </w:tc>
        <w:tc>
          <w:tcPr>
            <w:tcW w:w="6321" w:type="dxa"/>
            <w:tcBorders>
              <w:top w:val="single" w:sz="6" w:space="0" w:color="000000"/>
              <w:left w:val="single" w:sz="6" w:space="0" w:color="000000"/>
              <w:bottom w:val="single" w:sz="6" w:space="0" w:color="000000"/>
              <w:right w:val="single" w:sz="6" w:space="0" w:color="000000"/>
            </w:tcBorders>
            <w:shd w:val="clear" w:color="000000" w:fill="FFFFFF"/>
          </w:tcPr>
          <w:p w14:paraId="504EA2C1" w14:textId="21A5DE6D"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в форме документа на бумажном носителе</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в 1 экземпляре по формам</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согласно</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 xml:space="preserve">приложениям </w:t>
            </w:r>
            <w:r>
              <w:rPr>
                <w:rFonts w:ascii="Times New Roman" w:eastAsia="Segoe UI Symbol" w:hAnsi="Times New Roman" w:cs="Times New Roman"/>
                <w:color w:val="000000" w:themeColor="text1"/>
                <w:sz w:val="24"/>
              </w:rPr>
              <w:t>№№</w:t>
            </w:r>
            <w:r>
              <w:rPr>
                <w:rFonts w:ascii="Times New Roman" w:eastAsia="Times New Roman" w:hAnsi="Times New Roman" w:cs="Times New Roman"/>
                <w:color w:val="000000" w:themeColor="text1"/>
                <w:sz w:val="24"/>
              </w:rPr>
              <w:t xml:space="preserve"> 5</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6</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к административному регламенту, подписанное заявителем (в случае, если</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ходатайство</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подает физическое лицо, заявитель также предоставляет согласие на обработку персональных данных</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согласно приложению</w:t>
            </w:r>
            <w:r w:rsidR="002D08E5">
              <w:rPr>
                <w:rFonts w:ascii="Times New Roman" w:eastAsia="Times New Roman" w:hAnsi="Times New Roman" w:cs="Times New Roman"/>
                <w:color w:val="000000" w:themeColor="text1"/>
                <w:sz w:val="24"/>
              </w:rPr>
              <w:t xml:space="preserve"> </w:t>
            </w:r>
            <w:r>
              <w:rPr>
                <w:rFonts w:ascii="Times New Roman" w:eastAsia="Segoe UI Symbol" w:hAnsi="Times New Roman" w:cs="Times New Roman"/>
                <w:color w:val="000000" w:themeColor="text1"/>
                <w:sz w:val="24"/>
              </w:rPr>
              <w:t>№</w:t>
            </w:r>
            <w:r>
              <w:rPr>
                <w:rFonts w:ascii="Times New Roman" w:eastAsia="Times New Roman" w:hAnsi="Times New Roman" w:cs="Times New Roman"/>
                <w:color w:val="000000" w:themeColor="text1"/>
                <w:sz w:val="24"/>
              </w:rPr>
              <w:t xml:space="preserve"> 7</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административного регламента) при обращении в уполномоченный орган, УМФЦ;</w:t>
            </w:r>
          </w:p>
          <w:p w14:paraId="73C69E4D" w14:textId="4B713FC2" w:rsidR="008E7336" w:rsidRDefault="000000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2D08E5">
              <w:rPr>
                <w:rFonts w:ascii="Times New Roman" w:eastAsia="Times New Roman" w:hAnsi="Times New Roman" w:cs="Times New Roman"/>
                <w:color w:val="000000" w:themeColor="text1"/>
                <w:sz w:val="24"/>
              </w:rPr>
              <w:t xml:space="preserve"> </w:t>
            </w:r>
            <w:hyperlink r:id="rId8">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63-ФЗ</w:t>
              </w:r>
            </w:hyperlink>
            <w:r>
              <w:rPr>
                <w:rFonts w:ascii="Times New Roman" w:eastAsia="Times New Roman" w:hAnsi="Times New Roman" w:cs="Times New Roman"/>
                <w:color w:val="000000" w:themeColor="text1"/>
                <w:sz w:val="24"/>
              </w:rPr>
              <w:t>, при обращении посредством ЕПГУ, РПГУ;</w:t>
            </w:r>
          </w:p>
        </w:tc>
      </w:tr>
      <w:tr w:rsidR="008E7336" w14:paraId="5CC390F5" w14:textId="77777777">
        <w:trPr>
          <w:trHeight w:val="1"/>
          <w:jc w:val="center"/>
        </w:trPr>
        <w:tc>
          <w:tcPr>
            <w:tcW w:w="3249" w:type="dxa"/>
            <w:tcBorders>
              <w:top w:val="single" w:sz="6" w:space="0" w:color="000000"/>
              <w:left w:val="single" w:sz="6" w:space="0" w:color="000000"/>
              <w:bottom w:val="single" w:sz="6" w:space="0" w:color="000000"/>
              <w:right w:val="single" w:sz="6" w:space="0" w:color="000000"/>
            </w:tcBorders>
            <w:shd w:val="clear" w:color="000000" w:fill="FFFFFF"/>
          </w:tcPr>
          <w:p w14:paraId="01DE2DDD" w14:textId="5A54EADF"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документ, удостоверяющий личность заявителя</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 физического лица,</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или представителя заявителя;</w:t>
            </w:r>
          </w:p>
        </w:tc>
        <w:tc>
          <w:tcPr>
            <w:tcW w:w="6321" w:type="dxa"/>
            <w:tcBorders>
              <w:top w:val="single" w:sz="6" w:space="0" w:color="000000"/>
              <w:left w:val="single" w:sz="6" w:space="0" w:color="000000"/>
              <w:bottom w:val="single" w:sz="6" w:space="0" w:color="000000"/>
              <w:right w:val="single" w:sz="6" w:space="0" w:color="000000"/>
            </w:tcBorders>
            <w:shd w:val="clear" w:color="000000" w:fill="FFFFFF"/>
          </w:tcPr>
          <w:p w14:paraId="439216E8"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копия паспорта гражданина РФ в 1 экземпляре, на бумажном носителе с предоставлением оригинала документа или представителя, в случае представления заявления о предоставлении муниципальной услуги посредством личного обращения в уполномоченный орган, в том числе через УМФЦ.</w:t>
            </w:r>
          </w:p>
          <w:p w14:paraId="56858EC9"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В случае представления документов в электронной форме посредством ЕПГУ, РПГУ представление указанного документа не требуется;</w:t>
            </w:r>
          </w:p>
        </w:tc>
      </w:tr>
      <w:tr w:rsidR="008E7336" w14:paraId="2EC7B34D" w14:textId="77777777">
        <w:trPr>
          <w:trHeight w:val="1"/>
          <w:jc w:val="center"/>
        </w:trPr>
        <w:tc>
          <w:tcPr>
            <w:tcW w:w="3249" w:type="dxa"/>
            <w:tcBorders>
              <w:top w:val="single" w:sz="6" w:space="0" w:color="000000"/>
              <w:left w:val="single" w:sz="6" w:space="0" w:color="000000"/>
              <w:bottom w:val="single" w:sz="6" w:space="0" w:color="000000"/>
              <w:right w:val="single" w:sz="6" w:space="0" w:color="000000"/>
            </w:tcBorders>
            <w:shd w:val="clear" w:color="000000" w:fill="FFFFFF"/>
          </w:tcPr>
          <w:p w14:paraId="559CDBF9"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документ, подтверждающий полномочия законного представителя (родители, усыновители, опекуны, попечители несовершеннолетних);</w:t>
            </w:r>
          </w:p>
        </w:tc>
        <w:tc>
          <w:tcPr>
            <w:tcW w:w="6321" w:type="dxa"/>
            <w:tcBorders>
              <w:top w:val="single" w:sz="6" w:space="0" w:color="000000"/>
              <w:left w:val="single" w:sz="6" w:space="0" w:color="000000"/>
              <w:bottom w:val="single" w:sz="6" w:space="0" w:color="000000"/>
              <w:right w:val="single" w:sz="6" w:space="0" w:color="000000"/>
            </w:tcBorders>
            <w:shd w:val="clear" w:color="000000" w:fill="FFFFFF"/>
          </w:tcPr>
          <w:p w14:paraId="7DAFB88B" w14:textId="0F844836"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родители -</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свидетельство о рождении ребенка;</w:t>
            </w:r>
          </w:p>
          <w:p w14:paraId="5947AB93"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усыновители - свидетельство об усыновлении;</w:t>
            </w:r>
          </w:p>
          <w:p w14:paraId="2D8E02A4"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опекуны и попечители - документы, выданные им органами местного самоуправления.</w:t>
            </w:r>
          </w:p>
          <w:p w14:paraId="3C08180F"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 УМФЦ;</w:t>
            </w:r>
          </w:p>
          <w:p w14:paraId="1D8FC00F" w14:textId="5566AFC0" w:rsidR="008E7336" w:rsidRDefault="000000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rPr>
              <w:t>- в электронной форме, подписанное в</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соответствии с требованиями Федерального закона</w:t>
            </w:r>
            <w:r w:rsidR="002D08E5">
              <w:rPr>
                <w:rFonts w:ascii="Times New Roman" w:eastAsia="Times New Roman" w:hAnsi="Times New Roman" w:cs="Times New Roman"/>
                <w:color w:val="000000" w:themeColor="text1"/>
                <w:sz w:val="24"/>
              </w:rPr>
              <w:t xml:space="preserve"> </w:t>
            </w:r>
            <w:hyperlink r:id="rId9">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w:t>
              </w:r>
              <w:r w:rsidR="008E7336">
                <w:rPr>
                  <w:rFonts w:ascii="Times New Roman" w:eastAsia="Times New Roman" w:hAnsi="Times New Roman" w:cs="Times New Roman"/>
                  <w:color w:val="000000" w:themeColor="text1"/>
                  <w:sz w:val="24"/>
                </w:rPr>
                <w:lastRenderedPageBreak/>
                <w:t>ФЗ</w:t>
              </w:r>
            </w:hyperlink>
            <w:r>
              <w:rPr>
                <w:rFonts w:ascii="Times New Roman" w:eastAsia="Times New Roman" w:hAnsi="Times New Roman" w:cs="Times New Roman"/>
                <w:color w:val="000000" w:themeColor="text1"/>
                <w:sz w:val="24"/>
              </w:rPr>
              <w:t>, при обращении посредством ЕПГУ, РПГУ;</w:t>
            </w:r>
          </w:p>
        </w:tc>
      </w:tr>
      <w:tr w:rsidR="008E7336" w14:paraId="579EF208" w14:textId="77777777">
        <w:trPr>
          <w:trHeight w:val="1"/>
          <w:jc w:val="center"/>
        </w:trPr>
        <w:tc>
          <w:tcPr>
            <w:tcW w:w="3249" w:type="dxa"/>
            <w:tcBorders>
              <w:top w:val="single" w:sz="6" w:space="0" w:color="000000"/>
              <w:left w:val="single" w:sz="6" w:space="0" w:color="000000"/>
              <w:bottom w:val="single" w:sz="6" w:space="0" w:color="000000"/>
              <w:right w:val="single" w:sz="6" w:space="0" w:color="000000"/>
            </w:tcBorders>
            <w:shd w:val="clear" w:color="000000" w:fill="FFFFFF"/>
          </w:tcPr>
          <w:p w14:paraId="3E365F20"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lastRenderedPageBreak/>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tc>
        <w:tc>
          <w:tcPr>
            <w:tcW w:w="6321" w:type="dxa"/>
            <w:tcBorders>
              <w:top w:val="single" w:sz="6" w:space="0" w:color="000000"/>
              <w:left w:val="single" w:sz="6" w:space="0" w:color="000000"/>
              <w:bottom w:val="single" w:sz="6" w:space="0" w:color="000000"/>
              <w:right w:val="single" w:sz="6" w:space="0" w:color="000000"/>
            </w:tcBorders>
            <w:shd w:val="clear" w:color="000000" w:fill="FFFFFF"/>
          </w:tcPr>
          <w:p w14:paraId="46EC1369"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В качестве документа, подтверждающего полномочия на осуществление действий от имени заявителя, представитель заявителя вправе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w:t>
            </w:r>
          </w:p>
          <w:p w14:paraId="69B1733E"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В случае представления документов в электронной форме посредством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tc>
      </w:tr>
      <w:tr w:rsidR="008E7336" w14:paraId="39CFC077" w14:textId="77777777">
        <w:trPr>
          <w:trHeight w:val="1"/>
          <w:jc w:val="center"/>
        </w:trPr>
        <w:tc>
          <w:tcPr>
            <w:tcW w:w="3249" w:type="dxa"/>
            <w:tcBorders>
              <w:top w:val="single" w:sz="6" w:space="0" w:color="000000"/>
              <w:left w:val="single" w:sz="6" w:space="0" w:color="000000"/>
              <w:bottom w:val="single" w:sz="6" w:space="0" w:color="000000"/>
              <w:right w:val="single" w:sz="6" w:space="0" w:color="000000"/>
            </w:tcBorders>
            <w:shd w:val="clear" w:color="000000" w:fill="FFFFFF"/>
          </w:tcPr>
          <w:p w14:paraId="07B7F4F3"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согласие(я) правообладателя(ей)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 (данный документ предоставляется в случае подачи ходатайства о переводе земель или земельных участков в составе таких земель из одной категории в другую);</w:t>
            </w:r>
          </w:p>
        </w:tc>
        <w:tc>
          <w:tcPr>
            <w:tcW w:w="6321" w:type="dxa"/>
            <w:tcBorders>
              <w:top w:val="single" w:sz="6" w:space="0" w:color="000000"/>
              <w:left w:val="single" w:sz="6" w:space="0" w:color="000000"/>
              <w:bottom w:val="single" w:sz="6" w:space="0" w:color="000000"/>
              <w:right w:val="single" w:sz="6" w:space="0" w:color="000000"/>
            </w:tcBorders>
            <w:shd w:val="clear" w:color="000000" w:fill="FFFFFF"/>
          </w:tcPr>
          <w:p w14:paraId="373CD22A"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в форме документа в 1 экземпляре на бумажном носителе при обращении в уполномоченный орган, УМФЦ;</w:t>
            </w:r>
          </w:p>
          <w:p w14:paraId="33575E77" w14:textId="163B4AAF" w:rsidR="008E7336" w:rsidRDefault="000000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rPr>
              <w:t>- в электронной форме, подписанное в соответствии с требованиями Федерального закона</w:t>
            </w:r>
            <w:r w:rsidR="002D08E5">
              <w:rPr>
                <w:rFonts w:ascii="Times New Roman" w:eastAsia="Times New Roman" w:hAnsi="Times New Roman" w:cs="Times New Roman"/>
                <w:color w:val="000000" w:themeColor="text1"/>
                <w:sz w:val="24"/>
              </w:rPr>
              <w:t xml:space="preserve"> </w:t>
            </w:r>
            <w:hyperlink r:id="rId10">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63-ФЗ</w:t>
              </w:r>
            </w:hyperlink>
            <w:r>
              <w:rPr>
                <w:rFonts w:ascii="Times New Roman" w:eastAsia="Times New Roman" w:hAnsi="Times New Roman" w:cs="Times New Roman"/>
                <w:color w:val="000000" w:themeColor="text1"/>
                <w:sz w:val="24"/>
              </w:rPr>
              <w:t>, при обращении посредством ЕПГУ, РПГУ;</w:t>
            </w:r>
          </w:p>
        </w:tc>
      </w:tr>
      <w:tr w:rsidR="008E7336" w14:paraId="2E39E5A9" w14:textId="77777777">
        <w:trPr>
          <w:trHeight w:val="1"/>
          <w:jc w:val="center"/>
        </w:trPr>
        <w:tc>
          <w:tcPr>
            <w:tcW w:w="3249" w:type="dxa"/>
            <w:tcBorders>
              <w:top w:val="single" w:sz="6" w:space="0" w:color="000000"/>
              <w:left w:val="single" w:sz="6" w:space="0" w:color="000000"/>
              <w:bottom w:val="single" w:sz="6" w:space="0" w:color="000000"/>
              <w:right w:val="single" w:sz="6" w:space="0" w:color="000000"/>
            </w:tcBorders>
            <w:shd w:val="clear" w:color="000000" w:fill="FFFFFF"/>
          </w:tcPr>
          <w:p w14:paraId="721768C6"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 xml:space="preserve">документ на земельный участок, принадлежащий </w:t>
            </w:r>
            <w:proofErr w:type="gramStart"/>
            <w:r>
              <w:rPr>
                <w:rFonts w:ascii="Times New Roman" w:eastAsia="Times New Roman" w:hAnsi="Times New Roman" w:cs="Times New Roman"/>
                <w:color w:val="000000" w:themeColor="text1"/>
                <w:sz w:val="24"/>
              </w:rPr>
              <w:t>заявителю, в случае, если</w:t>
            </w:r>
            <w:proofErr w:type="gramEnd"/>
            <w:r>
              <w:rPr>
                <w:rFonts w:ascii="Times New Roman" w:eastAsia="Times New Roman" w:hAnsi="Times New Roman" w:cs="Times New Roman"/>
                <w:color w:val="000000" w:themeColor="text1"/>
                <w:sz w:val="24"/>
              </w:rPr>
              <w:t xml:space="preserve"> право собственности не зарегистрировано в Едином государственном реестре недвижимости;</w:t>
            </w:r>
          </w:p>
        </w:tc>
        <w:tc>
          <w:tcPr>
            <w:tcW w:w="6321" w:type="dxa"/>
            <w:tcBorders>
              <w:top w:val="single" w:sz="6" w:space="0" w:color="000000"/>
              <w:left w:val="single" w:sz="6" w:space="0" w:color="000000"/>
              <w:bottom w:val="single" w:sz="6" w:space="0" w:color="000000"/>
              <w:right w:val="single" w:sz="6" w:space="0" w:color="000000"/>
            </w:tcBorders>
            <w:shd w:val="clear" w:color="000000" w:fill="FFFFFF"/>
          </w:tcPr>
          <w:p w14:paraId="071B6214" w14:textId="14678455"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копии правоустанавливающих</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 xml:space="preserve">и (или) </w:t>
            </w:r>
            <w:proofErr w:type="spellStart"/>
            <w:r>
              <w:rPr>
                <w:rFonts w:ascii="Times New Roman" w:eastAsia="Times New Roman" w:hAnsi="Times New Roman" w:cs="Times New Roman"/>
                <w:color w:val="000000" w:themeColor="text1"/>
                <w:sz w:val="24"/>
              </w:rPr>
              <w:t>правоудостоверяющих</w:t>
            </w:r>
            <w:proofErr w:type="spellEnd"/>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документов на земельный участок в 1 экземпляре на бумажном носителе с предоставлением оригинала данного документа</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при обращении в уполномоченный орган, УМФЦ;</w:t>
            </w:r>
          </w:p>
          <w:p w14:paraId="408E4D57" w14:textId="270C103C" w:rsidR="008E7336" w:rsidRDefault="000000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rPr>
              <w:t>- в электронной форме, подписанное в соответствии с требованиями Федерального закона</w:t>
            </w:r>
            <w:r w:rsidR="002D08E5">
              <w:rPr>
                <w:rFonts w:ascii="Times New Roman" w:eastAsia="Times New Roman" w:hAnsi="Times New Roman" w:cs="Times New Roman"/>
                <w:color w:val="000000" w:themeColor="text1"/>
                <w:sz w:val="24"/>
              </w:rPr>
              <w:t xml:space="preserve"> </w:t>
            </w:r>
            <w:hyperlink r:id="rId11">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63-ФЗ</w:t>
              </w:r>
            </w:hyperlink>
            <w:r>
              <w:rPr>
                <w:rFonts w:ascii="Times New Roman" w:eastAsia="Times New Roman" w:hAnsi="Times New Roman" w:cs="Times New Roman"/>
                <w:color w:val="000000" w:themeColor="text1"/>
                <w:sz w:val="24"/>
              </w:rPr>
              <w:t>, при обращении посредством ЕПГУ, РПГУ;</w:t>
            </w:r>
          </w:p>
        </w:tc>
      </w:tr>
      <w:tr w:rsidR="008E7336" w14:paraId="4BCAA027" w14:textId="77777777">
        <w:trPr>
          <w:trHeight w:val="1"/>
          <w:jc w:val="center"/>
        </w:trPr>
        <w:tc>
          <w:tcPr>
            <w:tcW w:w="3249" w:type="dxa"/>
            <w:tcBorders>
              <w:top w:val="single" w:sz="6" w:space="0" w:color="000000"/>
              <w:left w:val="single" w:sz="6" w:space="0" w:color="000000"/>
              <w:bottom w:val="single" w:sz="6" w:space="0" w:color="000000"/>
              <w:right w:val="single" w:sz="6" w:space="0" w:color="000000"/>
            </w:tcBorders>
            <w:shd w:val="clear" w:color="000000" w:fill="FFFFFF"/>
          </w:tcPr>
          <w:p w14:paraId="7E2C632D"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утвержденный проект рекультивации земель (в случаях, установленных законодательством).</w:t>
            </w:r>
          </w:p>
        </w:tc>
        <w:tc>
          <w:tcPr>
            <w:tcW w:w="6321" w:type="dxa"/>
            <w:tcBorders>
              <w:top w:val="single" w:sz="6" w:space="0" w:color="000000"/>
              <w:left w:val="single" w:sz="6" w:space="0" w:color="000000"/>
              <w:bottom w:val="single" w:sz="6" w:space="0" w:color="000000"/>
              <w:right w:val="single" w:sz="6" w:space="0" w:color="000000"/>
            </w:tcBorders>
            <w:shd w:val="clear" w:color="000000" w:fill="FFFFFF"/>
          </w:tcPr>
          <w:p w14:paraId="07E5ACF0"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в форме документа в 1 экземпляре на бумажном носителе при обращении в уполномоченный орган, УМФЦ;</w:t>
            </w:r>
          </w:p>
          <w:p w14:paraId="112822C5" w14:textId="2BC91D9E" w:rsidR="008E7336" w:rsidRDefault="000000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rPr>
              <w:t>- в электронной форме, подписанное в соответствии с требованиями Федерального закона</w:t>
            </w:r>
            <w:r w:rsidR="002D08E5">
              <w:rPr>
                <w:rFonts w:ascii="Times New Roman" w:eastAsia="Times New Roman" w:hAnsi="Times New Roman" w:cs="Times New Roman"/>
                <w:color w:val="000000" w:themeColor="text1"/>
                <w:sz w:val="24"/>
              </w:rPr>
              <w:t xml:space="preserve"> </w:t>
            </w:r>
            <w:hyperlink r:id="rId12">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w:t>
              </w:r>
              <w:r w:rsidR="008E7336">
                <w:rPr>
                  <w:rFonts w:ascii="Times New Roman" w:eastAsia="Times New Roman" w:hAnsi="Times New Roman" w:cs="Times New Roman"/>
                  <w:color w:val="000000" w:themeColor="text1"/>
                  <w:sz w:val="24"/>
                </w:rPr>
                <w:lastRenderedPageBreak/>
                <w:t>ФЗ</w:t>
              </w:r>
            </w:hyperlink>
            <w:r>
              <w:rPr>
                <w:rFonts w:ascii="Times New Roman" w:eastAsia="Times New Roman" w:hAnsi="Times New Roman" w:cs="Times New Roman"/>
                <w:color w:val="000000" w:themeColor="text1"/>
                <w:sz w:val="24"/>
              </w:rPr>
              <w:t>, при обращении посредством ЕПГУ, РПГУ.</w:t>
            </w:r>
          </w:p>
        </w:tc>
      </w:tr>
      <w:tr w:rsidR="008E7336" w14:paraId="5C871897"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376EE809" w14:textId="3C1F5055"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В случае, если</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ходатайство</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о предоставлении муниципальной услуги и документы, подаются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34C88261"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0B3E864D"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Требование к форматам документов, предоставляемых заявителем в электронной форме:</w:t>
            </w:r>
          </w:p>
          <w:p w14:paraId="78B30140"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а) </w:t>
            </w:r>
            <w:proofErr w:type="spellStart"/>
            <w:r>
              <w:rPr>
                <w:rFonts w:ascii="Times New Roman" w:eastAsia="Times New Roman" w:hAnsi="Times New Roman" w:cs="Times New Roman"/>
                <w:color w:val="000000" w:themeColor="text1"/>
                <w:sz w:val="24"/>
              </w:rPr>
              <w:t>xml</w:t>
            </w:r>
            <w:proofErr w:type="spellEnd"/>
            <w:r>
              <w:rPr>
                <w:rFonts w:ascii="Times New Roman" w:eastAsia="Times New Roman" w:hAnsi="Times New Roman" w:cs="Times New Roman"/>
                <w:color w:val="000000" w:themeColor="text1"/>
                <w:sz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rFonts w:ascii="Times New Roman" w:eastAsia="Times New Roman" w:hAnsi="Times New Roman" w:cs="Times New Roman"/>
                <w:color w:val="000000" w:themeColor="text1"/>
                <w:sz w:val="24"/>
              </w:rPr>
              <w:t>xml</w:t>
            </w:r>
            <w:proofErr w:type="spellEnd"/>
            <w:r>
              <w:rPr>
                <w:rFonts w:ascii="Times New Roman" w:eastAsia="Times New Roman" w:hAnsi="Times New Roman" w:cs="Times New Roman"/>
                <w:color w:val="000000" w:themeColor="text1"/>
                <w:sz w:val="24"/>
              </w:rPr>
              <w:t>;</w:t>
            </w:r>
          </w:p>
          <w:p w14:paraId="0643E6D2" w14:textId="405E0989"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б) </w:t>
            </w:r>
            <w:proofErr w:type="spellStart"/>
            <w:r>
              <w:rPr>
                <w:rFonts w:ascii="Times New Roman" w:eastAsia="Times New Roman" w:hAnsi="Times New Roman" w:cs="Times New Roman"/>
                <w:color w:val="000000" w:themeColor="text1"/>
                <w:sz w:val="24"/>
              </w:rPr>
              <w:t>doc</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docx</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odt</w:t>
            </w:r>
            <w:proofErr w:type="spellEnd"/>
            <w:r>
              <w:rPr>
                <w:rFonts w:ascii="Times New Roman" w:eastAsia="Times New Roman" w:hAnsi="Times New Roman" w:cs="Times New Roman"/>
                <w:color w:val="000000" w:themeColor="text1"/>
                <w:sz w:val="24"/>
              </w:rPr>
              <w:t xml:space="preserve"> - для</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документов с текстовым содержанием, не включающим формулы;</w:t>
            </w:r>
          </w:p>
          <w:p w14:paraId="75FAAF6C"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в) </w:t>
            </w:r>
            <w:proofErr w:type="spellStart"/>
            <w:r>
              <w:rPr>
                <w:rFonts w:ascii="Times New Roman" w:eastAsia="Times New Roman" w:hAnsi="Times New Roman" w:cs="Times New Roman"/>
                <w:color w:val="000000" w:themeColor="text1"/>
                <w:sz w:val="24"/>
              </w:rPr>
              <w:t>pdf</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jpg</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jpeg</w:t>
            </w:r>
            <w:proofErr w:type="spellEnd"/>
            <w:r>
              <w:rPr>
                <w:rFonts w:ascii="Times New Roman" w:eastAsia="Times New Roman" w:hAnsi="Times New Roman" w:cs="Times New Roman"/>
                <w:color w:val="000000" w:themeColor="text1"/>
                <w:sz w:val="24"/>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2D28B7B9"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rFonts w:ascii="Times New Roman" w:eastAsia="Times New Roman" w:hAnsi="Times New Roman" w:cs="Times New Roman"/>
                <w:color w:val="000000" w:themeColor="text1"/>
                <w:sz w:val="24"/>
              </w:rPr>
              <w:t>dpi</w:t>
            </w:r>
            <w:proofErr w:type="spellEnd"/>
            <w:r>
              <w:rPr>
                <w:rFonts w:ascii="Times New Roman" w:eastAsia="Times New Roman" w:hAnsi="Times New Roman" w:cs="Times New Roman"/>
                <w:color w:val="000000" w:themeColor="text1"/>
                <w:sz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0E1D06DB"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«черно-белый» - при отсутствии в документе графических изображений и (или) цветного текста;</w:t>
            </w:r>
          </w:p>
          <w:p w14:paraId="0A9CC073"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«оттенки серого» - при наличии в документе графических изображений, отличных от цветного графического изображения;</w:t>
            </w:r>
          </w:p>
          <w:p w14:paraId="3A8FBACB" w14:textId="18C5791B"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«цветной» или «режим полной цветопередачи» -</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при наличии в документе цветных графических изображений либо цветного текста.</w:t>
            </w:r>
          </w:p>
          <w:p w14:paraId="36FDCE5F" w14:textId="70C5A7BE"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Количество файлов должно соответствовать количеству документов, каждый из которых содержит текстовую</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и (или) графическую информацию.</w:t>
            </w:r>
          </w:p>
          <w:p w14:paraId="41E2D712" w14:textId="2D7006AB"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Документы, прилагаемые к заявлению, представляемые в электронной форме, должны обеспечивать возможность идентифицировать документ и</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количество листов в документе.</w:t>
            </w:r>
          </w:p>
          <w:p w14:paraId="3661AF19"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 xml:space="preserve">Документы, подлежащие представлению в форматах </w:t>
            </w:r>
            <w:proofErr w:type="spellStart"/>
            <w:r>
              <w:rPr>
                <w:rFonts w:ascii="Times New Roman" w:eastAsia="Times New Roman" w:hAnsi="Times New Roman" w:cs="Times New Roman"/>
                <w:color w:val="000000" w:themeColor="text1"/>
                <w:sz w:val="24"/>
              </w:rPr>
              <w:t>xls</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xlsx</w:t>
            </w:r>
            <w:proofErr w:type="spellEnd"/>
            <w:r>
              <w:rPr>
                <w:rFonts w:ascii="Times New Roman" w:eastAsia="Times New Roman" w:hAnsi="Times New Roman" w:cs="Times New Roman"/>
                <w:color w:val="000000" w:themeColor="text1"/>
                <w:sz w:val="24"/>
              </w:rPr>
              <w:t xml:space="preserve"> или </w:t>
            </w:r>
            <w:proofErr w:type="spellStart"/>
            <w:r>
              <w:rPr>
                <w:rFonts w:ascii="Times New Roman" w:eastAsia="Times New Roman" w:hAnsi="Times New Roman" w:cs="Times New Roman"/>
                <w:color w:val="000000" w:themeColor="text1"/>
                <w:sz w:val="24"/>
              </w:rPr>
              <w:t>ods</w:t>
            </w:r>
            <w:proofErr w:type="spellEnd"/>
            <w:r>
              <w:rPr>
                <w:rFonts w:ascii="Times New Roman" w:eastAsia="Times New Roman" w:hAnsi="Times New Roman" w:cs="Times New Roman"/>
                <w:color w:val="000000" w:themeColor="text1"/>
                <w:sz w:val="24"/>
              </w:rPr>
              <w:t>, формируются в виде отдельного документа, представляемого в электронной форме.</w:t>
            </w:r>
          </w:p>
        </w:tc>
      </w:tr>
    </w:tbl>
    <w:p w14:paraId="45C72FC6" w14:textId="0908BF9B"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05808D62"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Таблица 2</w:t>
      </w:r>
    </w:p>
    <w:tbl>
      <w:tblPr>
        <w:tblW w:w="9571" w:type="dxa"/>
        <w:jc w:val="center"/>
        <w:tblLayout w:type="fixed"/>
        <w:tblLook w:val="04A0" w:firstRow="1" w:lastRow="0" w:firstColumn="1" w:lastColumn="0" w:noHBand="0" w:noVBand="1"/>
      </w:tblPr>
      <w:tblGrid>
        <w:gridCol w:w="4442"/>
        <w:gridCol w:w="5129"/>
      </w:tblGrid>
      <w:tr w:rsidR="008E7336" w14:paraId="1A1980A1"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2FBCA2E6" w14:textId="77777777" w:rsidR="008E7336" w:rsidRDefault="00000000">
            <w:pPr>
              <w:spacing w:after="0" w:line="240" w:lineRule="auto"/>
              <w:jc w:val="center"/>
              <w:rPr>
                <w:rFonts w:ascii="Times New Roman" w:eastAsia="Times New Roman" w:hAnsi="Times New Roman" w:cs="Times New Roman"/>
                <w:b/>
                <w:color w:val="000000" w:themeColor="text1"/>
                <w:sz w:val="24"/>
              </w:rPr>
            </w:pPr>
            <w:r>
              <w:rPr>
                <w:rFonts w:ascii="Times New Roman" w:eastAsia="Times New Roman" w:hAnsi="Times New Roman" w:cs="Times New Roman"/>
                <w:b/>
                <w:color w:val="000000" w:themeColor="text1"/>
                <w:sz w:val="24"/>
              </w:rPr>
              <w:t>При обращении с ходатайством о предоставлении муниципальной услуги:</w:t>
            </w:r>
          </w:p>
          <w:p w14:paraId="72C2112B" w14:textId="58053AAF" w:rsidR="008E7336" w:rsidRDefault="00000000">
            <w:pPr>
              <w:spacing w:after="0"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sz w:val="24"/>
              </w:rPr>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w:t>
            </w:r>
            <w:r w:rsidR="002D08E5">
              <w:rPr>
                <w:rFonts w:ascii="Times New Roman" w:eastAsia="Times New Roman" w:hAnsi="Times New Roman" w:cs="Times New Roman"/>
                <w:b/>
                <w:color w:val="000000" w:themeColor="text1"/>
                <w:sz w:val="24"/>
              </w:rPr>
              <w:t xml:space="preserve"> </w:t>
            </w:r>
            <w:r>
              <w:rPr>
                <w:rFonts w:ascii="Times New Roman" w:eastAsia="Times New Roman" w:hAnsi="Times New Roman" w:cs="Times New Roman"/>
                <w:b/>
                <w:color w:val="000000" w:themeColor="text1"/>
                <w:sz w:val="24"/>
              </w:rPr>
              <w:t>заявитель вправе предоставить по собственной инициативе:</w:t>
            </w:r>
          </w:p>
        </w:tc>
      </w:tr>
      <w:tr w:rsidR="008E7336" w14:paraId="5AD2D441" w14:textId="77777777">
        <w:trPr>
          <w:trHeight w:val="1"/>
          <w:jc w:val="center"/>
        </w:trPr>
        <w:tc>
          <w:tcPr>
            <w:tcW w:w="4442" w:type="dxa"/>
            <w:tcBorders>
              <w:top w:val="single" w:sz="6" w:space="0" w:color="000000"/>
              <w:left w:val="single" w:sz="6" w:space="0" w:color="000000"/>
              <w:bottom w:val="single" w:sz="6" w:space="0" w:color="000000"/>
              <w:right w:val="single" w:sz="6" w:space="0" w:color="000000"/>
            </w:tcBorders>
            <w:shd w:val="clear" w:color="000000" w:fill="FFFFFF"/>
          </w:tcPr>
          <w:p w14:paraId="5F686A71"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 xml:space="preserve">правоустанавливающие и (или) </w:t>
            </w:r>
            <w:proofErr w:type="spellStart"/>
            <w:r>
              <w:rPr>
                <w:rFonts w:ascii="Times New Roman" w:eastAsia="Times New Roman" w:hAnsi="Times New Roman" w:cs="Times New Roman"/>
                <w:color w:val="000000" w:themeColor="text1"/>
                <w:sz w:val="24"/>
              </w:rPr>
              <w:t>правоудостоверяющие</w:t>
            </w:r>
            <w:proofErr w:type="spellEnd"/>
            <w:r>
              <w:rPr>
                <w:rFonts w:ascii="Times New Roman" w:eastAsia="Times New Roman" w:hAnsi="Times New Roman" w:cs="Times New Roman"/>
                <w:color w:val="000000" w:themeColor="text1"/>
                <w:sz w:val="24"/>
              </w:rPr>
              <w:t xml:space="preserve"> документы на земельный участок, перевод которого из состава земель одной категории в другую предполагается осуществить</w:t>
            </w:r>
          </w:p>
        </w:tc>
        <w:tc>
          <w:tcPr>
            <w:tcW w:w="5128" w:type="dxa"/>
            <w:tcBorders>
              <w:top w:val="single" w:sz="6" w:space="0" w:color="000000"/>
              <w:left w:val="single" w:sz="6" w:space="0" w:color="000000"/>
              <w:bottom w:val="single" w:sz="6" w:space="0" w:color="000000"/>
              <w:right w:val="single" w:sz="6" w:space="0" w:color="000000"/>
            </w:tcBorders>
            <w:shd w:val="clear" w:color="000000" w:fill="FFFFFF"/>
          </w:tcPr>
          <w:p w14:paraId="43C8559B"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выписка из Единого государственного реестра недвижимости в 1 экземпляре на бумажном носителе при обращении в уполномоченный орган, УМФЦ;</w:t>
            </w:r>
          </w:p>
          <w:p w14:paraId="7788EC01" w14:textId="0662DEC6" w:rsidR="008E7336" w:rsidRDefault="000000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rPr>
              <w:t>- в электронной форме, подписанное в соответствии с требованиями Федерального закона</w:t>
            </w:r>
            <w:r w:rsidR="002D08E5">
              <w:rPr>
                <w:rFonts w:ascii="Times New Roman" w:eastAsia="Times New Roman" w:hAnsi="Times New Roman" w:cs="Times New Roman"/>
                <w:color w:val="000000" w:themeColor="text1"/>
                <w:sz w:val="24"/>
              </w:rPr>
              <w:t xml:space="preserve"> </w:t>
            </w:r>
            <w:hyperlink r:id="rId13">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63-ФЗ</w:t>
              </w:r>
            </w:hyperlink>
            <w:r>
              <w:rPr>
                <w:rFonts w:ascii="Times New Roman" w:eastAsia="Times New Roman" w:hAnsi="Times New Roman" w:cs="Times New Roman"/>
                <w:color w:val="000000" w:themeColor="text1"/>
                <w:sz w:val="24"/>
              </w:rPr>
              <w:t xml:space="preserve">, при обращении </w:t>
            </w:r>
            <w:r>
              <w:rPr>
                <w:rFonts w:ascii="Times New Roman" w:eastAsia="Times New Roman" w:hAnsi="Times New Roman" w:cs="Times New Roman"/>
                <w:color w:val="000000" w:themeColor="text1"/>
                <w:sz w:val="24"/>
              </w:rPr>
              <w:lastRenderedPageBreak/>
              <w:t>посредством ЕПГУ, РПГУ;</w:t>
            </w:r>
          </w:p>
        </w:tc>
      </w:tr>
      <w:tr w:rsidR="008E7336" w14:paraId="6046EEAC" w14:textId="77777777">
        <w:trPr>
          <w:trHeight w:val="1"/>
          <w:jc w:val="center"/>
        </w:trPr>
        <w:tc>
          <w:tcPr>
            <w:tcW w:w="4442" w:type="dxa"/>
            <w:tcBorders>
              <w:top w:val="single" w:sz="6" w:space="0" w:color="000000"/>
              <w:left w:val="single" w:sz="6" w:space="0" w:color="000000"/>
              <w:bottom w:val="single" w:sz="6" w:space="0" w:color="000000"/>
              <w:right w:val="single" w:sz="6" w:space="0" w:color="000000"/>
            </w:tcBorders>
            <w:shd w:val="clear" w:color="000000" w:fill="FFFFFF"/>
          </w:tcPr>
          <w:p w14:paraId="65259F0C"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lastRenderedPageBreak/>
              <w:t>сведения и документы о регистрации индивидуального предпринимателя;</w:t>
            </w:r>
          </w:p>
        </w:tc>
        <w:tc>
          <w:tcPr>
            <w:tcW w:w="5128" w:type="dxa"/>
            <w:tcBorders>
              <w:top w:val="single" w:sz="6" w:space="0" w:color="000000"/>
              <w:left w:val="single" w:sz="6" w:space="0" w:color="000000"/>
              <w:bottom w:val="single" w:sz="6" w:space="0" w:color="000000"/>
              <w:right w:val="single" w:sz="6" w:space="0" w:color="000000"/>
            </w:tcBorders>
            <w:shd w:val="clear" w:color="000000" w:fill="FFFFFF"/>
          </w:tcPr>
          <w:p w14:paraId="6F537C9A" w14:textId="558B9343"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выписка из Единого государственного реестра</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индивидуальных предпринимателей</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(для заявителей – индивидуальных предпринимателей)</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в 1 экземпляре на бумажном носителе при обращении в уполномоченный орган, УМФЦ;</w:t>
            </w:r>
          </w:p>
          <w:p w14:paraId="70E019B3" w14:textId="3CFAC2A2" w:rsidR="008E7336" w:rsidRDefault="000000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rPr>
              <w:t>- в электронной форме, подписанное в соответствии с требованиями Федерального закона</w:t>
            </w:r>
            <w:r w:rsidR="002D08E5">
              <w:rPr>
                <w:rFonts w:ascii="Times New Roman" w:eastAsia="Times New Roman" w:hAnsi="Times New Roman" w:cs="Times New Roman"/>
                <w:color w:val="000000" w:themeColor="text1"/>
                <w:sz w:val="24"/>
              </w:rPr>
              <w:t xml:space="preserve"> </w:t>
            </w:r>
            <w:hyperlink r:id="rId14">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63-ФЗ</w:t>
              </w:r>
            </w:hyperlink>
            <w:r>
              <w:rPr>
                <w:rFonts w:ascii="Times New Roman" w:eastAsia="Times New Roman" w:hAnsi="Times New Roman" w:cs="Times New Roman"/>
                <w:color w:val="000000" w:themeColor="text1"/>
                <w:sz w:val="24"/>
              </w:rPr>
              <w:t>, при обращении посредством ЕПГУ, РПГУ;</w:t>
            </w:r>
          </w:p>
        </w:tc>
      </w:tr>
      <w:tr w:rsidR="008E7336" w14:paraId="3DA198F3" w14:textId="77777777">
        <w:trPr>
          <w:trHeight w:val="1"/>
          <w:jc w:val="center"/>
        </w:trPr>
        <w:tc>
          <w:tcPr>
            <w:tcW w:w="4442" w:type="dxa"/>
            <w:tcBorders>
              <w:top w:val="single" w:sz="6" w:space="0" w:color="000000"/>
              <w:left w:val="single" w:sz="6" w:space="0" w:color="000000"/>
              <w:bottom w:val="single" w:sz="6" w:space="0" w:color="000000"/>
              <w:right w:val="single" w:sz="6" w:space="0" w:color="000000"/>
            </w:tcBorders>
            <w:shd w:val="clear" w:color="000000" w:fill="FFFFFF"/>
          </w:tcPr>
          <w:p w14:paraId="1C3F2610"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сведения и документы о регистрации юридического лица;</w:t>
            </w:r>
          </w:p>
        </w:tc>
        <w:tc>
          <w:tcPr>
            <w:tcW w:w="5128" w:type="dxa"/>
            <w:tcBorders>
              <w:top w:val="single" w:sz="6" w:space="0" w:color="000000"/>
              <w:left w:val="single" w:sz="6" w:space="0" w:color="000000"/>
              <w:bottom w:val="single" w:sz="6" w:space="0" w:color="000000"/>
              <w:right w:val="single" w:sz="6" w:space="0" w:color="000000"/>
            </w:tcBorders>
            <w:shd w:val="clear" w:color="000000" w:fill="FFFFFF"/>
          </w:tcPr>
          <w:p w14:paraId="3DA3E4AB" w14:textId="29631BE6"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выписка из Единого государственного реестра юридических лиц</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(для заявителей – юридических лиц)</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в 1 экземпляре на бумажном носителе при обращении в уполномоченный орган, УМФЦ;</w:t>
            </w:r>
          </w:p>
          <w:p w14:paraId="53883815"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в электронной форме, подписанное в соответствии с требованиями Федерального- заключение государственной экологической экспертизы в 1 экземпляре на бумажном носителе при обращении в уполномоченный орган, УМФЦ;</w:t>
            </w:r>
          </w:p>
          <w:p w14:paraId="2BDC4DCE" w14:textId="20EE6DFB" w:rsidR="008E7336" w:rsidRDefault="000000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rPr>
              <w:t>- в электронной форме, подписанное в соответствии с требованиями Федерального закона</w:t>
            </w:r>
            <w:r w:rsidR="002D08E5">
              <w:rPr>
                <w:rFonts w:ascii="Times New Roman" w:eastAsia="Times New Roman" w:hAnsi="Times New Roman" w:cs="Times New Roman"/>
                <w:color w:val="000000" w:themeColor="text1"/>
                <w:sz w:val="24"/>
              </w:rPr>
              <w:t xml:space="preserve"> </w:t>
            </w:r>
            <w:hyperlink r:id="rId15">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63-ФЗ</w:t>
              </w:r>
            </w:hyperlink>
            <w:r>
              <w:rPr>
                <w:rFonts w:ascii="Times New Roman" w:eastAsia="Times New Roman" w:hAnsi="Times New Roman" w:cs="Times New Roman"/>
                <w:color w:val="000000" w:themeColor="text1"/>
                <w:sz w:val="24"/>
              </w:rPr>
              <w:t>, при обращении посредством ЕПГУ, РПГУ, закона</w:t>
            </w:r>
            <w:r w:rsidR="002D08E5">
              <w:rPr>
                <w:rFonts w:ascii="Times New Roman" w:eastAsia="Times New Roman" w:hAnsi="Times New Roman" w:cs="Times New Roman"/>
                <w:color w:val="000000" w:themeColor="text1"/>
                <w:sz w:val="24"/>
              </w:rPr>
              <w:t xml:space="preserve"> </w:t>
            </w:r>
            <w:hyperlink r:id="rId16">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63-ФЗ</w:t>
              </w:r>
            </w:hyperlink>
            <w:r>
              <w:rPr>
                <w:rFonts w:ascii="Times New Roman" w:eastAsia="Times New Roman" w:hAnsi="Times New Roman" w:cs="Times New Roman"/>
                <w:color w:val="000000" w:themeColor="text1"/>
                <w:sz w:val="24"/>
              </w:rPr>
              <w:t>, при обращении посредством ЕПГУ, РПГУ;</w:t>
            </w:r>
          </w:p>
        </w:tc>
      </w:tr>
      <w:tr w:rsidR="008E7336" w14:paraId="2A5C7925" w14:textId="77777777">
        <w:trPr>
          <w:trHeight w:val="1"/>
          <w:jc w:val="center"/>
        </w:trPr>
        <w:tc>
          <w:tcPr>
            <w:tcW w:w="4442" w:type="dxa"/>
            <w:tcBorders>
              <w:top w:val="single" w:sz="6" w:space="0" w:color="000000"/>
              <w:left w:val="single" w:sz="6" w:space="0" w:color="000000"/>
              <w:bottom w:val="single" w:sz="6" w:space="0" w:color="000000"/>
              <w:right w:val="single" w:sz="6" w:space="0" w:color="000000"/>
            </w:tcBorders>
            <w:shd w:val="clear" w:color="000000" w:fill="FFFFFF"/>
          </w:tcPr>
          <w:p w14:paraId="7B757632" w14:textId="2AA336EE"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сведения</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об экспертном заключении.</w:t>
            </w:r>
          </w:p>
        </w:tc>
        <w:tc>
          <w:tcPr>
            <w:tcW w:w="5128" w:type="dxa"/>
            <w:tcBorders>
              <w:top w:val="single" w:sz="6" w:space="0" w:color="000000"/>
              <w:left w:val="single" w:sz="6" w:space="0" w:color="000000"/>
              <w:bottom w:val="single" w:sz="6" w:space="0" w:color="000000"/>
              <w:right w:val="single" w:sz="6" w:space="0" w:color="000000"/>
            </w:tcBorders>
            <w:shd w:val="clear" w:color="000000" w:fill="FFFFFF"/>
          </w:tcPr>
          <w:p w14:paraId="644446C9" w14:textId="77777777" w:rsidR="008E7336" w:rsidRDefault="008E7336">
            <w:pPr>
              <w:spacing w:after="0" w:line="240" w:lineRule="auto"/>
              <w:rPr>
                <w:rFonts w:ascii="Times New Roman" w:eastAsia="Times New Roman" w:hAnsi="Times New Roman" w:cs="Times New Roman"/>
                <w:color w:val="000000" w:themeColor="text1"/>
              </w:rPr>
            </w:pPr>
          </w:p>
        </w:tc>
      </w:tr>
      <w:tr w:rsidR="008E7336" w14:paraId="3E412DA3"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38A0380A" w14:textId="6D1DF1A6"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Требование к форматам документов, предоставляемых</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заявителем в электронной форме:</w:t>
            </w:r>
          </w:p>
          <w:p w14:paraId="7592A8ED"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а) </w:t>
            </w:r>
            <w:proofErr w:type="spellStart"/>
            <w:r>
              <w:rPr>
                <w:rFonts w:ascii="Times New Roman" w:eastAsia="Times New Roman" w:hAnsi="Times New Roman" w:cs="Times New Roman"/>
                <w:color w:val="000000" w:themeColor="text1"/>
                <w:sz w:val="24"/>
              </w:rPr>
              <w:t>xml</w:t>
            </w:r>
            <w:proofErr w:type="spellEnd"/>
            <w:r>
              <w:rPr>
                <w:rFonts w:ascii="Times New Roman" w:eastAsia="Times New Roman" w:hAnsi="Times New Roman" w:cs="Times New Roman"/>
                <w:color w:val="000000" w:themeColor="text1"/>
                <w:sz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rFonts w:ascii="Times New Roman" w:eastAsia="Times New Roman" w:hAnsi="Times New Roman" w:cs="Times New Roman"/>
                <w:color w:val="000000" w:themeColor="text1"/>
                <w:sz w:val="24"/>
              </w:rPr>
              <w:t>xml</w:t>
            </w:r>
            <w:proofErr w:type="spellEnd"/>
            <w:r>
              <w:rPr>
                <w:rFonts w:ascii="Times New Roman" w:eastAsia="Times New Roman" w:hAnsi="Times New Roman" w:cs="Times New Roman"/>
                <w:color w:val="000000" w:themeColor="text1"/>
                <w:sz w:val="24"/>
              </w:rPr>
              <w:t>;</w:t>
            </w:r>
          </w:p>
          <w:p w14:paraId="16678F60" w14:textId="2C9AB119"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б) </w:t>
            </w:r>
            <w:proofErr w:type="spellStart"/>
            <w:r>
              <w:rPr>
                <w:rFonts w:ascii="Times New Roman" w:eastAsia="Times New Roman" w:hAnsi="Times New Roman" w:cs="Times New Roman"/>
                <w:color w:val="000000" w:themeColor="text1"/>
                <w:sz w:val="24"/>
              </w:rPr>
              <w:t>doc</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docx</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odt</w:t>
            </w:r>
            <w:proofErr w:type="spellEnd"/>
            <w:r>
              <w:rPr>
                <w:rFonts w:ascii="Times New Roman" w:eastAsia="Times New Roman" w:hAnsi="Times New Roman" w:cs="Times New Roman"/>
                <w:color w:val="000000" w:themeColor="text1"/>
                <w:sz w:val="24"/>
              </w:rPr>
              <w:t xml:space="preserve"> - для</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документов с текстовым содержанием, не включающим формулы;</w:t>
            </w:r>
          </w:p>
          <w:p w14:paraId="1DF41258"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в) </w:t>
            </w:r>
            <w:proofErr w:type="spellStart"/>
            <w:r>
              <w:rPr>
                <w:rFonts w:ascii="Times New Roman" w:eastAsia="Times New Roman" w:hAnsi="Times New Roman" w:cs="Times New Roman"/>
                <w:color w:val="000000" w:themeColor="text1"/>
                <w:sz w:val="24"/>
              </w:rPr>
              <w:t>pdf</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jpg</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jpeg</w:t>
            </w:r>
            <w:proofErr w:type="spellEnd"/>
            <w:r>
              <w:rPr>
                <w:rFonts w:ascii="Times New Roman" w:eastAsia="Times New Roman" w:hAnsi="Times New Roman" w:cs="Times New Roman"/>
                <w:color w:val="000000" w:themeColor="text1"/>
                <w:sz w:val="24"/>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377083D9" w14:textId="2C826798"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 xml:space="preserve">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rFonts w:ascii="Times New Roman" w:eastAsia="Times New Roman" w:hAnsi="Times New Roman" w:cs="Times New Roman"/>
                <w:color w:val="000000" w:themeColor="text1"/>
                <w:sz w:val="24"/>
              </w:rPr>
              <w:t>dpi</w:t>
            </w:r>
            <w:proofErr w:type="spellEnd"/>
            <w:r>
              <w:rPr>
                <w:rFonts w:ascii="Times New Roman" w:eastAsia="Times New Roman" w:hAnsi="Times New Roman" w:cs="Times New Roman"/>
                <w:color w:val="000000" w:themeColor="text1"/>
                <w:sz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727EF96A"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«черно-белый» - при отсутствии в документе графических изображений и (или) цветного текста;</w:t>
            </w:r>
          </w:p>
          <w:p w14:paraId="0C3352B2"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«оттенки серого» - при наличии в документе графических изображений, отличных от цветного графического изображения;</w:t>
            </w:r>
          </w:p>
          <w:p w14:paraId="27F81B75" w14:textId="4FAB2BC5"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«цветной» или «режим полной цветопередачи» -</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при наличии в документе цветных графических изображений либо цветного текста.</w:t>
            </w:r>
          </w:p>
          <w:p w14:paraId="74421218" w14:textId="4750EFD6"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Количество файлов должно соответствовать количеству документов, каждый из которых содержит текстовую</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и (или) графическую информацию.</w:t>
            </w:r>
          </w:p>
          <w:p w14:paraId="25BD2492" w14:textId="379411F0"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Документы, прилагаемые к заявлению, представляемые в электронной форме, должны </w:t>
            </w:r>
            <w:r>
              <w:rPr>
                <w:rFonts w:ascii="Times New Roman" w:eastAsia="Times New Roman" w:hAnsi="Times New Roman" w:cs="Times New Roman"/>
                <w:color w:val="000000" w:themeColor="text1"/>
                <w:sz w:val="24"/>
              </w:rPr>
              <w:lastRenderedPageBreak/>
              <w:t>обеспечивать возможность идентифицировать документ и</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количество листов в документе.</w:t>
            </w:r>
          </w:p>
          <w:p w14:paraId="6430C6A2"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 xml:space="preserve">Документы, подлежащие представлению в форматах </w:t>
            </w:r>
            <w:proofErr w:type="spellStart"/>
            <w:r>
              <w:rPr>
                <w:rFonts w:ascii="Times New Roman" w:eastAsia="Times New Roman" w:hAnsi="Times New Roman" w:cs="Times New Roman"/>
                <w:color w:val="000000" w:themeColor="text1"/>
                <w:sz w:val="24"/>
              </w:rPr>
              <w:t>xls</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xlsx</w:t>
            </w:r>
            <w:proofErr w:type="spellEnd"/>
            <w:r>
              <w:rPr>
                <w:rFonts w:ascii="Times New Roman" w:eastAsia="Times New Roman" w:hAnsi="Times New Roman" w:cs="Times New Roman"/>
                <w:color w:val="000000" w:themeColor="text1"/>
                <w:sz w:val="24"/>
              </w:rPr>
              <w:t xml:space="preserve"> или </w:t>
            </w:r>
            <w:proofErr w:type="spellStart"/>
            <w:r>
              <w:rPr>
                <w:rFonts w:ascii="Times New Roman" w:eastAsia="Times New Roman" w:hAnsi="Times New Roman" w:cs="Times New Roman"/>
                <w:color w:val="000000" w:themeColor="text1"/>
                <w:sz w:val="24"/>
              </w:rPr>
              <w:t>ods</w:t>
            </w:r>
            <w:proofErr w:type="spellEnd"/>
            <w:r>
              <w:rPr>
                <w:rFonts w:ascii="Times New Roman" w:eastAsia="Times New Roman" w:hAnsi="Times New Roman" w:cs="Times New Roman"/>
                <w:color w:val="000000" w:themeColor="text1"/>
                <w:sz w:val="24"/>
              </w:rPr>
              <w:t>, формируются в виде отдельного документа, представляемого в электронной форме.</w:t>
            </w:r>
          </w:p>
        </w:tc>
      </w:tr>
      <w:tr w:rsidR="008E7336" w14:paraId="116997B2"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580988F"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lastRenderedPageBreak/>
              <w:t>Вышеуказанные документы могут быть получены в рамках межведомственного электронного взаимодействия.</w:t>
            </w:r>
          </w:p>
        </w:tc>
      </w:tr>
    </w:tbl>
    <w:p w14:paraId="1AED30CD" w14:textId="5AC40510"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1875F79A" w14:textId="77777777"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Таблица 3</w:t>
      </w:r>
    </w:p>
    <w:tbl>
      <w:tblPr>
        <w:tblW w:w="9571" w:type="dxa"/>
        <w:jc w:val="center"/>
        <w:tblLayout w:type="fixed"/>
        <w:tblLook w:val="04A0" w:firstRow="1" w:lastRow="0" w:firstColumn="1" w:lastColumn="0" w:noHBand="0" w:noVBand="1"/>
      </w:tblPr>
      <w:tblGrid>
        <w:gridCol w:w="3945"/>
        <w:gridCol w:w="5626"/>
      </w:tblGrid>
      <w:tr w:rsidR="008E7336" w14:paraId="5A8C4752"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0A87B3B" w14:textId="77777777" w:rsidR="008E7336"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sz w:val="24"/>
              </w:rPr>
              <w:t>Способы подачи документов и информации для предоставления муниципальной услуги:</w:t>
            </w:r>
          </w:p>
        </w:tc>
      </w:tr>
      <w:tr w:rsidR="008E7336" w14:paraId="1F4745A9" w14:textId="77777777">
        <w:trPr>
          <w:trHeight w:val="1"/>
          <w:jc w:val="center"/>
        </w:trPr>
        <w:tc>
          <w:tcPr>
            <w:tcW w:w="3945" w:type="dxa"/>
            <w:tcBorders>
              <w:top w:val="single" w:sz="6" w:space="0" w:color="000000"/>
              <w:left w:val="single" w:sz="6" w:space="0" w:color="000000"/>
              <w:bottom w:val="single" w:sz="6" w:space="0" w:color="000000"/>
              <w:right w:val="single" w:sz="6" w:space="0" w:color="000000"/>
            </w:tcBorders>
            <w:shd w:val="clear" w:color="000000" w:fill="FFFFFF"/>
          </w:tcPr>
          <w:p w14:paraId="5298FA2B"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 в уполномоченном органе</w:t>
            </w:r>
          </w:p>
        </w:tc>
        <w:tc>
          <w:tcPr>
            <w:tcW w:w="5625" w:type="dxa"/>
            <w:tcBorders>
              <w:top w:val="single" w:sz="6" w:space="0" w:color="000000"/>
              <w:left w:val="single" w:sz="6" w:space="0" w:color="000000"/>
              <w:bottom w:val="single" w:sz="6" w:space="0" w:color="000000"/>
              <w:right w:val="single" w:sz="6" w:space="0" w:color="000000"/>
            </w:tcBorders>
            <w:shd w:val="clear" w:color="000000" w:fill="FFFFFF"/>
          </w:tcPr>
          <w:p w14:paraId="51C21FB5"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на бумажном носителе при личном обращении;</w:t>
            </w:r>
          </w:p>
        </w:tc>
      </w:tr>
      <w:tr w:rsidR="008E7336" w14:paraId="3A42131B" w14:textId="77777777">
        <w:trPr>
          <w:trHeight w:val="1"/>
          <w:jc w:val="center"/>
        </w:trPr>
        <w:tc>
          <w:tcPr>
            <w:tcW w:w="3945" w:type="dxa"/>
            <w:tcBorders>
              <w:top w:val="single" w:sz="6" w:space="0" w:color="000000"/>
              <w:left w:val="single" w:sz="6" w:space="0" w:color="000000"/>
              <w:bottom w:val="single" w:sz="6" w:space="0" w:color="000000"/>
              <w:right w:val="single" w:sz="6" w:space="0" w:color="000000"/>
            </w:tcBorders>
            <w:shd w:val="clear" w:color="000000" w:fill="FFFFFF"/>
          </w:tcPr>
          <w:p w14:paraId="0C48353F"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 в УМФЦ</w:t>
            </w:r>
          </w:p>
        </w:tc>
        <w:tc>
          <w:tcPr>
            <w:tcW w:w="5625" w:type="dxa"/>
            <w:tcBorders>
              <w:top w:val="single" w:sz="6" w:space="0" w:color="000000"/>
              <w:left w:val="single" w:sz="6" w:space="0" w:color="000000"/>
              <w:bottom w:val="single" w:sz="6" w:space="0" w:color="000000"/>
              <w:right w:val="single" w:sz="6" w:space="0" w:color="000000"/>
            </w:tcBorders>
            <w:shd w:val="clear" w:color="000000" w:fill="FFFFFF"/>
          </w:tcPr>
          <w:p w14:paraId="492F64FD"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на бумажном носителе при личном обращении;</w:t>
            </w:r>
          </w:p>
        </w:tc>
      </w:tr>
      <w:tr w:rsidR="008E7336" w14:paraId="62CA45C7" w14:textId="77777777">
        <w:trPr>
          <w:trHeight w:val="1"/>
          <w:jc w:val="center"/>
        </w:trPr>
        <w:tc>
          <w:tcPr>
            <w:tcW w:w="3945" w:type="dxa"/>
            <w:tcBorders>
              <w:top w:val="single" w:sz="6" w:space="0" w:color="000000"/>
              <w:left w:val="single" w:sz="6" w:space="0" w:color="000000"/>
              <w:bottom w:val="single" w:sz="6" w:space="0" w:color="000000"/>
              <w:right w:val="single" w:sz="6" w:space="0" w:color="000000"/>
            </w:tcBorders>
            <w:shd w:val="clear" w:color="000000" w:fill="FFFFFF"/>
          </w:tcPr>
          <w:p w14:paraId="13E3BA71"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 по средством почтовой связи</w:t>
            </w:r>
          </w:p>
        </w:tc>
        <w:tc>
          <w:tcPr>
            <w:tcW w:w="5625" w:type="dxa"/>
            <w:tcBorders>
              <w:top w:val="single" w:sz="6" w:space="0" w:color="000000"/>
              <w:left w:val="single" w:sz="6" w:space="0" w:color="000000"/>
              <w:bottom w:val="single" w:sz="6" w:space="0" w:color="000000"/>
              <w:right w:val="single" w:sz="6" w:space="0" w:color="000000"/>
            </w:tcBorders>
            <w:shd w:val="clear" w:color="000000" w:fill="FFFFFF"/>
          </w:tcPr>
          <w:p w14:paraId="22744D68"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на бумажном носителе;</w:t>
            </w:r>
          </w:p>
        </w:tc>
      </w:tr>
      <w:tr w:rsidR="008E7336" w14:paraId="174CD06C" w14:textId="77777777">
        <w:trPr>
          <w:trHeight w:val="1"/>
          <w:jc w:val="center"/>
        </w:trPr>
        <w:tc>
          <w:tcPr>
            <w:tcW w:w="3945" w:type="dxa"/>
            <w:tcBorders>
              <w:top w:val="single" w:sz="6" w:space="0" w:color="000000"/>
              <w:left w:val="single" w:sz="6" w:space="0" w:color="000000"/>
              <w:bottom w:val="single" w:sz="6" w:space="0" w:color="000000"/>
              <w:right w:val="single" w:sz="6" w:space="0" w:color="000000"/>
            </w:tcBorders>
            <w:shd w:val="clear" w:color="000000" w:fill="FFFFFF"/>
          </w:tcPr>
          <w:p w14:paraId="04E3C993"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 через ЕПГУ, РПГУ</w:t>
            </w:r>
          </w:p>
        </w:tc>
        <w:tc>
          <w:tcPr>
            <w:tcW w:w="5625" w:type="dxa"/>
            <w:tcBorders>
              <w:top w:val="single" w:sz="6" w:space="0" w:color="000000"/>
              <w:left w:val="single" w:sz="6" w:space="0" w:color="000000"/>
              <w:bottom w:val="single" w:sz="6" w:space="0" w:color="000000"/>
              <w:right w:val="single" w:sz="6" w:space="0" w:color="000000"/>
            </w:tcBorders>
            <w:shd w:val="clear" w:color="000000" w:fill="FFFFFF"/>
          </w:tcPr>
          <w:p w14:paraId="31B8BD8E" w14:textId="77777777" w:rsidR="008E7336"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rPr>
              <w:t>в электронной форме (при наличии технической возможности).</w:t>
            </w:r>
          </w:p>
        </w:tc>
      </w:tr>
      <w:tr w:rsidR="008E7336" w14:paraId="70E60CB5"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78E47EEC" w14:textId="77777777" w:rsidR="008E7336" w:rsidRDefault="00000000">
            <w:pPr>
              <w:spacing w:after="0" w:line="240" w:lineRule="auto"/>
              <w:rPr>
                <w:rFonts w:ascii="Times New Roman" w:hAnsi="Times New Roman" w:cs="Times New Roman"/>
              </w:rPr>
            </w:pPr>
            <w:r>
              <w:rPr>
                <w:rFonts w:ascii="Times New Roman" w:eastAsia="Times New Roman" w:hAnsi="Times New Roman" w:cs="Times New Roman"/>
                <w:sz w:val="24"/>
              </w:rPr>
              <w:t xml:space="preserve">Идентификаторы категорий (признаков) заявителей указаны в приложении </w:t>
            </w:r>
            <w:r>
              <w:rPr>
                <w:rFonts w:ascii="Times New Roman" w:eastAsia="Segoe UI Symbol" w:hAnsi="Times New Roman" w:cs="Times New Roman"/>
                <w:sz w:val="24"/>
              </w:rPr>
              <w:t>№</w:t>
            </w:r>
            <w:r>
              <w:rPr>
                <w:rFonts w:ascii="Times New Roman" w:eastAsia="Times New Roman" w:hAnsi="Times New Roman" w:cs="Times New Roman"/>
                <w:sz w:val="24"/>
              </w:rPr>
              <w:t xml:space="preserve"> 2 к административному регламенту.</w:t>
            </w:r>
          </w:p>
        </w:tc>
      </w:tr>
    </w:tbl>
    <w:p w14:paraId="44826806" w14:textId="6B35163B"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59DD9A26" w14:textId="779FE352"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256F9A31" w14:textId="77777777" w:rsidR="008E7336" w:rsidRDefault="008E7336">
      <w:pPr>
        <w:spacing w:after="0" w:line="240" w:lineRule="auto"/>
        <w:jc w:val="both"/>
        <w:rPr>
          <w:rFonts w:ascii="Times New Roman" w:eastAsia="Times New Roman" w:hAnsi="Times New Roman" w:cs="Times New Roman"/>
          <w:color w:val="000000"/>
          <w:sz w:val="20"/>
        </w:rPr>
      </w:pPr>
    </w:p>
    <w:p w14:paraId="457B2357" w14:textId="77777777" w:rsidR="008E7336" w:rsidRDefault="008E7336">
      <w:pPr>
        <w:spacing w:after="0" w:line="240" w:lineRule="auto"/>
        <w:jc w:val="both"/>
        <w:rPr>
          <w:rFonts w:ascii="Times New Roman" w:eastAsia="Times New Roman" w:hAnsi="Times New Roman" w:cs="Times New Roman"/>
          <w:color w:val="000000"/>
          <w:sz w:val="20"/>
        </w:rPr>
      </w:pPr>
    </w:p>
    <w:p w14:paraId="20079CC5" w14:textId="77777777" w:rsidR="008E7336" w:rsidRDefault="008E7336">
      <w:pPr>
        <w:spacing w:after="0" w:line="240" w:lineRule="auto"/>
        <w:jc w:val="both"/>
        <w:rPr>
          <w:rFonts w:ascii="Times New Roman" w:eastAsia="Times New Roman" w:hAnsi="Times New Roman" w:cs="Times New Roman"/>
          <w:color w:val="000000"/>
          <w:sz w:val="20"/>
        </w:rPr>
      </w:pPr>
    </w:p>
    <w:p w14:paraId="5F15F513" w14:textId="77777777" w:rsidR="008E7336" w:rsidRDefault="008E7336">
      <w:pPr>
        <w:spacing w:after="0" w:line="240" w:lineRule="auto"/>
        <w:jc w:val="both"/>
        <w:rPr>
          <w:rFonts w:ascii="Times New Roman" w:eastAsia="Times New Roman" w:hAnsi="Times New Roman" w:cs="Times New Roman"/>
          <w:color w:val="000000"/>
          <w:sz w:val="20"/>
        </w:rPr>
      </w:pPr>
    </w:p>
    <w:p w14:paraId="6867CCFD" w14:textId="77777777" w:rsidR="008E7336" w:rsidRDefault="008E7336">
      <w:pPr>
        <w:spacing w:after="0" w:line="240" w:lineRule="auto"/>
        <w:jc w:val="both"/>
        <w:rPr>
          <w:rFonts w:ascii="Times New Roman" w:eastAsia="Times New Roman" w:hAnsi="Times New Roman" w:cs="Times New Roman"/>
          <w:color w:val="000000"/>
          <w:sz w:val="20"/>
        </w:rPr>
      </w:pPr>
    </w:p>
    <w:p w14:paraId="7130061C" w14:textId="77777777" w:rsidR="008E7336" w:rsidRDefault="008E7336">
      <w:pPr>
        <w:spacing w:after="0" w:line="240" w:lineRule="auto"/>
        <w:jc w:val="both"/>
        <w:rPr>
          <w:rFonts w:ascii="Times New Roman" w:eastAsia="Times New Roman" w:hAnsi="Times New Roman" w:cs="Times New Roman"/>
          <w:color w:val="000000"/>
          <w:sz w:val="20"/>
        </w:rPr>
      </w:pPr>
    </w:p>
    <w:p w14:paraId="5A675835" w14:textId="77777777" w:rsidR="008E7336" w:rsidRDefault="008E7336">
      <w:pPr>
        <w:spacing w:after="0" w:line="240" w:lineRule="auto"/>
        <w:jc w:val="both"/>
        <w:rPr>
          <w:rFonts w:ascii="Times New Roman" w:eastAsia="Times New Roman" w:hAnsi="Times New Roman" w:cs="Times New Roman"/>
          <w:color w:val="000000"/>
          <w:sz w:val="20"/>
        </w:rPr>
      </w:pPr>
    </w:p>
    <w:p w14:paraId="49AFC2CB" w14:textId="77777777" w:rsidR="008E7336" w:rsidRDefault="008E7336">
      <w:pPr>
        <w:spacing w:after="0" w:line="240" w:lineRule="auto"/>
        <w:jc w:val="both"/>
        <w:rPr>
          <w:rFonts w:ascii="Times New Roman" w:eastAsia="Times New Roman" w:hAnsi="Times New Roman" w:cs="Times New Roman"/>
          <w:color w:val="000000"/>
          <w:sz w:val="20"/>
        </w:rPr>
      </w:pPr>
    </w:p>
    <w:p w14:paraId="76D0C1E8" w14:textId="77777777" w:rsidR="008E7336" w:rsidRDefault="008E7336">
      <w:pPr>
        <w:spacing w:after="0" w:line="240" w:lineRule="auto"/>
        <w:jc w:val="both"/>
        <w:rPr>
          <w:rFonts w:ascii="Times New Roman" w:eastAsia="Times New Roman" w:hAnsi="Times New Roman" w:cs="Times New Roman"/>
          <w:color w:val="000000"/>
          <w:sz w:val="20"/>
        </w:rPr>
      </w:pPr>
    </w:p>
    <w:p w14:paraId="41ABCB28" w14:textId="77777777" w:rsidR="008E7336" w:rsidRDefault="008E7336">
      <w:pPr>
        <w:spacing w:after="0" w:line="240" w:lineRule="auto"/>
        <w:jc w:val="both"/>
        <w:rPr>
          <w:rFonts w:ascii="Times New Roman" w:eastAsia="Times New Roman" w:hAnsi="Times New Roman" w:cs="Times New Roman"/>
          <w:color w:val="000000"/>
          <w:sz w:val="20"/>
        </w:rPr>
      </w:pPr>
    </w:p>
    <w:p w14:paraId="769D8A54" w14:textId="77777777" w:rsidR="008E7336" w:rsidRDefault="008E7336">
      <w:pPr>
        <w:spacing w:after="0" w:line="240" w:lineRule="auto"/>
        <w:jc w:val="both"/>
        <w:rPr>
          <w:rFonts w:ascii="Times New Roman" w:eastAsia="Times New Roman" w:hAnsi="Times New Roman" w:cs="Times New Roman"/>
          <w:color w:val="000000"/>
          <w:sz w:val="20"/>
        </w:rPr>
      </w:pPr>
    </w:p>
    <w:p w14:paraId="14D0BFB0" w14:textId="77777777" w:rsidR="008E7336" w:rsidRDefault="008E7336">
      <w:pPr>
        <w:spacing w:after="0" w:line="240" w:lineRule="auto"/>
        <w:jc w:val="both"/>
        <w:rPr>
          <w:rFonts w:ascii="Times New Roman" w:eastAsia="Times New Roman" w:hAnsi="Times New Roman" w:cs="Times New Roman"/>
          <w:color w:val="000000"/>
          <w:sz w:val="20"/>
        </w:rPr>
      </w:pPr>
    </w:p>
    <w:p w14:paraId="2756907D" w14:textId="77777777" w:rsidR="008E7336" w:rsidRDefault="008E7336">
      <w:pPr>
        <w:spacing w:after="0" w:line="240" w:lineRule="auto"/>
        <w:jc w:val="both"/>
        <w:rPr>
          <w:rFonts w:ascii="Times New Roman" w:eastAsia="Times New Roman" w:hAnsi="Times New Roman" w:cs="Times New Roman"/>
          <w:color w:val="000000"/>
          <w:sz w:val="20"/>
        </w:rPr>
      </w:pPr>
    </w:p>
    <w:p w14:paraId="3EF1E52D" w14:textId="77777777" w:rsidR="008E7336" w:rsidRDefault="008E7336">
      <w:pPr>
        <w:spacing w:after="0" w:line="240" w:lineRule="auto"/>
        <w:jc w:val="both"/>
        <w:rPr>
          <w:rFonts w:ascii="Times New Roman" w:eastAsia="Times New Roman" w:hAnsi="Times New Roman" w:cs="Times New Roman"/>
          <w:color w:val="000000"/>
          <w:sz w:val="20"/>
        </w:rPr>
      </w:pPr>
    </w:p>
    <w:p w14:paraId="60F1BA0D" w14:textId="77777777" w:rsidR="008E7336" w:rsidRDefault="008E7336">
      <w:pPr>
        <w:spacing w:after="0" w:line="240" w:lineRule="auto"/>
        <w:jc w:val="both"/>
        <w:rPr>
          <w:rFonts w:ascii="Times New Roman" w:eastAsia="Times New Roman" w:hAnsi="Times New Roman" w:cs="Times New Roman"/>
          <w:color w:val="000000"/>
          <w:sz w:val="20"/>
        </w:rPr>
      </w:pPr>
    </w:p>
    <w:p w14:paraId="347B623C" w14:textId="77777777" w:rsidR="008E7336" w:rsidRDefault="008E7336">
      <w:pPr>
        <w:spacing w:after="0" w:line="240" w:lineRule="auto"/>
        <w:jc w:val="both"/>
        <w:rPr>
          <w:rFonts w:ascii="Times New Roman" w:eastAsia="Times New Roman" w:hAnsi="Times New Roman" w:cs="Times New Roman"/>
          <w:color w:val="000000"/>
          <w:sz w:val="20"/>
        </w:rPr>
      </w:pPr>
    </w:p>
    <w:p w14:paraId="7C7465A5" w14:textId="77777777" w:rsidR="008E7336" w:rsidRDefault="008E7336">
      <w:pPr>
        <w:spacing w:after="0" w:line="240" w:lineRule="auto"/>
        <w:jc w:val="both"/>
        <w:rPr>
          <w:rFonts w:ascii="Times New Roman" w:eastAsia="Times New Roman" w:hAnsi="Times New Roman" w:cs="Times New Roman"/>
          <w:color w:val="000000"/>
          <w:sz w:val="20"/>
        </w:rPr>
      </w:pPr>
    </w:p>
    <w:p w14:paraId="186C6095" w14:textId="77777777" w:rsidR="008E7336" w:rsidRDefault="008E7336">
      <w:pPr>
        <w:spacing w:after="0" w:line="240" w:lineRule="auto"/>
        <w:jc w:val="both"/>
        <w:rPr>
          <w:rFonts w:ascii="Times New Roman" w:eastAsia="Times New Roman" w:hAnsi="Times New Roman" w:cs="Times New Roman"/>
          <w:color w:val="000000"/>
          <w:sz w:val="20"/>
        </w:rPr>
      </w:pPr>
    </w:p>
    <w:p w14:paraId="10C1EE80" w14:textId="77777777" w:rsidR="008E7336" w:rsidRDefault="008E7336">
      <w:pPr>
        <w:spacing w:after="0" w:line="240" w:lineRule="auto"/>
        <w:jc w:val="both"/>
        <w:rPr>
          <w:rFonts w:ascii="Times New Roman" w:eastAsia="Times New Roman" w:hAnsi="Times New Roman" w:cs="Times New Roman"/>
          <w:color w:val="000000"/>
          <w:sz w:val="20"/>
        </w:rPr>
      </w:pPr>
    </w:p>
    <w:p w14:paraId="7AE76B14" w14:textId="77777777" w:rsidR="008E7336" w:rsidRDefault="008E7336">
      <w:pPr>
        <w:spacing w:after="0" w:line="240" w:lineRule="auto"/>
        <w:jc w:val="both"/>
        <w:rPr>
          <w:rFonts w:ascii="Times New Roman" w:eastAsia="Times New Roman" w:hAnsi="Times New Roman" w:cs="Times New Roman"/>
          <w:color w:val="000000"/>
          <w:sz w:val="20"/>
        </w:rPr>
      </w:pPr>
    </w:p>
    <w:p w14:paraId="1B03E284" w14:textId="77777777" w:rsidR="008E7336" w:rsidRDefault="008E7336">
      <w:pPr>
        <w:spacing w:after="0" w:line="240" w:lineRule="auto"/>
        <w:jc w:val="both"/>
        <w:rPr>
          <w:rFonts w:ascii="Times New Roman" w:eastAsia="Times New Roman" w:hAnsi="Times New Roman" w:cs="Times New Roman"/>
          <w:color w:val="000000"/>
          <w:sz w:val="20"/>
        </w:rPr>
      </w:pPr>
    </w:p>
    <w:p w14:paraId="7F15AC5A" w14:textId="77777777" w:rsidR="008E7336" w:rsidRDefault="008E7336">
      <w:pPr>
        <w:spacing w:after="0" w:line="240" w:lineRule="auto"/>
        <w:jc w:val="both"/>
        <w:rPr>
          <w:rFonts w:ascii="Times New Roman" w:eastAsia="Times New Roman" w:hAnsi="Times New Roman" w:cs="Times New Roman"/>
          <w:color w:val="000000"/>
          <w:sz w:val="20"/>
        </w:rPr>
      </w:pPr>
    </w:p>
    <w:p w14:paraId="7D82070E" w14:textId="77777777" w:rsidR="008E7336" w:rsidRDefault="008E7336">
      <w:pPr>
        <w:spacing w:after="0" w:line="240" w:lineRule="auto"/>
        <w:jc w:val="both"/>
        <w:rPr>
          <w:rFonts w:ascii="Times New Roman" w:eastAsia="Times New Roman" w:hAnsi="Times New Roman" w:cs="Times New Roman"/>
          <w:color w:val="000000"/>
          <w:sz w:val="20"/>
        </w:rPr>
      </w:pPr>
    </w:p>
    <w:p w14:paraId="0055A8CA" w14:textId="77777777" w:rsidR="008E7336" w:rsidRDefault="008E7336">
      <w:pPr>
        <w:spacing w:after="0" w:line="240" w:lineRule="auto"/>
        <w:jc w:val="both"/>
        <w:rPr>
          <w:rFonts w:ascii="Times New Roman" w:eastAsia="Times New Roman" w:hAnsi="Times New Roman" w:cs="Times New Roman"/>
          <w:color w:val="000000"/>
          <w:sz w:val="20"/>
        </w:rPr>
      </w:pPr>
    </w:p>
    <w:p w14:paraId="7138F4DE" w14:textId="77777777" w:rsidR="008E7336" w:rsidRDefault="008E7336">
      <w:pPr>
        <w:spacing w:after="0" w:line="240" w:lineRule="auto"/>
        <w:jc w:val="both"/>
        <w:rPr>
          <w:rFonts w:ascii="Times New Roman" w:eastAsia="Times New Roman" w:hAnsi="Times New Roman" w:cs="Times New Roman"/>
          <w:color w:val="000000"/>
          <w:sz w:val="20"/>
        </w:rPr>
      </w:pPr>
    </w:p>
    <w:p w14:paraId="3116DE4A" w14:textId="77777777" w:rsidR="008E7336" w:rsidRDefault="008E7336">
      <w:pPr>
        <w:spacing w:after="0" w:line="240" w:lineRule="auto"/>
        <w:jc w:val="both"/>
        <w:rPr>
          <w:rFonts w:ascii="Times New Roman" w:eastAsia="Times New Roman" w:hAnsi="Times New Roman" w:cs="Times New Roman"/>
          <w:color w:val="000000"/>
          <w:sz w:val="20"/>
        </w:rPr>
      </w:pPr>
    </w:p>
    <w:p w14:paraId="555A857D" w14:textId="77777777" w:rsidR="008E7336" w:rsidRDefault="008E7336">
      <w:pPr>
        <w:spacing w:after="0" w:line="240" w:lineRule="auto"/>
        <w:jc w:val="both"/>
        <w:rPr>
          <w:rFonts w:ascii="Times New Roman" w:eastAsia="Times New Roman" w:hAnsi="Times New Roman" w:cs="Times New Roman"/>
          <w:color w:val="000000"/>
          <w:sz w:val="20"/>
        </w:rPr>
      </w:pPr>
    </w:p>
    <w:p w14:paraId="0CBFE6A1" w14:textId="77777777" w:rsidR="008E7336" w:rsidRDefault="008E7336">
      <w:pPr>
        <w:spacing w:after="0" w:line="240" w:lineRule="auto"/>
        <w:jc w:val="both"/>
        <w:rPr>
          <w:rFonts w:ascii="Times New Roman" w:eastAsia="Times New Roman" w:hAnsi="Times New Roman" w:cs="Times New Roman"/>
          <w:color w:val="000000"/>
          <w:sz w:val="20"/>
        </w:rPr>
      </w:pPr>
    </w:p>
    <w:p w14:paraId="38FF5647" w14:textId="77777777" w:rsidR="008E7336" w:rsidRDefault="008E7336">
      <w:pPr>
        <w:spacing w:after="0" w:line="240" w:lineRule="auto"/>
        <w:jc w:val="both"/>
        <w:rPr>
          <w:rFonts w:ascii="Times New Roman" w:eastAsia="Times New Roman" w:hAnsi="Times New Roman" w:cs="Times New Roman"/>
          <w:color w:val="000000"/>
          <w:sz w:val="20"/>
        </w:rPr>
      </w:pPr>
    </w:p>
    <w:p w14:paraId="369DA694" w14:textId="77777777" w:rsidR="008E7336" w:rsidRDefault="008E7336">
      <w:pPr>
        <w:spacing w:after="0" w:line="240" w:lineRule="auto"/>
        <w:jc w:val="both"/>
        <w:rPr>
          <w:rFonts w:ascii="Times New Roman" w:eastAsia="Times New Roman" w:hAnsi="Times New Roman" w:cs="Times New Roman"/>
          <w:color w:val="000000"/>
          <w:sz w:val="20"/>
        </w:rPr>
      </w:pPr>
    </w:p>
    <w:p w14:paraId="590C4BDD" w14:textId="77777777" w:rsidR="008E7336" w:rsidRDefault="008E7336">
      <w:pPr>
        <w:spacing w:after="0" w:line="240" w:lineRule="auto"/>
        <w:jc w:val="both"/>
        <w:rPr>
          <w:rFonts w:ascii="Times New Roman" w:eastAsia="Times New Roman" w:hAnsi="Times New Roman" w:cs="Times New Roman"/>
          <w:color w:val="000000"/>
          <w:sz w:val="20"/>
        </w:rPr>
      </w:pPr>
    </w:p>
    <w:p w14:paraId="47C73DCB" w14:textId="77777777" w:rsidR="008E7336" w:rsidRDefault="008E7336">
      <w:pPr>
        <w:spacing w:after="0" w:line="240" w:lineRule="auto"/>
        <w:jc w:val="both"/>
        <w:rPr>
          <w:rFonts w:ascii="Times New Roman" w:eastAsia="Times New Roman" w:hAnsi="Times New Roman" w:cs="Times New Roman"/>
          <w:color w:val="000000"/>
          <w:sz w:val="20"/>
        </w:rPr>
      </w:pPr>
    </w:p>
    <w:p w14:paraId="419A6CC9" w14:textId="77777777" w:rsidR="008E7336" w:rsidRDefault="008E7336">
      <w:pPr>
        <w:spacing w:after="0" w:line="240" w:lineRule="auto"/>
        <w:jc w:val="both"/>
        <w:rPr>
          <w:rFonts w:ascii="Times New Roman" w:eastAsia="Times New Roman" w:hAnsi="Times New Roman" w:cs="Times New Roman"/>
          <w:color w:val="000000"/>
          <w:sz w:val="20"/>
        </w:rPr>
      </w:pPr>
    </w:p>
    <w:p w14:paraId="5C4C4544" w14:textId="77777777" w:rsidR="008E7336" w:rsidRDefault="008E7336">
      <w:pPr>
        <w:spacing w:after="0" w:line="240" w:lineRule="auto"/>
        <w:jc w:val="both"/>
        <w:rPr>
          <w:rFonts w:ascii="Times New Roman" w:eastAsia="Times New Roman" w:hAnsi="Times New Roman" w:cs="Times New Roman"/>
          <w:color w:val="000000"/>
          <w:sz w:val="20"/>
        </w:rPr>
      </w:pPr>
    </w:p>
    <w:p w14:paraId="750A3145" w14:textId="77777777" w:rsidR="008E7336" w:rsidRDefault="008E7336">
      <w:pPr>
        <w:spacing w:after="0" w:line="240" w:lineRule="auto"/>
        <w:jc w:val="both"/>
        <w:rPr>
          <w:rFonts w:ascii="Times New Roman" w:eastAsia="Times New Roman" w:hAnsi="Times New Roman" w:cs="Times New Roman"/>
          <w:color w:val="000000"/>
          <w:sz w:val="20"/>
        </w:rPr>
      </w:pPr>
    </w:p>
    <w:p w14:paraId="23110FAA" w14:textId="77777777" w:rsidR="008E7336" w:rsidRDefault="008E7336">
      <w:pPr>
        <w:spacing w:after="0" w:line="240" w:lineRule="auto"/>
        <w:jc w:val="both"/>
        <w:rPr>
          <w:rFonts w:ascii="Times New Roman" w:eastAsia="Times New Roman" w:hAnsi="Times New Roman" w:cs="Times New Roman"/>
          <w:color w:val="000000"/>
          <w:sz w:val="20"/>
        </w:rPr>
      </w:pPr>
    </w:p>
    <w:p w14:paraId="6092C04D" w14:textId="77777777" w:rsidR="008E7336" w:rsidRDefault="008E7336">
      <w:pPr>
        <w:spacing w:after="0" w:line="240" w:lineRule="auto"/>
        <w:jc w:val="both"/>
        <w:rPr>
          <w:rFonts w:ascii="Times New Roman" w:eastAsia="Times New Roman" w:hAnsi="Times New Roman" w:cs="Times New Roman"/>
          <w:color w:val="000000"/>
          <w:sz w:val="20"/>
        </w:rPr>
      </w:pPr>
    </w:p>
    <w:p w14:paraId="78E8381D" w14:textId="77777777" w:rsidR="008E7336" w:rsidRDefault="008E7336">
      <w:pPr>
        <w:spacing w:after="0" w:line="240" w:lineRule="auto"/>
        <w:jc w:val="both"/>
        <w:rPr>
          <w:rFonts w:ascii="Times New Roman" w:eastAsia="Times New Roman" w:hAnsi="Times New Roman" w:cs="Times New Roman"/>
          <w:color w:val="000000"/>
          <w:sz w:val="20"/>
        </w:rPr>
      </w:pPr>
    </w:p>
    <w:p w14:paraId="7FBDB12F" w14:textId="77777777" w:rsidR="008E7336" w:rsidRDefault="008E7336">
      <w:pPr>
        <w:spacing w:after="0" w:line="240" w:lineRule="auto"/>
        <w:jc w:val="both"/>
        <w:rPr>
          <w:rFonts w:ascii="Times New Roman" w:eastAsia="Times New Roman" w:hAnsi="Times New Roman" w:cs="Times New Roman"/>
          <w:color w:val="000000"/>
          <w:sz w:val="20"/>
        </w:rPr>
      </w:pPr>
    </w:p>
    <w:p w14:paraId="2B4353A2" w14:textId="77777777" w:rsidR="008E7336" w:rsidRDefault="008E7336">
      <w:pPr>
        <w:spacing w:after="0" w:line="240" w:lineRule="auto"/>
        <w:jc w:val="both"/>
        <w:rPr>
          <w:rFonts w:ascii="Times New Roman" w:eastAsia="Times New Roman" w:hAnsi="Times New Roman" w:cs="Times New Roman"/>
          <w:color w:val="000000"/>
          <w:sz w:val="20"/>
        </w:rPr>
      </w:pPr>
    </w:p>
    <w:p w14:paraId="50EC358F" w14:textId="77777777" w:rsidR="008E7336" w:rsidRDefault="008E7336">
      <w:pPr>
        <w:spacing w:after="0" w:line="240" w:lineRule="auto"/>
        <w:jc w:val="both"/>
        <w:rPr>
          <w:rFonts w:ascii="Times New Roman" w:eastAsia="Times New Roman" w:hAnsi="Times New Roman" w:cs="Times New Roman"/>
          <w:color w:val="000000"/>
          <w:sz w:val="20"/>
        </w:rPr>
      </w:pPr>
    </w:p>
    <w:p w14:paraId="10CF8246" w14:textId="77777777" w:rsidR="008E7336" w:rsidRDefault="008E7336">
      <w:pPr>
        <w:spacing w:after="0" w:line="240" w:lineRule="auto"/>
        <w:jc w:val="both"/>
        <w:rPr>
          <w:rFonts w:ascii="Times New Roman" w:eastAsia="Times New Roman" w:hAnsi="Times New Roman" w:cs="Times New Roman"/>
          <w:color w:val="000000"/>
          <w:sz w:val="20"/>
        </w:rPr>
      </w:pPr>
    </w:p>
    <w:p w14:paraId="03C56A4F" w14:textId="0824E45A"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Приложение </w:t>
      </w:r>
      <w:r>
        <w:rPr>
          <w:rFonts w:ascii="Times New Roman" w:eastAsia="Segoe UI Symbol" w:hAnsi="Times New Roman" w:cs="Times New Roman"/>
          <w:b/>
          <w:color w:val="000000"/>
          <w:sz w:val="28"/>
        </w:rPr>
        <w:t>№</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4</w:t>
      </w:r>
    </w:p>
    <w:p w14:paraId="478C18FD" w14:textId="149A36CE"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к административному регламенту</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предоставления</w:t>
      </w:r>
    </w:p>
    <w:p w14:paraId="64A775E7" w14:textId="443D4B35"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муниципальной услуги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«Отнесение земель или</w:t>
      </w:r>
    </w:p>
    <w:p w14:paraId="07631083"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земельных участков в составе таких земель к</w:t>
      </w:r>
    </w:p>
    <w:p w14:paraId="7E7D3326"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определенной категории земель или перевод земель</w:t>
      </w:r>
    </w:p>
    <w:p w14:paraId="24203689" w14:textId="4FEBDBA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или земельных участков в составе таких</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земель из</w:t>
      </w:r>
    </w:p>
    <w:p w14:paraId="02D8F7D2"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одной категории в другую категорию»</w:t>
      </w:r>
    </w:p>
    <w:p w14:paraId="58A7E2CB" w14:textId="5B123624"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3BB465BB" w14:textId="65DB1643"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предоставления муниципальной услуги или отказа в предоставлении муниципальной услуги</w:t>
      </w:r>
    </w:p>
    <w:p w14:paraId="12AF9B91" w14:textId="7CEBB472"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75EFBAFA" w14:textId="77777777" w:rsidR="008E7336" w:rsidRDefault="00000000">
      <w:pPr>
        <w:spacing w:after="0" w:line="240" w:lineRule="auto"/>
        <w:ind w:firstLine="709"/>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8"/>
        </w:rPr>
        <w:t>Таблица 1</w:t>
      </w:r>
    </w:p>
    <w:tbl>
      <w:tblPr>
        <w:tblW w:w="9571" w:type="dxa"/>
        <w:jc w:val="center"/>
        <w:tblLayout w:type="fixed"/>
        <w:tblLook w:val="04A0" w:firstRow="1" w:lastRow="0" w:firstColumn="1" w:lastColumn="0" w:noHBand="0" w:noVBand="1"/>
      </w:tblPr>
      <w:tblGrid>
        <w:gridCol w:w="897"/>
        <w:gridCol w:w="62"/>
        <w:gridCol w:w="8612"/>
      </w:tblGrid>
      <w:tr w:rsidR="008E7336" w14:paraId="4B252F5A" w14:textId="77777777">
        <w:trPr>
          <w:trHeight w:val="1"/>
          <w:jc w:val="center"/>
        </w:trPr>
        <w:tc>
          <w:tcPr>
            <w:tcW w:w="959"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8E4F698" w14:textId="77777777" w:rsidR="008E7336" w:rsidRDefault="00000000">
            <w:pPr>
              <w:spacing w:after="0" w:line="240" w:lineRule="auto"/>
              <w:jc w:val="center"/>
              <w:rPr>
                <w:rFonts w:ascii="Times New Roman" w:hAnsi="Times New Roman" w:cs="Times New Roman"/>
                <w:color w:val="000000" w:themeColor="text1"/>
              </w:rPr>
            </w:pPr>
            <w:r>
              <w:rPr>
                <w:rFonts w:ascii="Times New Roman" w:eastAsia="Segoe UI Symbol" w:hAnsi="Times New Roman" w:cs="Times New Roman"/>
                <w:b/>
                <w:color w:val="000000" w:themeColor="text1"/>
                <w:sz w:val="24"/>
              </w:rPr>
              <w:t>№</w:t>
            </w:r>
            <w:r>
              <w:rPr>
                <w:rFonts w:ascii="Times New Roman" w:eastAsia="Times New Roman" w:hAnsi="Times New Roman" w:cs="Times New Roman"/>
                <w:b/>
                <w:color w:val="000000" w:themeColor="text1"/>
                <w:sz w:val="24"/>
              </w:rPr>
              <w:t xml:space="preserve"> п/п</w:t>
            </w:r>
          </w:p>
        </w:tc>
        <w:tc>
          <w:tcPr>
            <w:tcW w:w="8611" w:type="dxa"/>
            <w:tcBorders>
              <w:top w:val="single" w:sz="6" w:space="0" w:color="000000"/>
              <w:left w:val="single" w:sz="6" w:space="0" w:color="000000"/>
              <w:bottom w:val="single" w:sz="6" w:space="0" w:color="000000"/>
              <w:right w:val="single" w:sz="6" w:space="0" w:color="000000"/>
            </w:tcBorders>
            <w:shd w:val="clear" w:color="000000" w:fill="FFFFFF"/>
          </w:tcPr>
          <w:p w14:paraId="52D4DCBD" w14:textId="77777777" w:rsidR="008E7336" w:rsidRDefault="00000000">
            <w:pPr>
              <w:spacing w:after="0"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sz w:val="24"/>
              </w:rPr>
              <w:t>Исчерпывающий перечень оснований.</w:t>
            </w:r>
          </w:p>
        </w:tc>
      </w:tr>
      <w:tr w:rsidR="008E7336" w14:paraId="68764417" w14:textId="77777777">
        <w:trPr>
          <w:trHeight w:val="1"/>
          <w:jc w:val="center"/>
        </w:trPr>
        <w:tc>
          <w:tcPr>
            <w:tcW w:w="959"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C9670BA"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1.</w:t>
            </w:r>
          </w:p>
        </w:tc>
        <w:tc>
          <w:tcPr>
            <w:tcW w:w="8611" w:type="dxa"/>
            <w:tcBorders>
              <w:top w:val="single" w:sz="6" w:space="0" w:color="000000"/>
              <w:left w:val="single" w:sz="6" w:space="0" w:color="000000"/>
              <w:bottom w:val="single" w:sz="6" w:space="0" w:color="000000"/>
              <w:right w:val="single" w:sz="6" w:space="0" w:color="000000"/>
            </w:tcBorders>
            <w:shd w:val="clear" w:color="000000" w:fill="FFFFFF"/>
          </w:tcPr>
          <w:p w14:paraId="626F7206"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Отказ в принятии ходатайства для рассмотрения и документов необходимых для предоставления муниципальной услуги:</w:t>
            </w:r>
          </w:p>
        </w:tc>
      </w:tr>
      <w:tr w:rsidR="008E7336" w14:paraId="2C297BEB" w14:textId="77777777">
        <w:trPr>
          <w:trHeight w:val="1"/>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1C1F267C"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1) с ходатайством обратилось ненадлежащее лицо;</w:t>
            </w:r>
          </w:p>
          <w:p w14:paraId="72142DBF"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2) к ходатайству приложены документы, состав, форма или содержание которых не соответствуют требованиям земельного законодательства;</w:t>
            </w:r>
          </w:p>
          <w:p w14:paraId="0B2BFC44"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3) ходатайство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31796431" w14:textId="06BAFC38"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4) неполное заполнение полей в</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форме ходатайства о предоставлении муниципальной услуги, в том числе в интерактивной форме</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ходатайства</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на ЕПГУ, РПГУ;</w:t>
            </w:r>
          </w:p>
          <w:p w14:paraId="19057B14"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5) непредставление документов, являющихся обязательными для предоставления муниципальной услуги;</w:t>
            </w:r>
          </w:p>
          <w:p w14:paraId="024F687D"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3B683C0E"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7)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28D4CB38"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8) электронные документы не соответствуют требованиям к форматам их предоставления и (или) не читаются;</w:t>
            </w:r>
          </w:p>
          <w:p w14:paraId="0684DD91" w14:textId="7513149E"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9) несоблюдение установленных статьей 11 Федерального закона</w:t>
            </w:r>
            <w:r w:rsidR="002D08E5">
              <w:rPr>
                <w:rFonts w:ascii="Times New Roman" w:eastAsia="Times New Roman" w:hAnsi="Times New Roman" w:cs="Times New Roman"/>
                <w:color w:val="000000" w:themeColor="text1"/>
                <w:sz w:val="24"/>
              </w:rPr>
              <w:t xml:space="preserve"> </w:t>
            </w:r>
            <w:hyperlink r:id="rId17">
              <w:r w:rsidR="008E7336">
                <w:rPr>
                  <w:rFonts w:ascii="Times New Roman" w:eastAsia="Times New Roman" w:hAnsi="Times New Roman" w:cs="Times New Roman"/>
                  <w:color w:val="000000" w:themeColor="text1"/>
                  <w:sz w:val="24"/>
                </w:rPr>
                <w:t xml:space="preserve">от 06.04.2011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63-ФЗ</w:t>
              </w:r>
            </w:hyperlink>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«Об электронной подписи» условий признания действительности, усиленной квалифицированной электронной подписи.</w:t>
            </w:r>
          </w:p>
          <w:p w14:paraId="3234BC53" w14:textId="77777777" w:rsidR="008E7336" w:rsidRDefault="00000000">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rPr>
              <w:t>Перечень оснований для отказа в приеме ходатайства о предоставлении муниципальной услуги и документов, необходимых для предоставления муниципальной услуги являются исчерпывающим</w:t>
            </w:r>
          </w:p>
        </w:tc>
      </w:tr>
      <w:tr w:rsidR="008E7336" w14:paraId="3CC89300" w14:textId="77777777">
        <w:trPr>
          <w:trHeight w:val="1"/>
          <w:jc w:val="center"/>
        </w:trPr>
        <w:tc>
          <w:tcPr>
            <w:tcW w:w="897" w:type="dxa"/>
            <w:tcBorders>
              <w:top w:val="single" w:sz="6" w:space="0" w:color="000000"/>
              <w:left w:val="single" w:sz="6" w:space="0" w:color="000000"/>
              <w:bottom w:val="single" w:sz="6" w:space="0" w:color="000000"/>
              <w:right w:val="single" w:sz="6" w:space="0" w:color="000000"/>
            </w:tcBorders>
            <w:shd w:val="clear" w:color="000000" w:fill="FFFFFF"/>
          </w:tcPr>
          <w:p w14:paraId="4E83AFF3"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2.</w:t>
            </w:r>
          </w:p>
        </w:tc>
        <w:tc>
          <w:tcPr>
            <w:tcW w:w="867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2D01E55B"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Приостановление предоставления муниципальной услуги не предусмотрено законодательством Российской Федерации.</w:t>
            </w:r>
          </w:p>
        </w:tc>
      </w:tr>
      <w:tr w:rsidR="008E7336" w14:paraId="4A81D873" w14:textId="77777777">
        <w:trPr>
          <w:trHeight w:val="1"/>
          <w:jc w:val="center"/>
        </w:trPr>
        <w:tc>
          <w:tcPr>
            <w:tcW w:w="897" w:type="dxa"/>
            <w:tcBorders>
              <w:top w:val="single" w:sz="6" w:space="0" w:color="000000"/>
              <w:left w:val="single" w:sz="6" w:space="0" w:color="000000"/>
              <w:bottom w:val="single" w:sz="6" w:space="0" w:color="000000"/>
              <w:right w:val="single" w:sz="6" w:space="0" w:color="000000"/>
            </w:tcBorders>
            <w:shd w:val="clear" w:color="000000" w:fill="FFFFFF"/>
          </w:tcPr>
          <w:p w14:paraId="75BC30A7"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3.</w:t>
            </w:r>
          </w:p>
        </w:tc>
        <w:tc>
          <w:tcPr>
            <w:tcW w:w="867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4FA365B6"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Основания для отказа в предоставлении муниципальной услуги.</w:t>
            </w:r>
          </w:p>
        </w:tc>
      </w:tr>
      <w:tr w:rsidR="008E7336" w14:paraId="199EA063" w14:textId="77777777">
        <w:trPr>
          <w:trHeight w:val="1"/>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72598BBE" w14:textId="53D2B612"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1.</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 xml:space="preserve">Основания для отказа в отнесении земель или земельных участков в составе таких земель к определенной категории земель законодательством Российской Федерации, законами и иными нормативными правовыми актами Кемеровской области – Кузбасса не </w:t>
            </w:r>
            <w:r>
              <w:rPr>
                <w:rFonts w:ascii="Times New Roman" w:eastAsia="Times New Roman" w:hAnsi="Times New Roman" w:cs="Times New Roman"/>
                <w:color w:val="000000" w:themeColor="text1"/>
                <w:sz w:val="24"/>
              </w:rPr>
              <w:lastRenderedPageBreak/>
              <w:t>предусмотрены.</w:t>
            </w:r>
          </w:p>
          <w:p w14:paraId="7052DB4D" w14:textId="7777777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2. Основания для отказа в переводе земель или земельных участков в составе таких земель из одной категории в другую:</w:t>
            </w:r>
          </w:p>
          <w:p w14:paraId="35B40CBD" w14:textId="6D406FE7"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14:paraId="57597A90" w14:textId="35175E22"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14:paraId="1EBFC03B" w14:textId="6F0CFEF8" w:rsidR="008E7336" w:rsidRDefault="00000000">
            <w:pPr>
              <w:spacing w:after="0" w:line="240" w:lineRule="auto"/>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документации по планировке территории, землеустроительной документации.</w:t>
            </w:r>
          </w:p>
          <w:p w14:paraId="3D3E49B6" w14:textId="77777777" w:rsidR="008E7336" w:rsidRDefault="00000000">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4"/>
              </w:rPr>
              <w:t>Перечень оснований для отказа в предоставлении муниципальной услуги является исчерпывающим.</w:t>
            </w:r>
          </w:p>
        </w:tc>
      </w:tr>
    </w:tbl>
    <w:p w14:paraId="757BC490" w14:textId="3807D3A3"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lastRenderedPageBreak/>
        <w:t xml:space="preserve"> </w:t>
      </w:r>
    </w:p>
    <w:p w14:paraId="2830B6E9" w14:textId="318E0694"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6FE5C004"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C043C35"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986A6AE"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DB52A7E"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A2BEFFA"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2A2193F"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3FAF4E0B"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351D2C3"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350F69B8"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B577A62"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5FEC077"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92A7E48"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E3B5CF5"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66A03D0"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C21101D"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B74024D"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C890EAE"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104E05C"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31FF74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3C5E07B4"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7E5A64F8"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CE08377"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7C20525B"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7F045D13"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5739105"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D8F550B"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EBE53E0"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6A479CB"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EE103CF"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95C1CB3"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DC5ECA5"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D146C2D"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7386EC76" w14:textId="71CADD2C"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lastRenderedPageBreak/>
        <w:t>Приложение</w:t>
      </w:r>
      <w:r w:rsidR="002D08E5">
        <w:rPr>
          <w:rFonts w:ascii="Times New Roman" w:eastAsia="Times New Roman" w:hAnsi="Times New Roman" w:cs="Times New Roman"/>
          <w:b/>
          <w:color w:val="000000"/>
          <w:sz w:val="28"/>
        </w:rPr>
        <w:t xml:space="preserve"> </w:t>
      </w:r>
      <w:r>
        <w:rPr>
          <w:rFonts w:ascii="Times New Roman" w:eastAsia="Segoe UI Symbol" w:hAnsi="Times New Roman" w:cs="Times New Roman"/>
          <w:b/>
          <w:color w:val="000000"/>
          <w:sz w:val="28"/>
        </w:rPr>
        <w:t>№</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5</w:t>
      </w:r>
    </w:p>
    <w:p w14:paraId="1A2A5D36" w14:textId="5A1EA103"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к административному регламенту</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предоставления</w:t>
      </w:r>
    </w:p>
    <w:p w14:paraId="66469B49" w14:textId="6A77F01E"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муниципальной услуги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«Отнесение земель или</w:t>
      </w:r>
    </w:p>
    <w:p w14:paraId="3DC021FA"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земельных участков в составе таких земель к</w:t>
      </w:r>
    </w:p>
    <w:p w14:paraId="0EE44139"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определенной категории земель или перевод земель</w:t>
      </w:r>
    </w:p>
    <w:p w14:paraId="65A6F388" w14:textId="3976DA19"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или земельных участков в составе таких</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земель из</w:t>
      </w:r>
    </w:p>
    <w:p w14:paraId="50D9A1B7"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одной категории в другую категорию»</w:t>
      </w:r>
    </w:p>
    <w:p w14:paraId="481DC63E" w14:textId="6921BBE1" w:rsidR="008E7336" w:rsidRDefault="002D08E5">
      <w:pPr>
        <w:spacing w:after="0" w:line="240" w:lineRule="auto"/>
        <w:ind w:firstLine="709"/>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394B0D6B"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0F4E93FF"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(полное наименование уполномоченного органа)</w:t>
      </w:r>
    </w:p>
    <w:p w14:paraId="5490541C"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 __________________________________________</w:t>
      </w:r>
    </w:p>
    <w:p w14:paraId="3FF79209"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17AA3146" w14:textId="601531C9"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(Ф.И.О. (при наличии) гражданина полностью, дата и</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место рождения, Ф.И.О.</w:t>
      </w:r>
    </w:p>
    <w:p w14:paraId="77310146" w14:textId="6936EFFE"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(при наличии) индивидуального</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предпринимателя (ИП)</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полностью или</w:t>
      </w:r>
    </w:p>
    <w:p w14:paraId="2E0AD923" w14:textId="6DA12128"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наименование</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ИП</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полное, должность и</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Ф.И.О. (при наличии)</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полностью</w:t>
      </w:r>
    </w:p>
    <w:p w14:paraId="7138CD2F" w14:textId="6F4C4720"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представителя</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юридического лица</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(ЮЛ) и полное</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наименование)</w:t>
      </w:r>
    </w:p>
    <w:p w14:paraId="2B246A21"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2F0836C0"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69293785" w14:textId="3D2BC1C5"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(адрес проживания гражданина, местонахождение</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ИП, ЮЛ)</w:t>
      </w:r>
    </w:p>
    <w:p w14:paraId="6D43C600"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5C0FE24A" w14:textId="14E03112"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(контактный телефон, адрес электронной почты,</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почтовый адрес)</w:t>
      </w:r>
    </w:p>
    <w:p w14:paraId="68690720" w14:textId="335E2B33" w:rsidR="008E7336" w:rsidRDefault="002D08E5">
      <w:pPr>
        <w:spacing w:after="0" w:line="240" w:lineRule="auto"/>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20433317" w14:textId="69F58794" w:rsidR="008E7336" w:rsidRDefault="00000000">
      <w:pPr>
        <w:spacing w:after="0" w:line="240" w:lineRule="auto"/>
        <w:ind w:firstLine="709"/>
        <w:jc w:val="center"/>
        <w:rPr>
          <w:rFonts w:ascii="Times New Roman" w:eastAsia="Times New Roman" w:hAnsi="Times New Roman" w:cs="Times New Roman"/>
          <w:color w:val="000000"/>
          <w:sz w:val="20"/>
        </w:rPr>
      </w:pPr>
      <w:r>
        <w:rPr>
          <w:rFonts w:ascii="Times New Roman" w:eastAsia="Times New Roman" w:hAnsi="Times New Roman" w:cs="Times New Roman"/>
          <w:b/>
          <w:color w:val="000000"/>
          <w:sz w:val="28"/>
        </w:rPr>
        <w:t>Ходатайство</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 переводе земель или земельных участков в составе таких земель из одной категории в другую</w:t>
      </w:r>
    </w:p>
    <w:p w14:paraId="4D0BB260" w14:textId="5E7E1ABF"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54C6EF7B" w14:textId="339B42CC"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Прошу осуществить перевод</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земель</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(границы и описание местоположения земель)</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или</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земельного участка</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с кадастровым номером _______________________,</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площадью</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______</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расположенного по адресу: ________________________________, из категории земель ______________________________________________________</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в категорию земель ______________________________________________________.</w:t>
      </w:r>
    </w:p>
    <w:p w14:paraId="6EDE1D05" w14:textId="4C5205C8" w:rsidR="008E7336" w:rsidRDefault="00000000">
      <w:pPr>
        <w:spacing w:after="0" w:line="24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Земельный участок принадлежит</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__________________________________________</w:t>
      </w:r>
    </w:p>
    <w:p w14:paraId="5A0C32C4" w14:textId="77777777" w:rsidR="008E7336" w:rsidRDefault="00000000">
      <w:pPr>
        <w:spacing w:after="0" w:line="240" w:lineRule="auto"/>
        <w:ind w:firstLine="709"/>
        <w:jc w:val="center"/>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(права на земельный участок)</w:t>
      </w:r>
    </w:p>
    <w:p w14:paraId="21045D0D" w14:textId="77777777" w:rsidR="008E7336" w:rsidRDefault="00000000">
      <w:pPr>
        <w:spacing w:after="0" w:line="24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_______________________________________________________________________.</w:t>
      </w:r>
    </w:p>
    <w:p w14:paraId="3F727904" w14:textId="77777777"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Перевод осуществляется с целью использования земельного участка для ________________________________________________________________________</w:t>
      </w:r>
    </w:p>
    <w:p w14:paraId="25995842" w14:textId="77777777"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Перевод обоснован следующим: ______________________________________</w:t>
      </w:r>
    </w:p>
    <w:p w14:paraId="06DBB299" w14:textId="77777777" w:rsidR="008E7336" w:rsidRDefault="00000000">
      <w:pPr>
        <w:spacing w:after="0" w:line="24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_______________________________________________________________________.</w:t>
      </w:r>
    </w:p>
    <w:p w14:paraId="355F4A29" w14:textId="79A6A33F"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Сведения о проведении</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государственной экологической экспертизы</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(в случае, если ее проведение предусмотрено федеральными законами; в том числе Федеральным законом</w:t>
      </w:r>
      <w:r w:rsidR="002D08E5">
        <w:rPr>
          <w:rFonts w:ascii="Times New Roman" w:eastAsia="Times New Roman" w:hAnsi="Times New Roman" w:cs="Times New Roman"/>
          <w:color w:val="000000" w:themeColor="text1"/>
          <w:sz w:val="24"/>
        </w:rPr>
        <w:t xml:space="preserve"> </w:t>
      </w:r>
      <w:hyperlink r:id="rId18">
        <w:r w:rsidR="008E7336">
          <w:rPr>
            <w:rFonts w:ascii="Times New Roman" w:eastAsia="Times New Roman" w:hAnsi="Times New Roman" w:cs="Times New Roman"/>
            <w:color w:val="000000" w:themeColor="text1"/>
            <w:sz w:val="24"/>
          </w:rPr>
          <w:t xml:space="preserve">от 23.11.1995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174-ФЗ</w:t>
        </w:r>
      </w:hyperlink>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«Об экологической экспертизе»):</w:t>
      </w:r>
    </w:p>
    <w:p w14:paraId="23ACD1AD" w14:textId="77777777" w:rsidR="008E7336" w:rsidRDefault="00000000">
      <w:pPr>
        <w:spacing w:after="0" w:line="24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_______________________________________________________________________;</w:t>
      </w:r>
    </w:p>
    <w:p w14:paraId="37F497F7" w14:textId="77777777" w:rsidR="008E7336" w:rsidRDefault="00000000">
      <w:pPr>
        <w:spacing w:after="0" w:line="240" w:lineRule="auto"/>
        <w:ind w:firstLine="709"/>
        <w:jc w:val="center"/>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(указать орган, выдавший заключение, дату и номер заключения)</w:t>
      </w:r>
    </w:p>
    <w:p w14:paraId="3D76A876" w14:textId="6D75342C" w:rsidR="008E7336" w:rsidRDefault="002D08E5">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p>
    <w:p w14:paraId="0C298685" w14:textId="77777777" w:rsidR="008E7336" w:rsidRDefault="00000000">
      <w:pPr>
        <w:spacing w:after="0" w:line="24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в случае, если ее проведение не требуется в соответствии с действующим законодательством:</w:t>
      </w:r>
    </w:p>
    <w:p w14:paraId="301A5304" w14:textId="77777777" w:rsidR="008E7336" w:rsidRDefault="00000000">
      <w:pPr>
        <w:spacing w:after="0" w:line="24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_______________________________________________________________________;</w:t>
      </w:r>
    </w:p>
    <w:p w14:paraId="7CEF8ADB" w14:textId="77777777" w:rsidR="008E7336" w:rsidRDefault="00000000">
      <w:pPr>
        <w:spacing w:after="0" w:line="240" w:lineRule="auto"/>
        <w:ind w:firstLine="709"/>
        <w:jc w:val="center"/>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(указывается правовое основание (норма права, вид, дата, номер, наименование правового акта)</w:t>
      </w:r>
    </w:p>
    <w:p w14:paraId="0CAEDB90" w14:textId="1CC4BF6D" w:rsidR="008E7336" w:rsidRDefault="002D08E5">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p>
    <w:p w14:paraId="2B29DB49" w14:textId="77777777"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Способ получения (нужное отметить (V):</w:t>
      </w:r>
    </w:p>
    <w:p w14:paraId="7FCE4D4B" w14:textId="20E9D2FA" w:rsidR="008E7336" w:rsidRDefault="00000000">
      <w:pPr>
        <w:spacing w:after="0" w:line="240" w:lineRule="auto"/>
        <w:ind w:firstLine="709"/>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w:t>
      </w:r>
      <w:proofErr w:type="gramEnd"/>
      <w:r>
        <w:rPr>
          <w:rFonts w:ascii="Times New Roman" w:eastAsia="Times New Roman" w:hAnsi="Times New Roman" w:cs="Times New Roman"/>
          <w:color w:val="000000"/>
          <w:sz w:val="24"/>
        </w:rPr>
        <w:t xml:space="preserve"> - прошу выдать нарочно в уполномоченном органе;</w:t>
      </w:r>
    </w:p>
    <w:p w14:paraId="287824EB" w14:textId="1AF16C49" w:rsidR="008E7336" w:rsidRDefault="00000000">
      <w:pPr>
        <w:spacing w:after="0" w:line="240" w:lineRule="auto"/>
        <w:ind w:firstLine="709"/>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lastRenderedPageBreak/>
        <w:t>(</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w:t>
      </w:r>
      <w:proofErr w:type="gramEnd"/>
      <w:r>
        <w:rPr>
          <w:rFonts w:ascii="Times New Roman" w:eastAsia="Times New Roman" w:hAnsi="Times New Roman" w:cs="Times New Roman"/>
          <w:color w:val="000000"/>
          <w:sz w:val="24"/>
        </w:rPr>
        <w:t xml:space="preserve"> -</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прошу</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направить почтой по адресу: ________________________________;</w:t>
      </w:r>
    </w:p>
    <w:p w14:paraId="242D09CA" w14:textId="2B6D6C1C" w:rsidR="008E7336" w:rsidRDefault="00000000">
      <w:pPr>
        <w:spacing w:after="0" w:line="240" w:lineRule="auto"/>
        <w:ind w:firstLine="709"/>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w:t>
      </w:r>
      <w:proofErr w:type="gramEnd"/>
      <w:r>
        <w:rPr>
          <w:rFonts w:ascii="Times New Roman" w:eastAsia="Times New Roman" w:hAnsi="Times New Roman" w:cs="Times New Roman"/>
          <w:color w:val="000000"/>
          <w:sz w:val="24"/>
        </w:rPr>
        <w:t xml:space="preserve"> -</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прошу выдать нарочно в</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УМФЦ;</w:t>
      </w:r>
    </w:p>
    <w:p w14:paraId="6EDD499F" w14:textId="2D949194" w:rsidR="008E7336" w:rsidRDefault="00000000">
      <w:pPr>
        <w:spacing w:after="0" w:line="240" w:lineRule="auto"/>
        <w:ind w:firstLine="709"/>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w:t>
      </w:r>
      <w:proofErr w:type="gramEnd"/>
      <w:r>
        <w:rPr>
          <w:rFonts w:ascii="Times New Roman" w:eastAsia="Times New Roman" w:hAnsi="Times New Roman" w:cs="Times New Roman"/>
          <w:color w:val="000000"/>
          <w:sz w:val="24"/>
        </w:rPr>
        <w:t xml:space="preserve"> –</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прошу направить</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через ЕПГУ, РПГУ.</w:t>
      </w:r>
    </w:p>
    <w:p w14:paraId="3A5E3E4A" w14:textId="4D44E1E6" w:rsidR="008E7336" w:rsidRDefault="002D08E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4C887B84" w14:textId="77777777"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Заявитель: (представитель заявителя) ______________________/ __________</w:t>
      </w:r>
    </w:p>
    <w:p w14:paraId="2AF7609B" w14:textId="681EEC5C"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(Ф.И.О.)</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(подпись)</w:t>
      </w:r>
    </w:p>
    <w:p w14:paraId="6F41D221" w14:textId="10DB1A9E"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4B272231" w14:textId="43CD16CE"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37578259"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3330744A"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4E9FA32"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7F303CA8"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7893F9D4"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FE44382"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2FEB80E"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0E7C529"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68361BB"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9490061"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0A03A9E"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3DF58DC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04CBE9F"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B399D7F"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C5BF2C5"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E7D3D1F"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759E81A9"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CE1217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3CD8974"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3F1EFBF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2B4D78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EBCEA47"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0745AEC"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AD0BAE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49EAEA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69ED1E9"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5E7B14C"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4898414"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A9CDA71"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E74FF7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979269D"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7CB1939"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15935E6D"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519A3059"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33D9B61"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D7E91F0"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BB1526B"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CB3AF7B" w14:textId="03CE3CDB"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Приложение </w:t>
      </w:r>
      <w:r>
        <w:rPr>
          <w:rFonts w:ascii="Times New Roman" w:eastAsia="Segoe UI Symbol" w:hAnsi="Times New Roman" w:cs="Times New Roman"/>
          <w:b/>
          <w:color w:val="000000"/>
          <w:sz w:val="28"/>
        </w:rPr>
        <w:t>№</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6</w:t>
      </w:r>
    </w:p>
    <w:p w14:paraId="445FEF01" w14:textId="3EA8A24A"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lastRenderedPageBreak/>
        <w:t>к административному регламенту</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предоставления</w:t>
      </w:r>
    </w:p>
    <w:p w14:paraId="2F60D3CE" w14:textId="0E14C88F"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муниципальной услуги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«Отнесение земель или</w:t>
      </w:r>
    </w:p>
    <w:p w14:paraId="30AA4287"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земельных участков в составе таких земель к</w:t>
      </w:r>
    </w:p>
    <w:p w14:paraId="0EC713D5"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определенной категории земель или перевод земель</w:t>
      </w:r>
    </w:p>
    <w:p w14:paraId="06507D3E" w14:textId="253FADD3"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или земельных участков в составе таких</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земель из</w:t>
      </w:r>
    </w:p>
    <w:p w14:paraId="58E1631A"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одной категории в другую категорию»</w:t>
      </w:r>
    </w:p>
    <w:p w14:paraId="59A3C365" w14:textId="64A7904B" w:rsidR="008E7336" w:rsidRDefault="002D08E5">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 </w:t>
      </w:r>
    </w:p>
    <w:p w14:paraId="7A8BE98E"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648BF40E"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(полное наименование уполномоченного органа)</w:t>
      </w:r>
    </w:p>
    <w:p w14:paraId="681EA682"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 __________________________________________</w:t>
      </w:r>
    </w:p>
    <w:p w14:paraId="7AE6B8DE"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004F0F38" w14:textId="3753580A"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(Ф.И.О. (при наличии) гражданина полностью, дата и</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место рождения, Ф.И.О.</w:t>
      </w:r>
    </w:p>
    <w:p w14:paraId="7407807A" w14:textId="2EA33B45"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(при наличии) индивидуального</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предпринимателя (ИП) полностью или</w:t>
      </w:r>
    </w:p>
    <w:p w14:paraId="5ED8BDCF" w14:textId="10F1674D"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наименование</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ИП полное, должность и Ф.И.О. (при наличии)</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полностью</w:t>
      </w:r>
    </w:p>
    <w:p w14:paraId="3BF68F3B" w14:textId="6C470D2C"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представителя юридического лица</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(ЮЛ) и полное наименование)</w:t>
      </w:r>
    </w:p>
    <w:p w14:paraId="7CE1ACE3"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78B2743A"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7121C755" w14:textId="000B6AE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(адрес проживания гражданина, местонахождение</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ИП, ЮЛ)</w:t>
      </w:r>
    </w:p>
    <w:p w14:paraId="37E9083B"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w:t>
      </w:r>
    </w:p>
    <w:p w14:paraId="01ED9F1F" w14:textId="0D345F3F"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(контактный телефон, адрес электронной почты,</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почтовый адрес)</w:t>
      </w:r>
    </w:p>
    <w:p w14:paraId="13FE1A04" w14:textId="280106F4"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1638D650" w14:textId="75190337" w:rsidR="008E7336" w:rsidRDefault="00000000">
      <w:pPr>
        <w:spacing w:after="0" w:line="240" w:lineRule="auto"/>
        <w:ind w:firstLine="709"/>
        <w:jc w:val="center"/>
        <w:rPr>
          <w:rFonts w:ascii="Times New Roman" w:eastAsia="Times New Roman" w:hAnsi="Times New Roman" w:cs="Times New Roman"/>
          <w:color w:val="000000"/>
          <w:sz w:val="20"/>
        </w:rPr>
      </w:pPr>
      <w:r>
        <w:rPr>
          <w:rFonts w:ascii="Times New Roman" w:eastAsia="Times New Roman" w:hAnsi="Times New Roman" w:cs="Times New Roman"/>
          <w:b/>
          <w:color w:val="000000"/>
          <w:sz w:val="28"/>
        </w:rPr>
        <w:t>Ходатайство</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об отнесении земель или земельных участков в составе таких земель к определенной категории земель</w:t>
      </w:r>
    </w:p>
    <w:p w14:paraId="1D8270CA" w14:textId="3DEAFD0C"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302DB1ED" w14:textId="16549F8E"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Прошу отнести</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земли (границы и описание местоположения земель)</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или</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земельный участок с кадастровым номером __________________________, расположенный по адресу: _______________________________,</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к категории земель ______________________________________________________________________________________________________________________________________________</w:t>
      </w:r>
    </w:p>
    <w:p w14:paraId="640FA1F2" w14:textId="77777777" w:rsidR="008E7336" w:rsidRDefault="00000000">
      <w:pPr>
        <w:spacing w:after="0" w:line="240" w:lineRule="auto"/>
        <w:ind w:firstLine="70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(права на земельный участок)</w:t>
      </w:r>
    </w:p>
    <w:p w14:paraId="46C49A61" w14:textId="246EE9A2" w:rsidR="008E7336" w:rsidRDefault="002D08E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7F63506E" w14:textId="4DF6CF0D"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Отнесение осуществляется с целью использования земельного участка для</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________________________________________________________________________</w:t>
      </w:r>
    </w:p>
    <w:p w14:paraId="201179F5" w14:textId="009CA688" w:rsidR="008E7336" w:rsidRDefault="002D08E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5980785B" w14:textId="77777777"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Способ получения (нужное отметить (V):</w:t>
      </w:r>
    </w:p>
    <w:p w14:paraId="3096186C" w14:textId="5A69AD44" w:rsidR="008E7336" w:rsidRDefault="00000000">
      <w:pPr>
        <w:spacing w:after="0" w:line="240" w:lineRule="auto"/>
        <w:ind w:firstLine="709"/>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w:t>
      </w:r>
      <w:proofErr w:type="gramEnd"/>
      <w:r>
        <w:rPr>
          <w:rFonts w:ascii="Times New Roman" w:eastAsia="Times New Roman" w:hAnsi="Times New Roman" w:cs="Times New Roman"/>
          <w:color w:val="000000"/>
          <w:sz w:val="24"/>
        </w:rPr>
        <w:t xml:space="preserve"> - прошу выдать нарочно в уполномоченном органе;</w:t>
      </w:r>
    </w:p>
    <w:p w14:paraId="0933A727" w14:textId="73C380A6" w:rsidR="008E7336" w:rsidRDefault="00000000">
      <w:pPr>
        <w:spacing w:after="0" w:line="240" w:lineRule="auto"/>
        <w:ind w:firstLine="709"/>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w:t>
      </w:r>
      <w:proofErr w:type="gramEnd"/>
      <w:r>
        <w:rPr>
          <w:rFonts w:ascii="Times New Roman" w:eastAsia="Times New Roman" w:hAnsi="Times New Roman" w:cs="Times New Roman"/>
          <w:color w:val="000000"/>
          <w:sz w:val="24"/>
        </w:rPr>
        <w:t xml:space="preserve"> - прошу направить почтой по адресу: ________________________________;</w:t>
      </w:r>
    </w:p>
    <w:p w14:paraId="1DA03453" w14:textId="4E704C03" w:rsidR="008E7336" w:rsidRDefault="00000000">
      <w:pPr>
        <w:spacing w:after="0" w:line="240" w:lineRule="auto"/>
        <w:ind w:firstLine="709"/>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w:t>
      </w:r>
      <w:proofErr w:type="gramEnd"/>
      <w:r>
        <w:rPr>
          <w:rFonts w:ascii="Times New Roman" w:eastAsia="Times New Roman" w:hAnsi="Times New Roman" w:cs="Times New Roman"/>
          <w:color w:val="000000"/>
          <w:sz w:val="24"/>
        </w:rPr>
        <w:t xml:space="preserve"> - прошу выдать нарочно в УМФЦ;</w:t>
      </w:r>
    </w:p>
    <w:p w14:paraId="26040DA0" w14:textId="1A4CE75E" w:rsidR="008E7336" w:rsidRDefault="00000000">
      <w:pPr>
        <w:spacing w:after="0" w:line="240" w:lineRule="auto"/>
        <w:ind w:firstLine="709"/>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w:t>
      </w:r>
      <w:proofErr w:type="gramEnd"/>
      <w:r>
        <w:rPr>
          <w:rFonts w:ascii="Times New Roman" w:eastAsia="Times New Roman" w:hAnsi="Times New Roman" w:cs="Times New Roman"/>
          <w:color w:val="000000"/>
          <w:sz w:val="24"/>
        </w:rPr>
        <w:t xml:space="preserve"> – прошу направить через ЕПГУ, РПГУ.</w:t>
      </w:r>
    </w:p>
    <w:p w14:paraId="048B72D1" w14:textId="3781E32E" w:rsidR="008E7336" w:rsidRDefault="002D08E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74C07E89" w14:textId="77777777"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Заявитель: (представитель заявителя) ______________________/ __________</w:t>
      </w:r>
    </w:p>
    <w:p w14:paraId="17C339F8" w14:textId="35A9D8AE"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(Ф.И.О.)</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(подпись)</w:t>
      </w:r>
    </w:p>
    <w:p w14:paraId="37939DA9" w14:textId="6DFCD7D9"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35142992" w14:textId="2BC06927"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618BA353"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505867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0043882"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3CF88C53"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62C0F5E"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35647DE" w14:textId="745CEA99"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Приложение </w:t>
      </w:r>
      <w:r>
        <w:rPr>
          <w:rFonts w:ascii="Times New Roman" w:eastAsia="Segoe UI Symbol" w:hAnsi="Times New Roman" w:cs="Times New Roman"/>
          <w:b/>
          <w:color w:val="000000"/>
          <w:sz w:val="28"/>
        </w:rPr>
        <w:t>№</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7</w:t>
      </w:r>
    </w:p>
    <w:p w14:paraId="200FC466" w14:textId="53F153AC"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lastRenderedPageBreak/>
        <w:t>к административному регламенту</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предоставления</w:t>
      </w:r>
    </w:p>
    <w:p w14:paraId="17EE521A" w14:textId="32B9B74D"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муниципальной услуги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«Отнесение земель или</w:t>
      </w:r>
    </w:p>
    <w:p w14:paraId="2CD06924"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земельных участков в составе таких земель к</w:t>
      </w:r>
    </w:p>
    <w:p w14:paraId="525E5EAC"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определенной категории земель или перевод земель</w:t>
      </w:r>
    </w:p>
    <w:p w14:paraId="0962C919" w14:textId="08DF77AC"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или земельных участков в составе таких</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земель из</w:t>
      </w:r>
    </w:p>
    <w:p w14:paraId="2DC98B0A"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одной категории в другую категорию»</w:t>
      </w:r>
    </w:p>
    <w:p w14:paraId="27E7D900" w14:textId="693795A0"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047C8ABA" w14:textId="77777777"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Согласие на обработку персональных данных</w:t>
      </w:r>
    </w:p>
    <w:p w14:paraId="38E2BE1D" w14:textId="40587017" w:rsidR="008E7336" w:rsidRDefault="002D08E5">
      <w:pPr>
        <w:spacing w:after="0" w:line="240" w:lineRule="auto"/>
        <w:ind w:firstLine="709"/>
        <w:jc w:val="center"/>
        <w:rPr>
          <w:rFonts w:ascii="Times New Roman" w:eastAsia="Times New Roman" w:hAnsi="Times New Roman" w:cs="Times New Roman"/>
          <w:color w:val="000000"/>
        </w:rPr>
      </w:pPr>
      <w:r>
        <w:rPr>
          <w:rFonts w:ascii="Times New Roman" w:eastAsia="Times New Roman" w:hAnsi="Times New Roman" w:cs="Times New Roman"/>
          <w:b/>
          <w:color w:val="000000"/>
          <w:sz w:val="32"/>
        </w:rPr>
        <w:t xml:space="preserve"> </w:t>
      </w:r>
    </w:p>
    <w:p w14:paraId="6DA42F61" w14:textId="6AE203B6"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В соответствии с Федеральным законом</w:t>
      </w:r>
      <w:r w:rsidR="002D08E5">
        <w:rPr>
          <w:rFonts w:ascii="Times New Roman" w:eastAsia="Times New Roman" w:hAnsi="Times New Roman" w:cs="Times New Roman"/>
          <w:color w:val="000000" w:themeColor="text1"/>
          <w:sz w:val="24"/>
        </w:rPr>
        <w:t xml:space="preserve"> </w:t>
      </w:r>
      <w:hyperlink r:id="rId19">
        <w:r w:rsidR="008E7336">
          <w:rPr>
            <w:rFonts w:ascii="Times New Roman" w:eastAsia="Times New Roman" w:hAnsi="Times New Roman" w:cs="Times New Roman"/>
            <w:color w:val="000000" w:themeColor="text1"/>
            <w:sz w:val="24"/>
          </w:rPr>
          <w:t xml:space="preserve">от 27.07.2006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152-ФЗ</w:t>
        </w:r>
      </w:hyperlink>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«О персональных данных» даю согласие</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уполномоченному органу</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на обработку (любое</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действие</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(операцию)</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или</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совокупность</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действий (операций),</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совершаемых</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с</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использованием</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средств</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указанных в</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ходатайстве</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и прилагаемых документах, с целью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в другую категорию».</w:t>
      </w:r>
    </w:p>
    <w:p w14:paraId="4EBA9C11" w14:textId="783CDF5C" w:rsidR="008E7336" w:rsidRDefault="002D08E5">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p>
    <w:p w14:paraId="68020D84" w14:textId="1CB597A4"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Настоящее согласие на обработку персональных данных может быть отозвано в порядке, установленном Федеральным законом Российской Федерации</w:t>
      </w:r>
      <w:r w:rsidR="002D08E5">
        <w:rPr>
          <w:rFonts w:ascii="Times New Roman" w:eastAsia="Times New Roman" w:hAnsi="Times New Roman" w:cs="Times New Roman"/>
          <w:color w:val="000000" w:themeColor="text1"/>
          <w:sz w:val="24"/>
        </w:rPr>
        <w:t xml:space="preserve"> </w:t>
      </w:r>
      <w:hyperlink r:id="rId20">
        <w:r w:rsidR="008E7336">
          <w:rPr>
            <w:rFonts w:ascii="Times New Roman" w:eastAsia="Times New Roman" w:hAnsi="Times New Roman" w:cs="Times New Roman"/>
            <w:color w:val="000000" w:themeColor="text1"/>
            <w:sz w:val="24"/>
          </w:rPr>
          <w:t xml:space="preserve">от 27.07.2006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152-ФЗ</w:t>
        </w:r>
      </w:hyperlink>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«О персональных данных».</w:t>
      </w:r>
    </w:p>
    <w:p w14:paraId="31CD7CE3" w14:textId="472C027C" w:rsidR="008E7336" w:rsidRDefault="002D08E5">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p>
    <w:p w14:paraId="333CD493" w14:textId="77777777"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Заявитель: (представитель заявителя) ________________________/ ________</w:t>
      </w:r>
    </w:p>
    <w:p w14:paraId="3FB3E983" w14:textId="7FF7BB79" w:rsidR="008E7336" w:rsidRDefault="00000000">
      <w:pPr>
        <w:spacing w:after="0" w:line="240" w:lineRule="auto"/>
        <w:ind w:firstLine="709"/>
        <w:jc w:val="right"/>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vertAlign w:val="superscript"/>
        </w:rPr>
        <w:t>(Ф.И.О.)</w:t>
      </w:r>
      <w:r w:rsidR="002D08E5">
        <w:rPr>
          <w:rFonts w:ascii="Times New Roman" w:eastAsia="Times New Roman" w:hAnsi="Times New Roman" w:cs="Times New Roman"/>
          <w:color w:val="000000" w:themeColor="text1"/>
          <w:sz w:val="24"/>
          <w:vertAlign w:val="superscript"/>
        </w:rPr>
        <w:t xml:space="preserve"> </w:t>
      </w:r>
      <w:r>
        <w:rPr>
          <w:rFonts w:ascii="Times New Roman" w:eastAsia="Times New Roman" w:hAnsi="Times New Roman" w:cs="Times New Roman"/>
          <w:color w:val="000000" w:themeColor="text1"/>
          <w:sz w:val="24"/>
          <w:vertAlign w:val="superscript"/>
        </w:rPr>
        <w:t>(подпись)</w:t>
      </w:r>
    </w:p>
    <w:p w14:paraId="741225D2" w14:textId="792A1630" w:rsidR="008E7336" w:rsidRDefault="002D08E5">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p>
    <w:p w14:paraId="7741E451" w14:textId="77777777" w:rsidR="008E7336" w:rsidRDefault="00000000">
      <w:pPr>
        <w:spacing w:after="0" w:line="24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__________________________________________________</w:t>
      </w:r>
    </w:p>
    <w:p w14:paraId="35E10185" w14:textId="5ED1EBAA"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Согласно п. 1 ст. 3 Федерального закона</w:t>
      </w:r>
      <w:r w:rsidR="002D08E5">
        <w:rPr>
          <w:rFonts w:ascii="Times New Roman" w:eastAsia="Times New Roman" w:hAnsi="Times New Roman" w:cs="Times New Roman"/>
          <w:color w:val="000000" w:themeColor="text1"/>
          <w:sz w:val="24"/>
        </w:rPr>
        <w:t xml:space="preserve"> </w:t>
      </w:r>
      <w:hyperlink r:id="rId21">
        <w:r w:rsidR="008E7336">
          <w:rPr>
            <w:rFonts w:ascii="Times New Roman" w:eastAsia="Times New Roman" w:hAnsi="Times New Roman" w:cs="Times New Roman"/>
            <w:color w:val="000000" w:themeColor="text1"/>
            <w:sz w:val="24"/>
          </w:rPr>
          <w:t xml:space="preserve">от 27.07.2006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152-ФЗ</w:t>
        </w:r>
      </w:hyperlink>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«О персональных данных» персональные данные -</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любая информация, относящаяся к прямо или косвенно определенному или определяемому физическому лицу (субъекту персональных данных).</w:t>
      </w:r>
    </w:p>
    <w:p w14:paraId="14041C2B" w14:textId="7D0BC2BF" w:rsidR="008E7336" w:rsidRDefault="00000000">
      <w:pPr>
        <w:spacing w:after="0" w:line="240" w:lineRule="auto"/>
        <w:ind w:firstLine="709"/>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Согласно п. 3 ст. 3 Федерального закона</w:t>
      </w:r>
      <w:r w:rsidR="002D08E5">
        <w:rPr>
          <w:rFonts w:ascii="Times New Roman" w:eastAsia="Times New Roman" w:hAnsi="Times New Roman" w:cs="Times New Roman"/>
          <w:color w:val="000000" w:themeColor="text1"/>
          <w:sz w:val="24"/>
        </w:rPr>
        <w:t xml:space="preserve"> </w:t>
      </w:r>
      <w:hyperlink r:id="rId22">
        <w:r w:rsidR="008E7336">
          <w:rPr>
            <w:rFonts w:ascii="Times New Roman" w:eastAsia="Times New Roman" w:hAnsi="Times New Roman" w:cs="Times New Roman"/>
            <w:color w:val="000000" w:themeColor="text1"/>
            <w:sz w:val="24"/>
          </w:rPr>
          <w:t xml:space="preserve">от 27.07.2006 </w:t>
        </w:r>
        <w:r w:rsidR="008E7336">
          <w:rPr>
            <w:rFonts w:ascii="Times New Roman" w:eastAsia="Segoe UI Symbol" w:hAnsi="Times New Roman" w:cs="Times New Roman"/>
            <w:color w:val="000000" w:themeColor="text1"/>
            <w:sz w:val="24"/>
          </w:rPr>
          <w:t>№</w:t>
        </w:r>
        <w:r w:rsidR="008E7336">
          <w:rPr>
            <w:rFonts w:ascii="Times New Roman" w:eastAsia="Times New Roman" w:hAnsi="Times New Roman" w:cs="Times New Roman"/>
            <w:color w:val="000000" w:themeColor="text1"/>
            <w:sz w:val="24"/>
          </w:rPr>
          <w:t xml:space="preserve"> 152-ФЗ</w:t>
        </w:r>
      </w:hyperlink>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«О</w:t>
      </w:r>
      <w:r w:rsidR="002D08E5">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CB950B8" w14:textId="77777777" w:rsidR="008E7336" w:rsidRDefault="008E7336">
      <w:pPr>
        <w:spacing w:after="0" w:line="240" w:lineRule="auto"/>
        <w:ind w:firstLine="709"/>
        <w:jc w:val="both"/>
        <w:rPr>
          <w:rFonts w:ascii="Times New Roman" w:eastAsia="Times New Roman" w:hAnsi="Times New Roman" w:cs="Times New Roman"/>
          <w:color w:val="000000" w:themeColor="text1"/>
          <w:sz w:val="24"/>
        </w:rPr>
      </w:pPr>
    </w:p>
    <w:p w14:paraId="6C5A9E66" w14:textId="77777777" w:rsidR="008E7336" w:rsidRDefault="008E7336">
      <w:pPr>
        <w:spacing w:after="0" w:line="240" w:lineRule="auto"/>
        <w:ind w:firstLine="709"/>
        <w:jc w:val="both"/>
        <w:rPr>
          <w:rFonts w:ascii="Times New Roman" w:eastAsia="Times New Roman" w:hAnsi="Times New Roman" w:cs="Times New Roman"/>
          <w:color w:val="000000" w:themeColor="text1"/>
          <w:sz w:val="24"/>
        </w:rPr>
      </w:pPr>
    </w:p>
    <w:p w14:paraId="6B7B9D1F" w14:textId="77777777" w:rsidR="008E7336" w:rsidRDefault="008E7336">
      <w:pPr>
        <w:spacing w:after="0" w:line="240" w:lineRule="auto"/>
        <w:ind w:firstLine="709"/>
        <w:jc w:val="both"/>
        <w:rPr>
          <w:rFonts w:ascii="Times New Roman" w:eastAsia="Times New Roman" w:hAnsi="Times New Roman" w:cs="Times New Roman"/>
          <w:color w:val="000000" w:themeColor="text1"/>
          <w:sz w:val="24"/>
        </w:rPr>
      </w:pPr>
    </w:p>
    <w:p w14:paraId="0047A806" w14:textId="77777777" w:rsidR="008E7336" w:rsidRDefault="008E7336">
      <w:pPr>
        <w:spacing w:after="0" w:line="240" w:lineRule="auto"/>
        <w:ind w:firstLine="709"/>
        <w:jc w:val="both"/>
        <w:rPr>
          <w:rFonts w:ascii="Times New Roman" w:eastAsia="Times New Roman" w:hAnsi="Times New Roman" w:cs="Times New Roman"/>
          <w:color w:val="000000" w:themeColor="text1"/>
          <w:sz w:val="24"/>
        </w:rPr>
      </w:pPr>
    </w:p>
    <w:p w14:paraId="5805A819" w14:textId="77777777" w:rsidR="008E7336" w:rsidRDefault="008E7336">
      <w:pPr>
        <w:spacing w:after="0" w:line="240" w:lineRule="auto"/>
        <w:ind w:firstLine="709"/>
        <w:jc w:val="both"/>
        <w:rPr>
          <w:rFonts w:ascii="Times New Roman" w:eastAsia="Times New Roman" w:hAnsi="Times New Roman" w:cs="Times New Roman"/>
          <w:color w:val="000000" w:themeColor="text1"/>
          <w:sz w:val="24"/>
        </w:rPr>
      </w:pPr>
    </w:p>
    <w:p w14:paraId="6C0EB095" w14:textId="77777777" w:rsidR="008E7336" w:rsidRDefault="008E7336">
      <w:pPr>
        <w:spacing w:after="0" w:line="240" w:lineRule="auto"/>
        <w:ind w:firstLine="709"/>
        <w:jc w:val="both"/>
        <w:rPr>
          <w:rFonts w:ascii="Times New Roman" w:eastAsia="Times New Roman" w:hAnsi="Times New Roman" w:cs="Times New Roman"/>
          <w:color w:val="000000" w:themeColor="text1"/>
          <w:sz w:val="24"/>
        </w:rPr>
      </w:pPr>
    </w:p>
    <w:p w14:paraId="0A9922C4" w14:textId="77777777" w:rsidR="008E7336" w:rsidRDefault="008E7336">
      <w:pPr>
        <w:spacing w:after="0" w:line="240" w:lineRule="auto"/>
        <w:ind w:firstLine="709"/>
        <w:jc w:val="both"/>
        <w:rPr>
          <w:rFonts w:ascii="Times New Roman" w:eastAsia="Times New Roman" w:hAnsi="Times New Roman" w:cs="Times New Roman"/>
          <w:color w:val="000000" w:themeColor="text1"/>
          <w:sz w:val="24"/>
        </w:rPr>
      </w:pPr>
    </w:p>
    <w:p w14:paraId="2FD77C91" w14:textId="3F93FB93" w:rsidR="008E7336" w:rsidRDefault="002D08E5">
      <w:pPr>
        <w:spacing w:after="0" w:line="240" w:lineRule="auto"/>
        <w:ind w:firstLine="709"/>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 </w:t>
      </w:r>
    </w:p>
    <w:p w14:paraId="78D28576" w14:textId="77777777" w:rsidR="008E7336" w:rsidRDefault="008E7336">
      <w:pPr>
        <w:spacing w:after="0" w:line="240" w:lineRule="auto"/>
        <w:ind w:firstLine="709"/>
        <w:jc w:val="both"/>
        <w:rPr>
          <w:rFonts w:ascii="Times New Roman" w:eastAsia="Times New Roman" w:hAnsi="Times New Roman" w:cs="Times New Roman"/>
          <w:color w:val="000000" w:themeColor="text1"/>
          <w:sz w:val="20"/>
        </w:rPr>
      </w:pPr>
    </w:p>
    <w:p w14:paraId="3F570850" w14:textId="12932420"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08E6B610" w14:textId="1B95074D"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Приложение </w:t>
      </w:r>
      <w:r>
        <w:rPr>
          <w:rFonts w:ascii="Times New Roman" w:eastAsia="Segoe UI Symbol" w:hAnsi="Times New Roman" w:cs="Times New Roman"/>
          <w:b/>
          <w:color w:val="000000"/>
          <w:sz w:val="28"/>
        </w:rPr>
        <w:t>№</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8</w:t>
      </w:r>
    </w:p>
    <w:p w14:paraId="15E344DA" w14:textId="76B12CB5"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к административному регламенту</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предоставления</w:t>
      </w:r>
    </w:p>
    <w:p w14:paraId="4AD52C25" w14:textId="40D3ADB8"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lastRenderedPageBreak/>
        <w:t>муниципальной услуги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«Отнесение земель или</w:t>
      </w:r>
    </w:p>
    <w:p w14:paraId="6F0B762F"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земельных участков в составе таких земель к</w:t>
      </w:r>
    </w:p>
    <w:p w14:paraId="25C1D4C0"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определенной категории земель или перевод земель</w:t>
      </w:r>
    </w:p>
    <w:p w14:paraId="180B7DFA" w14:textId="37294F00"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или земельных участков в составе таких</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земель из</w:t>
      </w:r>
    </w:p>
    <w:p w14:paraId="0BECAA74"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одной категории в другую категорию»</w:t>
      </w:r>
    </w:p>
    <w:p w14:paraId="1153D453" w14:textId="144EE29F" w:rsidR="008E7336" w:rsidRDefault="002D08E5">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14:paraId="58051FC2" w14:textId="2FDB1695" w:rsidR="008E7336" w:rsidRDefault="00000000">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Расписка</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в получении документов для предоставления муниципальной услуги</w:t>
      </w:r>
    </w:p>
    <w:p w14:paraId="57A04ABD" w14:textId="6C81F3E9"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3B6018C4" w14:textId="77777777"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Выдана ___________________________________________________________</w:t>
      </w:r>
    </w:p>
    <w:p w14:paraId="70A2E474" w14:textId="77777777" w:rsidR="008E7336" w:rsidRDefault="00000000">
      <w:pPr>
        <w:spacing w:after="0" w:line="240" w:lineRule="auto"/>
        <w:ind w:firstLine="70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(наименование уполномоченного органа)</w:t>
      </w:r>
    </w:p>
    <w:p w14:paraId="34231A65" w14:textId="77777777"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 получении от</w:t>
      </w:r>
    </w:p>
    <w:p w14:paraId="41B87007" w14:textId="77777777"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________________________________________________________________________</w:t>
      </w:r>
    </w:p>
    <w:p w14:paraId="5BAEA67D" w14:textId="77777777" w:rsidR="008E7336" w:rsidRDefault="00000000">
      <w:pPr>
        <w:spacing w:after="0" w:line="240" w:lineRule="auto"/>
        <w:ind w:firstLine="70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(фамилия, имя, отчество, наименование, юр. адрес организации)</w:t>
      </w:r>
    </w:p>
    <w:p w14:paraId="56360378" w14:textId="77777777"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________________________________________________________________________</w:t>
      </w:r>
    </w:p>
    <w:p w14:paraId="712FE84F" w14:textId="03B28946" w:rsidR="008E7336" w:rsidRDefault="002D08E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55F0171C" w14:textId="40201B32"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для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в другую категорию»</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следующих документов:</w:t>
      </w:r>
    </w:p>
    <w:p w14:paraId="76B3631D" w14:textId="77777777"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 Ходатайство на ______________ листах;</w:t>
      </w:r>
    </w:p>
    <w:p w14:paraId="5AEE367C" w14:textId="77777777"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 ___________________________________________________ на _____ листах;</w:t>
      </w:r>
    </w:p>
    <w:p w14:paraId="7FAD2310" w14:textId="28C1E1BE"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_______________________________________________________ на _____ листах;</w:t>
      </w:r>
    </w:p>
    <w:p w14:paraId="30270BDC" w14:textId="1D34E8A6"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_______________________________________________________ на _____ листах;</w:t>
      </w:r>
    </w:p>
    <w:p w14:paraId="64FEB1E3" w14:textId="259169FF"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5)</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_______________________________________________________ на _____ листах;</w:t>
      </w:r>
    </w:p>
    <w:p w14:paraId="19FB4FCC" w14:textId="3FD970B8"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6)</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_______________________________________________________ на _____ листах;</w:t>
      </w:r>
    </w:p>
    <w:p w14:paraId="59310206" w14:textId="327AF4EB"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7)</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_______________________________________________________ на _____ листах;</w:t>
      </w:r>
    </w:p>
    <w:p w14:paraId="482793DE" w14:textId="130F26AC"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_______________________________________________________ на _____ листах;</w:t>
      </w:r>
    </w:p>
    <w:p w14:paraId="316096DF" w14:textId="2DF7BB55"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9)</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_______________________________________________________ на _____ листах;</w:t>
      </w:r>
    </w:p>
    <w:p w14:paraId="6188C014" w14:textId="41A4B161"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______________________________________________________ на _____ листах;</w:t>
      </w:r>
    </w:p>
    <w:p w14:paraId="563D9BA7" w14:textId="321B9EAF" w:rsidR="008E7336" w:rsidRDefault="002D08E5">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14892E16" w14:textId="60B53D5A"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Документы представлены</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 ___________ 20__ г.</w:t>
      </w:r>
    </w:p>
    <w:p w14:paraId="6DB9C25A" w14:textId="20168B0B" w:rsidR="008E7336" w:rsidRDefault="002D08E5">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0A61F806" w14:textId="77777777"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Входящий номер регистрации ходатайства ___________________________________</w:t>
      </w:r>
    </w:p>
    <w:p w14:paraId="6B74C56F" w14:textId="53437919"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Расписку получил</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 ____________ 20__ г.</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w:t>
      </w:r>
    </w:p>
    <w:p w14:paraId="79C7298F" w14:textId="77777777" w:rsidR="008E7336" w:rsidRDefault="00000000">
      <w:pPr>
        <w:spacing w:after="0" w:line="240" w:lineRule="auto"/>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(подпись заявителя)</w:t>
      </w:r>
    </w:p>
    <w:p w14:paraId="68924510" w14:textId="5D24F345"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Расписку выдал</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__________________________________________________</w:t>
      </w:r>
    </w:p>
    <w:p w14:paraId="4E70693A" w14:textId="77777777" w:rsidR="008E7336" w:rsidRDefault="00000000">
      <w:pPr>
        <w:spacing w:after="0" w:line="24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(должность, ФИО должностного лица, принявшего документы, подпись)</w:t>
      </w:r>
    </w:p>
    <w:p w14:paraId="4981BDEC" w14:textId="1A37102E"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115FD723" w14:textId="07C7B45A"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24CD095F"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8ED4911"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7218FCEC"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3ABCB37"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309FE2F6"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00D2B304"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E2A440C"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26813E8E"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4749836C" w14:textId="77777777" w:rsidR="008E7336" w:rsidRDefault="008E7336">
      <w:pPr>
        <w:spacing w:after="0" w:line="240" w:lineRule="auto"/>
        <w:ind w:firstLine="709"/>
        <w:jc w:val="right"/>
        <w:rPr>
          <w:rFonts w:ascii="Times New Roman" w:eastAsia="Times New Roman" w:hAnsi="Times New Roman" w:cs="Times New Roman"/>
          <w:b/>
          <w:color w:val="000000"/>
          <w:sz w:val="28"/>
        </w:rPr>
      </w:pPr>
    </w:p>
    <w:p w14:paraId="6A43A069" w14:textId="2EDFE83A"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Приложение </w:t>
      </w:r>
      <w:r>
        <w:rPr>
          <w:rFonts w:ascii="Times New Roman" w:eastAsia="Segoe UI Symbol" w:hAnsi="Times New Roman" w:cs="Times New Roman"/>
          <w:b/>
          <w:color w:val="000000"/>
          <w:sz w:val="28"/>
        </w:rPr>
        <w:t>№</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9</w:t>
      </w:r>
    </w:p>
    <w:p w14:paraId="3F6DB9F5" w14:textId="5591A8FA"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lastRenderedPageBreak/>
        <w:t>к административному регламенту</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предоставления</w:t>
      </w:r>
    </w:p>
    <w:p w14:paraId="6F83AF5D" w14:textId="036A6BD0"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муниципальной услуги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«Отнесение земель или</w:t>
      </w:r>
    </w:p>
    <w:p w14:paraId="29EB67F1"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земельных участков в составе таких земель к</w:t>
      </w:r>
    </w:p>
    <w:p w14:paraId="46FF446B"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определенной категории земель или перевод земель</w:t>
      </w:r>
    </w:p>
    <w:p w14:paraId="49F09BBB" w14:textId="12FE47CA"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или земельных участков в составе таких</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земель из</w:t>
      </w:r>
    </w:p>
    <w:p w14:paraId="2E932D20" w14:textId="77777777" w:rsidR="008E7336" w:rsidRDefault="00000000">
      <w:pPr>
        <w:spacing w:after="0" w:line="240" w:lineRule="auto"/>
        <w:ind w:firstLine="709"/>
        <w:jc w:val="right"/>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одной категории в другую категорию»</w:t>
      </w:r>
    </w:p>
    <w:p w14:paraId="5F36F672" w14:textId="783A5A20"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5A995ABD" w14:textId="77777777" w:rsidR="008E7336" w:rsidRDefault="00000000">
      <w:pPr>
        <w:spacing w:after="0" w:line="240" w:lineRule="auto"/>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________________________________________________________________________</w:t>
      </w:r>
    </w:p>
    <w:p w14:paraId="483AF102"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(наименование уполномоченного органа)</w:t>
      </w:r>
    </w:p>
    <w:p w14:paraId="183CA63B" w14:textId="32D4991D"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Кому</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w:t>
      </w:r>
    </w:p>
    <w:p w14:paraId="69C1EA5E"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w:t>
      </w:r>
    </w:p>
    <w:p w14:paraId="4F48F62F" w14:textId="7E3532C2"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vertAlign w:val="superscript"/>
        </w:rPr>
        <w:t>Ф.И.О. (при наличии) гражданина полностью, Ф.И.О.</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(при наличии) индивидуального</w:t>
      </w:r>
    </w:p>
    <w:p w14:paraId="3D194157" w14:textId="4AAFF3D2"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предпринимателя (ИП)</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полностью или наименование ИП полное,</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должность и Ф.И.О.</w:t>
      </w:r>
    </w:p>
    <w:p w14:paraId="0CEC7F66" w14:textId="6F0F2271"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(при наличии) полностью представителя</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юридического лица (ЮЛ)</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и полное</w:t>
      </w:r>
    </w:p>
    <w:p w14:paraId="67E028E5"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наименование)</w:t>
      </w:r>
    </w:p>
    <w:p w14:paraId="1D8DC5EA"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w:t>
      </w:r>
    </w:p>
    <w:p w14:paraId="62EE6AFC"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(адрес проживания гражданина, местонахождение ИП, ЮЛ)</w:t>
      </w:r>
    </w:p>
    <w:p w14:paraId="6F8B429A" w14:textId="1F97E08A" w:rsidR="008E7336" w:rsidRDefault="002D08E5">
      <w:pPr>
        <w:spacing w:after="0" w:line="240" w:lineRule="auto"/>
        <w:ind w:firstLine="709"/>
        <w:jc w:val="center"/>
        <w:rPr>
          <w:rFonts w:ascii="Times New Roman" w:eastAsia="Times New Roman" w:hAnsi="Times New Roman" w:cs="Times New Roman"/>
          <w:b/>
          <w:color w:val="000000"/>
        </w:rPr>
      </w:pPr>
      <w:r>
        <w:rPr>
          <w:rFonts w:ascii="Times New Roman" w:eastAsia="Times New Roman" w:hAnsi="Times New Roman" w:cs="Times New Roman"/>
          <w:b/>
          <w:color w:val="000000"/>
          <w:sz w:val="30"/>
        </w:rPr>
        <w:t xml:space="preserve"> </w:t>
      </w:r>
    </w:p>
    <w:p w14:paraId="4C86EDDA" w14:textId="792F7081" w:rsidR="008E7336" w:rsidRDefault="00000000">
      <w:pPr>
        <w:spacing w:after="0" w:line="240" w:lineRule="auto"/>
        <w:ind w:firstLine="709"/>
        <w:jc w:val="center"/>
        <w:rPr>
          <w:rFonts w:ascii="Times New Roman" w:eastAsia="Times New Roman" w:hAnsi="Times New Roman" w:cs="Times New Roman"/>
          <w:color w:val="000000"/>
          <w:sz w:val="20"/>
        </w:rPr>
      </w:pPr>
      <w:r>
        <w:rPr>
          <w:rFonts w:ascii="Times New Roman" w:eastAsia="Times New Roman" w:hAnsi="Times New Roman" w:cs="Times New Roman"/>
          <w:b/>
          <w:color w:val="000000"/>
          <w:sz w:val="28"/>
        </w:rPr>
        <w:t>Решение</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об отказе в приеме документов</w:t>
      </w:r>
    </w:p>
    <w:p w14:paraId="6F5FB137" w14:textId="77777777" w:rsidR="008E7336" w:rsidRDefault="00000000">
      <w:pPr>
        <w:spacing w:after="0" w:line="240" w:lineRule="auto"/>
        <w:ind w:firstLine="473"/>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________________________________________________________________________</w:t>
      </w:r>
    </w:p>
    <w:p w14:paraId="451E6FD5" w14:textId="77777777" w:rsidR="008E7336" w:rsidRDefault="00000000">
      <w:pPr>
        <w:spacing w:after="0" w:line="240" w:lineRule="auto"/>
        <w:ind w:firstLine="70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(наименование уполномоченного органа)</w:t>
      </w:r>
    </w:p>
    <w:p w14:paraId="3BB52B1A" w14:textId="7E1911D2" w:rsidR="008E7336" w:rsidRDefault="002D08E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30434D6D" w14:textId="4336686B"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 приеме документов для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Вам отказано по следующим основаниям:</w:t>
      </w:r>
    </w:p>
    <w:p w14:paraId="20FE254B" w14:textId="77777777" w:rsidR="008E7336" w:rsidRDefault="00000000">
      <w:pPr>
        <w:spacing w:after="0" w:line="240" w:lineRule="auto"/>
        <w:ind w:firstLine="473"/>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________________________________________________________________________________________________________________________________________________</w:t>
      </w:r>
    </w:p>
    <w:p w14:paraId="50E967CA" w14:textId="739D5EF9" w:rsidR="008E7336" w:rsidRDefault="00000000">
      <w:pPr>
        <w:spacing w:after="0" w:line="240" w:lineRule="auto"/>
        <w:ind w:firstLine="473"/>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(указать причину отказа в соответствии с</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подпунктом 2.12.1</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пункта</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2.12</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административного регламента)</w:t>
      </w:r>
    </w:p>
    <w:p w14:paraId="253F9D68" w14:textId="77777777"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Вы вправе повторно обратиться с ходатайством о предоставлении муниципальной услуги после устранения указанных нарушений.</w:t>
      </w:r>
    </w:p>
    <w:p w14:paraId="14865D46" w14:textId="77777777"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___________________________________________________, а также в судебном порядке.</w:t>
      </w:r>
    </w:p>
    <w:p w14:paraId="01B50CA4" w14:textId="77777777" w:rsidR="008E7336" w:rsidRDefault="00000000">
      <w:pPr>
        <w:spacing w:after="0" w:line="240" w:lineRule="auto"/>
        <w:ind w:firstLine="709"/>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Дополнительно информируем: ________________________________________________________________________________________________________________________________________________</w:t>
      </w:r>
    </w:p>
    <w:p w14:paraId="19B2AAA0" w14:textId="77777777" w:rsidR="008E7336" w:rsidRDefault="00000000">
      <w:pPr>
        <w:spacing w:after="0" w:line="240" w:lineRule="auto"/>
        <w:ind w:firstLine="70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764874B2" w14:textId="7AF966C5"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w:t>
      </w:r>
    </w:p>
    <w:p w14:paraId="54B1C6D3" w14:textId="18F18226" w:rsidR="008E7336" w:rsidRDefault="00000000">
      <w:pPr>
        <w:spacing w:after="0" w:line="240" w:lineRule="auto"/>
        <w:ind w:firstLine="70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(должность)</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(подпись)</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(фамилия, имя, отчество (при наличии)</w:t>
      </w:r>
    </w:p>
    <w:p w14:paraId="432577BA" w14:textId="0CC1FA4E" w:rsidR="008E7336" w:rsidRDefault="002D08E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0F6EE3B4" w14:textId="77777777"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Дата</w:t>
      </w:r>
    </w:p>
    <w:p w14:paraId="2C222EA8" w14:textId="52E98F1A"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Решение об отказе получил,</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приложенные к ходатайству о предоставлении муниципальной услуги оригиналы документов возвращены:</w:t>
      </w:r>
    </w:p>
    <w:p w14:paraId="3664BAB3" w14:textId="566B1A9F"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 ________________ 20____г.</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w:t>
      </w:r>
    </w:p>
    <w:p w14:paraId="515B2C6F" w14:textId="3AD5CF79"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(подпись)</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(расшифровка подписи)</w:t>
      </w:r>
    </w:p>
    <w:p w14:paraId="31C47C23" w14:textId="098C8EDD" w:rsidR="008E7336" w:rsidRDefault="002D08E5">
      <w:pPr>
        <w:spacing w:after="0" w:line="240" w:lineRule="auto"/>
        <w:ind w:firstLine="709"/>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59DB0E13" w14:textId="00E3748A" w:rsidR="008E7336" w:rsidRDefault="002D08E5">
      <w:pPr>
        <w:spacing w:after="0" w:line="240" w:lineRule="auto"/>
        <w:ind w:firstLine="709"/>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43B7D40E" w14:textId="77777777" w:rsidR="008E7336" w:rsidRDefault="008E7336">
      <w:pPr>
        <w:spacing w:after="0" w:line="240" w:lineRule="auto"/>
        <w:jc w:val="both"/>
        <w:rPr>
          <w:rFonts w:ascii="Times New Roman" w:eastAsia="Times New Roman" w:hAnsi="Times New Roman" w:cs="Times New Roman"/>
          <w:color w:val="000000"/>
          <w:sz w:val="20"/>
        </w:rPr>
      </w:pPr>
    </w:p>
    <w:p w14:paraId="7E4EFF2A" w14:textId="13945DFD" w:rsidR="008E7336" w:rsidRDefault="002D08E5">
      <w:pPr>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379FE58B" w14:textId="4D586A06"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Приложение </w:t>
      </w:r>
      <w:r>
        <w:rPr>
          <w:rFonts w:ascii="Times New Roman" w:eastAsia="Segoe UI Symbol" w:hAnsi="Times New Roman" w:cs="Times New Roman"/>
          <w:b/>
          <w:color w:val="000000"/>
          <w:sz w:val="28"/>
          <w:szCs w:val="28"/>
        </w:rPr>
        <w:t>№</w:t>
      </w:r>
      <w:r w:rsidR="002D08E5">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10</w:t>
      </w:r>
    </w:p>
    <w:p w14:paraId="0C35E5EF" w14:textId="136706E4"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к административному регламенту</w:t>
      </w:r>
      <w:r w:rsidR="002D08E5">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предоставления</w:t>
      </w:r>
    </w:p>
    <w:p w14:paraId="0AC2AC89" w14:textId="38C61715"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муниципальной услуги</w:t>
      </w:r>
      <w:r w:rsidR="002D08E5">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«Отнесение земель или</w:t>
      </w:r>
    </w:p>
    <w:p w14:paraId="6961CBC6" w14:textId="77777777"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земельных участков в составе таких земель к</w:t>
      </w:r>
    </w:p>
    <w:p w14:paraId="67D35A1F" w14:textId="77777777"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определенной категории земель или перевод земель</w:t>
      </w:r>
    </w:p>
    <w:p w14:paraId="32354662" w14:textId="49519607"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или земельных участков в составе таких</w:t>
      </w:r>
      <w:r w:rsidR="002D08E5">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земель из</w:t>
      </w:r>
    </w:p>
    <w:p w14:paraId="40D9DF64" w14:textId="77777777" w:rsidR="008E7336" w:rsidRDefault="00000000">
      <w:pPr>
        <w:spacing w:after="0" w:line="24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одной категории в другую категорию»</w:t>
      </w:r>
    </w:p>
    <w:p w14:paraId="015BC53E" w14:textId="357D9C42" w:rsidR="008E7336" w:rsidRDefault="002D08E5">
      <w:pPr>
        <w:spacing w:after="0" w:line="240" w:lineRule="auto"/>
        <w:ind w:firstLine="709"/>
        <w:jc w:val="right"/>
        <w:rPr>
          <w:rFonts w:ascii="Times New Roman" w:eastAsia="Times New Roman" w:hAnsi="Times New Roman" w:cs="Times New Roman"/>
          <w:color w:val="000000"/>
          <w:sz w:val="20"/>
        </w:rPr>
      </w:pPr>
      <w:r>
        <w:rPr>
          <w:rFonts w:ascii="Times New Roman" w:eastAsia="Times New Roman" w:hAnsi="Times New Roman" w:cs="Times New Roman"/>
          <w:b/>
          <w:color w:val="000000"/>
          <w:sz w:val="32"/>
        </w:rPr>
        <w:t xml:space="preserve"> </w:t>
      </w:r>
    </w:p>
    <w:p w14:paraId="38AA7AB2" w14:textId="7111D690" w:rsidR="008E7336" w:rsidRDefault="002D08E5">
      <w:pPr>
        <w:spacing w:after="0" w:line="240" w:lineRule="auto"/>
        <w:ind w:firstLine="709"/>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p>
    <w:p w14:paraId="7F31C7B7" w14:textId="77777777" w:rsidR="008E7336" w:rsidRDefault="00000000">
      <w:pPr>
        <w:spacing w:after="0" w:line="240" w:lineRule="auto"/>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w:t>
      </w:r>
    </w:p>
    <w:p w14:paraId="33C7C6F8"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(наименование уполномоченного органа)</w:t>
      </w:r>
    </w:p>
    <w:p w14:paraId="1228EBF1" w14:textId="324BBEDC"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Кому</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_____________________________________________</w:t>
      </w:r>
    </w:p>
    <w:p w14:paraId="46F039D8"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w:t>
      </w:r>
    </w:p>
    <w:p w14:paraId="08E7DD47" w14:textId="7103977C"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vertAlign w:val="superscript"/>
        </w:rPr>
        <w:t>Ф.И.О. (при наличии) гражданина полностью, Ф.И.О.</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(при наличии) индивидуального</w:t>
      </w:r>
    </w:p>
    <w:p w14:paraId="42209D0C" w14:textId="79286851"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предпринимателя (ИП)</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полностью или наименование ИП полное,</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должность и Ф.И.О.</w:t>
      </w:r>
    </w:p>
    <w:p w14:paraId="7835AE4C" w14:textId="389ED7D4"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(при наличии) полностью представителя</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юридического лица (ЮЛ) и полное</w:t>
      </w:r>
    </w:p>
    <w:p w14:paraId="3E6C8AC0"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наименование)</w:t>
      </w:r>
    </w:p>
    <w:p w14:paraId="6513CC60" w14:textId="77777777" w:rsidR="008E7336" w:rsidRDefault="00000000">
      <w:pPr>
        <w:spacing w:after="0" w:line="240" w:lineRule="auto"/>
        <w:ind w:firstLine="709"/>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w:t>
      </w:r>
    </w:p>
    <w:p w14:paraId="43947CE8" w14:textId="77777777" w:rsidR="008E7336" w:rsidRDefault="00000000">
      <w:pPr>
        <w:spacing w:after="0" w:line="240" w:lineRule="auto"/>
        <w:ind w:firstLine="709"/>
        <w:jc w:val="right"/>
        <w:rPr>
          <w:rFonts w:ascii="Times New Roman" w:eastAsia="Times New Roman" w:hAnsi="Times New Roman" w:cs="Times New Roman"/>
          <w:color w:val="000000"/>
          <w:sz w:val="20"/>
        </w:rPr>
      </w:pPr>
      <w:r>
        <w:rPr>
          <w:rFonts w:ascii="Times New Roman" w:eastAsia="Times New Roman" w:hAnsi="Times New Roman" w:cs="Times New Roman"/>
          <w:color w:val="000000"/>
          <w:sz w:val="24"/>
          <w:vertAlign w:val="superscript"/>
        </w:rPr>
        <w:t>(адрес проживания гражданина, местонахождение ИП, ЮЛ)</w:t>
      </w:r>
    </w:p>
    <w:p w14:paraId="328897B0" w14:textId="3CE6F11E" w:rsidR="008E7336" w:rsidRDefault="002D08E5">
      <w:pPr>
        <w:spacing w:after="0" w:line="240" w:lineRule="auto"/>
        <w:ind w:firstLine="473"/>
        <w:jc w:val="both"/>
        <w:rPr>
          <w:rFonts w:ascii="Times New Roman" w:eastAsia="Times New Roman" w:hAnsi="Times New Roman" w:cs="Times New Roman"/>
          <w:b/>
          <w:color w:val="000000"/>
        </w:rPr>
      </w:pPr>
      <w:r>
        <w:rPr>
          <w:rFonts w:ascii="Times New Roman" w:eastAsia="Times New Roman" w:hAnsi="Times New Roman" w:cs="Times New Roman"/>
          <w:color w:val="000000"/>
          <w:sz w:val="24"/>
        </w:rPr>
        <w:t xml:space="preserve"> </w:t>
      </w:r>
    </w:p>
    <w:p w14:paraId="3D3018C0" w14:textId="243C3008" w:rsidR="008E7336" w:rsidRDefault="00000000">
      <w:pPr>
        <w:spacing w:after="0" w:line="240" w:lineRule="auto"/>
        <w:ind w:firstLine="709"/>
        <w:jc w:val="center"/>
        <w:rPr>
          <w:rFonts w:ascii="Times New Roman" w:eastAsia="Times New Roman" w:hAnsi="Times New Roman" w:cs="Times New Roman"/>
          <w:b/>
          <w:color w:val="000000"/>
        </w:rPr>
      </w:pPr>
      <w:r>
        <w:rPr>
          <w:rFonts w:ascii="Times New Roman" w:eastAsia="Times New Roman" w:hAnsi="Times New Roman" w:cs="Times New Roman"/>
          <w:b/>
          <w:color w:val="000000"/>
          <w:sz w:val="28"/>
        </w:rPr>
        <w:t>Решение об отказе в переводе земель или земельных участков в составе таких земель из одной категории</w:t>
      </w:r>
      <w:r w:rsidR="002D08E5">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в другую</w:t>
      </w:r>
    </w:p>
    <w:p w14:paraId="7932411B" w14:textId="35594F9C" w:rsidR="008E7336" w:rsidRDefault="002D08E5">
      <w:pPr>
        <w:spacing w:after="0" w:line="240" w:lineRule="auto"/>
        <w:ind w:firstLine="709"/>
        <w:jc w:val="center"/>
        <w:rPr>
          <w:rFonts w:ascii="Times New Roman" w:eastAsia="Times New Roman" w:hAnsi="Times New Roman" w:cs="Times New Roman"/>
          <w:b/>
          <w:color w:val="000000"/>
        </w:rPr>
      </w:pPr>
      <w:r>
        <w:rPr>
          <w:rFonts w:ascii="Times New Roman" w:eastAsia="Times New Roman" w:hAnsi="Times New Roman" w:cs="Times New Roman"/>
          <w:b/>
          <w:color w:val="000000"/>
          <w:sz w:val="30"/>
        </w:rPr>
        <w:t xml:space="preserve"> </w:t>
      </w:r>
    </w:p>
    <w:p w14:paraId="17F8B454" w14:textId="4319B3DF"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По</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результатам</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рассмотрения</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Вашего ходатайства</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от ______________</w:t>
      </w:r>
      <w:r>
        <w:rPr>
          <w:rFonts w:ascii="Times New Roman" w:eastAsia="Segoe UI Symbol" w:hAnsi="Times New Roman" w:cs="Times New Roman"/>
          <w:color w:val="000000"/>
          <w:sz w:val="24"/>
        </w:rPr>
        <w:t>№</w:t>
      </w:r>
      <w:r>
        <w:rPr>
          <w:rFonts w:ascii="Times New Roman" w:eastAsia="Times New Roman" w:hAnsi="Times New Roman" w:cs="Times New Roman"/>
          <w:color w:val="000000"/>
          <w:sz w:val="24"/>
        </w:rPr>
        <w:t xml:space="preserve"> ____</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о</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предоставлении муниципальной услуги</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принято</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решение об отказе</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в переводе земель или земельных участков в составе таких земель из одной категории в другую</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категорию</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в связи с</w:t>
      </w:r>
    </w:p>
    <w:p w14:paraId="3B2AB662" w14:textId="77777777"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________________________________________________________________________</w:t>
      </w:r>
    </w:p>
    <w:p w14:paraId="70A3AC75" w14:textId="31D2E9BC" w:rsidR="008E7336" w:rsidRDefault="00000000">
      <w:pPr>
        <w:spacing w:after="0" w:line="240" w:lineRule="auto"/>
        <w:ind w:firstLine="70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(указать причину отказа в</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соответствии с подпунктом 2.12.3.2</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пункта 2.12.3</w:t>
      </w:r>
    </w:p>
    <w:p w14:paraId="521C030F" w14:textId="77777777" w:rsidR="008E7336" w:rsidRDefault="00000000">
      <w:pPr>
        <w:spacing w:after="0" w:line="240" w:lineRule="auto"/>
        <w:ind w:firstLine="70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административного регламента)</w:t>
      </w:r>
    </w:p>
    <w:p w14:paraId="17AE2859" w14:textId="3A9539BC" w:rsidR="008E7336" w:rsidRDefault="002D08E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0F4EA644" w14:textId="59962FE4"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Вы вправе повторно обратиться</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с ходатайством о предоставлении муниципальной услуги</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после устранения указанных нарушений.</w:t>
      </w:r>
    </w:p>
    <w:p w14:paraId="574D4090" w14:textId="77777777"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Оригиналы представленных документов выдаются вместе с отказом в предоставлении муниципальной услуги.</w:t>
      </w:r>
    </w:p>
    <w:p w14:paraId="49B2C78D" w14:textId="4008FA6E"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Приятие акта</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6A9E53FF" w14:textId="3B88C6BC"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Акт об отказе может быть обжалован</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в досудебном порядке путем направления жалобы в уполномоченный орган, а также в судебном порядке.</w:t>
      </w:r>
    </w:p>
    <w:p w14:paraId="57094D6E" w14:textId="001E8F08" w:rsidR="008E7336" w:rsidRDefault="002D08E5">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1AEC4F1A" w14:textId="40BBBDDA" w:rsidR="008E7336" w:rsidRDefault="0000000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_______________________</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w:t>
      </w:r>
      <w:r w:rsidR="002D08E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_________________________________</w:t>
      </w:r>
    </w:p>
    <w:p w14:paraId="76A35FA0" w14:textId="3670B59C" w:rsidR="008E7336" w:rsidRDefault="00000000">
      <w:pPr>
        <w:spacing w:after="0" w:line="240" w:lineRule="auto"/>
        <w:ind w:firstLine="709"/>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vertAlign w:val="superscript"/>
        </w:rPr>
        <w:t>(должность)</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(подпись)</w:t>
      </w:r>
      <w:r w:rsidR="002D08E5">
        <w:rPr>
          <w:rFonts w:ascii="Times New Roman" w:eastAsia="Times New Roman" w:hAnsi="Times New Roman" w:cs="Times New Roman"/>
          <w:color w:val="000000"/>
          <w:sz w:val="24"/>
          <w:vertAlign w:val="superscript"/>
        </w:rPr>
        <w:t xml:space="preserve"> </w:t>
      </w:r>
      <w:r>
        <w:rPr>
          <w:rFonts w:ascii="Times New Roman" w:eastAsia="Times New Roman" w:hAnsi="Times New Roman" w:cs="Times New Roman"/>
          <w:color w:val="000000"/>
          <w:sz w:val="24"/>
          <w:vertAlign w:val="superscript"/>
        </w:rPr>
        <w:t>(фамилия, имя, отчество (при наличии)</w:t>
      </w:r>
    </w:p>
    <w:p w14:paraId="74986C64" w14:textId="568BE7B1" w:rsidR="008E7336" w:rsidRDefault="002D08E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16832E7E" w14:textId="77777777" w:rsidR="008E7336" w:rsidRDefault="00000000">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Дата</w:t>
      </w:r>
    </w:p>
    <w:p w14:paraId="419B5C7C" w14:textId="77777777" w:rsidR="008E7336" w:rsidRDefault="008E7336">
      <w:pPr>
        <w:rPr>
          <w:rFonts w:ascii="Times New Roman" w:eastAsia="Calibri" w:hAnsi="Times New Roman" w:cs="Times New Roman"/>
        </w:rPr>
      </w:pPr>
    </w:p>
    <w:p w14:paraId="0037CA2E" w14:textId="77777777" w:rsidR="008E7336" w:rsidRDefault="008E7336">
      <w:pPr>
        <w:spacing w:after="0" w:line="240" w:lineRule="auto"/>
        <w:ind w:left="3402"/>
        <w:jc w:val="both"/>
        <w:rPr>
          <w:rFonts w:ascii="Times New Roman" w:eastAsia="Times New Roman" w:hAnsi="Times New Roman" w:cs="Times New Roman"/>
          <w:sz w:val="24"/>
        </w:rPr>
      </w:pPr>
    </w:p>
    <w:sectPr w:rsidR="008E7336">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inos">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compat>
    <w:useFELayout/>
    <w:compatSetting w:name="compatibilityMode" w:uri="http://schemas.microsoft.com/office/word" w:val="12"/>
    <w:compatSetting w:name="useWord2013TrackBottomHyphenation" w:uri="http://schemas.microsoft.com/office/word" w:val="1"/>
  </w:compat>
  <w:rsids>
    <w:rsidRoot w:val="008E7336"/>
    <w:rsid w:val="000F1D27"/>
    <w:rsid w:val="001B0781"/>
    <w:rsid w:val="002D08E5"/>
    <w:rsid w:val="004373CC"/>
    <w:rsid w:val="00767078"/>
    <w:rsid w:val="008E7336"/>
    <w:rsid w:val="00F4496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F7E06CA"/>
  <w15:docId w15:val="{1C7B6465-BB44-4D75-A5D5-13513457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5E6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styleId="a4">
    <w:name w:val="Title"/>
    <w:basedOn w:val="a"/>
    <w:next w:val="a5"/>
    <w:qFormat/>
    <w:pPr>
      <w:keepNext/>
      <w:spacing w:before="240" w:after="120"/>
    </w:pPr>
    <w:rPr>
      <w:rFonts w:ascii="PT Astra Serif" w:eastAsia="Noto Sans CJK SC" w:hAnsi="PT Astra Serif" w:cs="FreeSans"/>
      <w:sz w:val="28"/>
      <w:szCs w:val="28"/>
    </w:rPr>
  </w:style>
  <w:style w:type="paragraph" w:styleId="a5">
    <w:name w:val="Body Text"/>
    <w:basedOn w:val="a"/>
    <w:pPr>
      <w:spacing w:after="140"/>
    </w:pPr>
  </w:style>
  <w:style w:type="paragraph" w:styleId="a6">
    <w:name w:val="List"/>
    <w:basedOn w:val="a5"/>
    <w:rPr>
      <w:rFonts w:ascii="PT Astra Serif" w:hAnsi="PT Astra Serif" w:cs="FreeSans"/>
    </w:rPr>
  </w:style>
  <w:style w:type="paragraph" w:styleId="a7">
    <w:name w:val="caption"/>
    <w:basedOn w:val="a"/>
    <w:qFormat/>
    <w:pPr>
      <w:suppressLineNumbers/>
      <w:spacing w:before="120" w:after="120"/>
    </w:pPr>
    <w:rPr>
      <w:rFonts w:ascii="PT Astra Serif" w:hAnsi="PT Astra Serif" w:cs="FreeSans"/>
      <w:i/>
      <w:iCs/>
      <w:sz w:val="24"/>
      <w:szCs w:val="24"/>
    </w:rPr>
  </w:style>
  <w:style w:type="paragraph" w:styleId="a8">
    <w:name w:val="index heading"/>
    <w:basedOn w:val="a"/>
    <w:qFormat/>
    <w:pPr>
      <w:suppressLineNumbers/>
    </w:pPr>
    <w:rPr>
      <w:rFonts w:ascii="PT Astra Serif" w:hAnsi="PT Astra Serif" w:cs="FreeSans"/>
    </w:rPr>
  </w:style>
  <w:style w:type="numbering" w:customStyle="1" w:styleId="a9">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3CF0FB8-17D5-46F6-A5EC-D1642676534B" TargetMode="External"/><Relationship Id="rId13" Type="http://schemas.openxmlformats.org/officeDocument/2006/relationships/hyperlink" Target="https://pravo-search.minjust.ru/bigs/showDocument.html?id=03CF0FB8-17D5-46F6-A5EC-D1642676534B" TargetMode="External"/><Relationship Id="rId18" Type="http://schemas.openxmlformats.org/officeDocument/2006/relationships/hyperlink" Target="https://pravo-search.minjust.ru/bigs/showDocument.html?id=BA9C9FA2-4B2A-40E1-ACFE-A723B0F89F5E"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0A02E7AB-81DC-427B-9BB7-ABFB1E14BDF3" TargetMode="External"/><Relationship Id="rId7" Type="http://schemas.openxmlformats.org/officeDocument/2006/relationships/hyperlink" Target="http://www.admtmo.ru/" TargetMode="External"/><Relationship Id="rId12" Type="http://schemas.openxmlformats.org/officeDocument/2006/relationships/hyperlink" Target="https://pravo-search.minjust.ru/bigs/showDocument.html?id=03CF0FB8-17D5-46F6-A5EC-D1642676534B" TargetMode="External"/><Relationship Id="rId17" Type="http://schemas.openxmlformats.org/officeDocument/2006/relationships/hyperlink" Target="https://pravo-search.minjust.ru/bigs/showDocument.html?id=03CF0FB8-17D5-46F6-A5EC-D1642676534B" TargetMode="External"/><Relationship Id="rId2" Type="http://schemas.openxmlformats.org/officeDocument/2006/relationships/settings" Target="setting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s://pravo-search.minjust.ru/bigs/showDocument.html?id=0A02E7AB-81DC-427B-9BB7-ABFB1E14BDF3" TargetMode="External"/><Relationship Id="rId1" Type="http://schemas.openxmlformats.org/officeDocument/2006/relationships/styles" Target="styles.xml"/><Relationship Id="rId6" Type="http://schemas.openxmlformats.org/officeDocument/2006/relationships/hyperlink" Target="http://www.admtmo.ru/" TargetMode="External"/><Relationship Id="rId11" Type="http://schemas.openxmlformats.org/officeDocument/2006/relationships/hyperlink" Target="https://pravo-search.minjust.ru/bigs/showDocument.html?id=03CF0FB8-17D5-46F6-A5EC-D1642676534B" TargetMode="External"/><Relationship Id="rId24" Type="http://schemas.openxmlformats.org/officeDocument/2006/relationships/theme" Target="theme/theme1.xml"/><Relationship Id="rId5" Type="http://schemas.openxmlformats.org/officeDocument/2006/relationships/oleObject" Target="embeddings/oleObject1.bin"/><Relationship Id="rId15" Type="http://schemas.openxmlformats.org/officeDocument/2006/relationships/hyperlink" Target="https://pravo-search.minjust.ru/bigs/showDocument.html?id=03CF0FB8-17D5-46F6-A5EC-D1642676534B" TargetMode="External"/><Relationship Id="rId23" Type="http://schemas.openxmlformats.org/officeDocument/2006/relationships/fontTable" Target="fontTable.xml"/><Relationship Id="rId10" Type="http://schemas.openxmlformats.org/officeDocument/2006/relationships/hyperlink" Target="https://pravo-search.minjust.ru/bigs/showDocument.html?id=03CF0FB8-17D5-46F6-A5EC-D1642676534B" TargetMode="External"/><Relationship Id="rId19" Type="http://schemas.openxmlformats.org/officeDocument/2006/relationships/hyperlink" Target="https://pravo-search.minjust.ru/bigs/showDocument.html?id=0A02E7AB-81DC-427B-9BB7-ABFB1E14BDF3" TargetMode="External"/><Relationship Id="rId4" Type="http://schemas.openxmlformats.org/officeDocument/2006/relationships/image" Target="media/image1.png"/><Relationship Id="rId9" Type="http://schemas.openxmlformats.org/officeDocument/2006/relationships/hyperlink" Target="https://pravo-search.minjust.ru/bigs/showDocument.html?id=03CF0FB8-17D5-46F6-A5EC-D1642676534B" TargetMode="External"/><Relationship Id="rId14" Type="http://schemas.openxmlformats.org/officeDocument/2006/relationships/hyperlink" Target="https://pravo-search.minjust.ru/bigs/showDocument.html?id=03CF0FB8-17D5-46F6-A5EC-D1642676534B" TargetMode="External"/><Relationship Id="rId22"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33</Pages>
  <Words>10952</Words>
  <Characters>62431</Characters>
  <Application>Microsoft Office Word</Application>
  <DocSecurity>0</DocSecurity>
  <Lines>520</Lines>
  <Paragraphs>146</Paragraphs>
  <ScaleCrop>false</ScaleCrop>
  <Company/>
  <LinksUpToDate>false</LinksUpToDate>
  <CharactersWithSpaces>73237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11</cp:revision>
  <cp:lastPrinted>2025-12-15T07:40:00Z</cp:lastPrinted>
  <dcterms:created xsi:type="dcterms:W3CDTF">2025-11-17T02:03:00Z</dcterms:created>
  <dcterms:modified xsi:type="dcterms:W3CDTF">2025-12-16T10:22:00Z</dcterms:modified>
  <dc:language>ru-RU</dc:language>
</cp:coreProperties>
</file>