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C0096" w14:textId="77777777" w:rsidR="00B27B9C" w:rsidRDefault="00B27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13FF3829" w14:textId="77777777" w:rsidR="00B27B9C" w:rsidRDefault="00B27B9C">
      <w:pPr>
        <w:sectPr w:rsidR="00B27B9C">
          <w:headerReference w:type="even" r:id="rId7"/>
          <w:headerReference w:type="default" r:id="rId8"/>
          <w:pgSz w:w="11906" w:h="16838"/>
          <w:pgMar w:top="1134" w:right="850" w:bottom="1134" w:left="1701" w:header="720" w:footer="0" w:gutter="0"/>
          <w:cols w:space="720"/>
          <w:formProt w:val="0"/>
          <w:titlePg/>
          <w:docGrid w:linePitch="299" w:charSpace="8192"/>
        </w:sectPr>
      </w:pPr>
    </w:p>
    <w:p w14:paraId="411A432D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noProof/>
        </w:rPr>
        <w:drawing>
          <wp:inline distT="0" distB="0" distL="0" distR="0" wp14:anchorId="472736C7" wp14:editId="466D3E98">
            <wp:extent cx="676275" cy="847725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FFDB9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5A057D05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1F9A085A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733F2EDF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59F61A78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ТОПКИНСКОГО МУНИЦИПАЛЬНОГО ОКРУГА</w:t>
      </w:r>
    </w:p>
    <w:p w14:paraId="5162585E" w14:textId="77777777" w:rsidR="00B27B9C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14:paraId="44E4E1C5" w14:textId="77777777" w:rsidR="00B27B9C" w:rsidRDefault="00B27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1BB61152" w14:textId="77777777" w:rsidR="00B27B9C" w:rsidRDefault="00B27B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C32698" w14:textId="14EFC43C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FE20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2024 года № </w:t>
      </w:r>
      <w:r w:rsidR="00FE20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</w:t>
      </w:r>
    </w:p>
    <w:p w14:paraId="03AC6AB7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Топки</w:t>
      </w:r>
    </w:p>
    <w:p w14:paraId="0886ABA0" w14:textId="77777777" w:rsidR="00B27B9C" w:rsidRDefault="00B27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72D4FE" w14:textId="77777777" w:rsidR="00B27B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</w:t>
      </w:r>
    </w:p>
    <w:p w14:paraId="1D61F323" w14:textId="77777777" w:rsidR="00B27B9C" w:rsidRDefault="00B27B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B9378B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bookmarkStart w:id="0" w:name="_Hlk15776350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народных депутатов Топкинского муниципального округа от 25.04.2024 № 579 «О внесении изменений в решение Совета народных депутатов Топкинского муниципального округа от 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15.12.2023 № 550 «Об утверждении   бюджета Топкинского муниципального округа на 2024 год и на плановый период 2025 и 2026 годов», постановлением Правительства Кемеровской области - Кузбасса от 27.05.2024 № 317 «О внесении изменений в распределение субсидий на обеспечение дорожной деятельности в отношение дорог общего пользования местного значения на 2024 год и на плановый период 2025 и 2026 годов, предусмотренных Законом Кемеровской области - Кузбасса от 14.12.2023 №117-ОЗ «Об областном бюджете на 2024 год и на плановый период 2025 и 2026 годов» с целью корректировки программных мероприятий и уточнением объемов финансирования муниципальной программы:</w:t>
      </w:r>
    </w:p>
    <w:p w14:paraId="4994A151" w14:textId="77777777" w:rsidR="00B27B9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постановление </w:t>
      </w:r>
      <w:bookmarkStart w:id="1" w:name="__DdeLink__73_88030138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Топкинского муниципального округа </w:t>
      </w:r>
      <w:bookmarkStart w:id="2" w:name="__DdeLink__8821_402640659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21.01.2021 № 51-п</w:t>
      </w:r>
      <w:bookmarkEnd w:id="2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муниципального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 </w:t>
      </w:r>
      <w:bookmarkEnd w:id="1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муниципальная программа)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65FD87C0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1.1. В паспорте муниципальной программы строки «Задачи Программы», «Программы (перечень подпрограмм)», «Объемы и источники финансирования Программы» изложить в новой редакции согласно приложению № 1 к настоящему постановлению.</w:t>
      </w:r>
    </w:p>
    <w:p w14:paraId="4A4DBD19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 паспорте муниципальной подпрограммы «Дорожное хозяйство» муниципальной программы строку «Объемы и источники финансирования подпрограммы» изложить в новой редакции согласно приложению № 2 к настоящему постановлению.</w:t>
      </w:r>
    </w:p>
    <w:p w14:paraId="235C3496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Абзац 3 раздела 3 муниципальной программы слово «семь» заменить словом «восемь», и дополнить пунктом 8 следующего содержания:</w:t>
      </w:r>
    </w:p>
    <w:p w14:paraId="235A236E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«8. «Обеспечение деятельности муниципального автономного учреждения «Специализированная служба по вопросам похоронного дела».»</w:t>
      </w:r>
    </w:p>
    <w:p w14:paraId="540DEAA2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Раздел 3 дополнить подразделом 3.8. муниципальной программы муниципальной подпрограммой «Обеспечение деятельности муниципального автономного учреждения «Специализированная служба по вопросам похоронного дела»» согласно приложению № 3 к настоящему постановлению.</w:t>
      </w:r>
    </w:p>
    <w:p w14:paraId="34EF211E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1.5. Раздел 4 «Ресурсное обеспечение реализации Программы» </w:t>
      </w:r>
      <w:bookmarkStart w:id="3" w:name="_Hlk167433554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программы изложить в новой редакции согласно приложению № 4 к настоящему постановлению.</w:t>
      </w:r>
      <w:bookmarkEnd w:id="3"/>
    </w:p>
    <w:p w14:paraId="54D654B0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Подпункты 1.4., 1.7. пункта 1 постановления администрации Топкинского муниципального округа от 06.06.2024 года № 942-п «О внесении изменений в постановление администрации Топкинского муниципального округа </w:t>
      </w:r>
      <w:bookmarkStart w:id="4" w:name="__DdeLink__8821_40264065921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21.01.2021 № 51-п</w:t>
      </w:r>
      <w:bookmarkEnd w:id="4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муниципального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 признать утратившим силу.</w:t>
      </w:r>
    </w:p>
    <w:p w14:paraId="3D7BC725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постановления возложить на и.о. заместителя главы Топкинского муниципального округа по ЖКХ и благоустройству – начальника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О.В.Антонову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939CCC" w14:textId="77777777" w:rsidR="00B27B9C" w:rsidRDefault="00000000">
      <w:pPr>
        <w:tabs>
          <w:tab w:val="left" w:pos="907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официального обнародования.</w:t>
      </w:r>
    </w:p>
    <w:p w14:paraId="49F32D74" w14:textId="77777777" w:rsidR="00B27B9C" w:rsidRDefault="00B27B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2391D6" w14:textId="77777777" w:rsidR="00B27B9C" w:rsidRDefault="00B27B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9E784A" w14:textId="77777777" w:rsidR="00B27B9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Топкинского</w:t>
      </w:r>
    </w:p>
    <w:p w14:paraId="0679758B" w14:textId="77777777" w:rsidR="00B27B9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С.В. Фролов</w:t>
      </w:r>
    </w:p>
    <w:p w14:paraId="7C9F13FC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E971D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883B61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ADE36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0BC611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BA24CF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23009A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DAE0E5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27B9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299" w:charSpace="8192"/>
        </w:sectPr>
      </w:pPr>
    </w:p>
    <w:p w14:paraId="0DF29FF0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2FEE7F7F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6B9E05A6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284B9B54" w14:textId="58729A76" w:rsidR="00B27B9C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E20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E20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7792C040" w14:textId="77777777" w:rsidR="00B27B9C" w:rsidRDefault="00B27B9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E6562D" w14:textId="77777777" w:rsidR="00B27B9C" w:rsidRDefault="00B27B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84F129" w14:textId="77777777" w:rsidR="00B27B9C" w:rsidRDefault="0000000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7524928D" w14:textId="77777777" w:rsidR="00B27B9C" w:rsidRDefault="0000000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17171134" w14:textId="77777777" w:rsidR="00B27B9C" w:rsidRDefault="0000000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«Жилищно-коммунальный и дорожный комплекс, энергосбережение и повышение энергоэффективности Топкинского муниципального округа» на 2021-2026 годы</w:t>
      </w:r>
    </w:p>
    <w:p w14:paraId="6AFBB39B" w14:textId="77777777" w:rsidR="00B27B9C" w:rsidRDefault="00B27B9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55263898" w14:textId="77777777" w:rsidR="00B27B9C" w:rsidRDefault="00B27B9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tbl>
      <w:tblPr>
        <w:tblW w:w="954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6778"/>
      </w:tblGrid>
      <w:tr w:rsidR="00B27B9C" w14:paraId="7D9A9307" w14:textId="77777777">
        <w:trPr>
          <w:cantSplit/>
          <w:trHeight w:val="48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5FFA7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муниципальной программы 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D7ABE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«Жилищно-коммунальный и дорожный комплекс, энергосбережение и повышение энергоэффективности Топкинского муниципального округа» на 2021-2026 годы (далее - Программа)</w:t>
            </w:r>
          </w:p>
        </w:tc>
      </w:tr>
      <w:tr w:rsidR="00B27B9C" w14:paraId="48338BA8" w14:textId="77777777">
        <w:trPr>
          <w:cantSplit/>
          <w:trHeight w:val="36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762BD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Программы 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3B56A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И.о. заместителя главы Топкинского муниципального округа по ЖКХ и благоустройству - начальник управления</w:t>
            </w:r>
          </w:p>
        </w:tc>
      </w:tr>
      <w:tr w:rsidR="00B27B9C" w14:paraId="47F3E0FF" w14:textId="77777777">
        <w:trPr>
          <w:cantSplit/>
          <w:trHeight w:val="60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19873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 Программы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26D9D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«Жилищно-коммунальных услуг» </w:t>
            </w:r>
          </w:p>
        </w:tc>
      </w:tr>
      <w:tr w:rsidR="00B27B9C" w14:paraId="05D019BC" w14:textId="77777777">
        <w:trPr>
          <w:cantSplit/>
          <w:trHeight w:val="104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B82FB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Исполнитель программных мероприятий 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CCA0D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«Жилищно-коммунальных услуг» </w:t>
            </w:r>
          </w:p>
        </w:tc>
      </w:tr>
      <w:tr w:rsidR="00B27B9C" w14:paraId="236F8C0C" w14:textId="77777777">
        <w:trPr>
          <w:cantSplit/>
          <w:trHeight w:val="88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7FFF1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Программы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26E54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для приведения объектов коммунальной инфраструктуры, бюджетного и жилого фонда в соответствие со стандартами качества</w:t>
            </w:r>
          </w:p>
        </w:tc>
      </w:tr>
      <w:tr w:rsidR="00B27B9C" w14:paraId="2BEA84D3" w14:textId="77777777">
        <w:trPr>
          <w:cantSplit/>
          <w:trHeight w:val="197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C61AF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C2854" w14:textId="77777777" w:rsidR="00B27B9C" w:rsidRDefault="00000000">
            <w:pPr>
              <w:widowControl w:val="0"/>
              <w:spacing w:after="0" w:line="240" w:lineRule="auto"/>
              <w:ind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модернизация и приведение технического состояния жилищного фонда и объектов инженерной инфраструктуры в соответствие с действующими нормативами, улучшение качества жилищно-коммунальных услуг с одновременным снижением издержек;</w:t>
            </w:r>
          </w:p>
          <w:p w14:paraId="2B43E95F" w14:textId="77777777" w:rsidR="00B27B9C" w:rsidRDefault="00000000">
            <w:pPr>
              <w:widowControl w:val="0"/>
              <w:spacing w:after="0" w:line="240" w:lineRule="auto"/>
              <w:ind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совершенствование системы комплексного благоустройства;</w:t>
            </w:r>
          </w:p>
          <w:p w14:paraId="675CA698" w14:textId="77777777" w:rsidR="00B27B9C" w:rsidRDefault="00000000">
            <w:pPr>
              <w:widowControl w:val="0"/>
              <w:spacing w:after="0" w:line="240" w:lineRule="auto"/>
              <w:ind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рациональное использование топливно-энергетических ресурсов;</w:t>
            </w:r>
          </w:p>
          <w:p w14:paraId="68700130" w14:textId="77777777" w:rsidR="00B27B9C" w:rsidRDefault="00000000">
            <w:pPr>
              <w:widowControl w:val="0"/>
              <w:spacing w:after="0" w:line="240" w:lineRule="auto"/>
              <w:ind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обеспечение реализации полномочий органов местного самоуправления в сфере организации ритуальных услуг и содержания мест захоронений и обеспечения гарантированного перечня услуг по погребению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27B9C" w14:paraId="02511A3F" w14:textId="77777777">
        <w:trPr>
          <w:cantSplit/>
          <w:trHeight w:val="48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66C31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Сроки реализации Программы 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16FF7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B27B9C" w14:paraId="57CBD9B6" w14:textId="77777777">
        <w:trPr>
          <w:cantSplit/>
          <w:trHeight w:val="48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8893F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(перечень подпрограмм)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63617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Подпрограммы:</w:t>
            </w:r>
          </w:p>
          <w:p w14:paraId="5935F907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«Обеспечение деятельности МКУ «Жилищно-коммунальных услуг» </w:t>
            </w:r>
          </w:p>
          <w:p w14:paraId="069F783C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«Модернизация объектов коммунальной инфраструктуры и поддержка жилищно-коммунального хозяйства»</w:t>
            </w:r>
          </w:p>
          <w:p w14:paraId="2ED43E7C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«Энергосбережение и повышение энергоэффективности экономики»</w:t>
            </w:r>
          </w:p>
          <w:p w14:paraId="1F6DE6BA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«Капитальный ремонт многоквартирных домов»</w:t>
            </w:r>
          </w:p>
          <w:p w14:paraId="56393294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«Дорожное хозяйство»</w:t>
            </w:r>
          </w:p>
          <w:p w14:paraId="6B563CC4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«Мероприятия в области топливно-энергетического комплекса в жилищно-коммунальных хозяйствах»</w:t>
            </w:r>
          </w:p>
          <w:p w14:paraId="666625B5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«Благоустройство»</w:t>
            </w:r>
          </w:p>
          <w:p w14:paraId="77C1905B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«Обеспечение деятельности муниципального автономного учреждения «Специализированная служба по вопросам похоронного дела»</w:t>
            </w:r>
          </w:p>
        </w:tc>
      </w:tr>
      <w:tr w:rsidR="00B27B9C" w14:paraId="0502FAE9" w14:textId="77777777">
        <w:trPr>
          <w:cantSplit/>
          <w:trHeight w:val="60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BEF43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6B681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</w:t>
            </w:r>
          </w:p>
          <w:p w14:paraId="7F54528B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5 470 815,2 тыс. руб., в том числе: </w:t>
            </w:r>
          </w:p>
          <w:p w14:paraId="60EF9CF9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1 371 497,9 тыс. рублей, в т.ч. по годам:</w:t>
            </w:r>
          </w:p>
          <w:p w14:paraId="6365EDAC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2021 год – 447 344,2 тыс. рублей </w:t>
            </w:r>
          </w:p>
          <w:p w14:paraId="585BCAEE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211 133,8 тыс. рублей)</w:t>
            </w:r>
          </w:p>
          <w:p w14:paraId="5484F86F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2022 год – 775 725,2 тыс. рублей </w:t>
            </w:r>
          </w:p>
          <w:p w14:paraId="0C3B8A5A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224 022,1 тыс. рублей)</w:t>
            </w:r>
          </w:p>
          <w:p w14:paraId="633751DF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795 041,8 тыс. рублей </w:t>
            </w:r>
          </w:p>
          <w:p w14:paraId="5C4CB42C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297 646,0 тыс. рублей)</w:t>
            </w:r>
          </w:p>
          <w:p w14:paraId="05A8E5DD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1 949 764,4 тыс. рублей </w:t>
            </w:r>
          </w:p>
          <w:p w14:paraId="3B86F5A6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294 634,4 тыс. рублей)</w:t>
            </w:r>
          </w:p>
          <w:p w14:paraId="438ABB25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894 314,9 тыс. рублей </w:t>
            </w:r>
          </w:p>
          <w:p w14:paraId="3C3A4C1D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179 431,9 тыс. рублей)</w:t>
            </w:r>
          </w:p>
          <w:p w14:paraId="2386CDED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608 624,7 тыс. рублей </w:t>
            </w:r>
          </w:p>
          <w:p w14:paraId="0596CB54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164 629,8 тыс. рублей</w:t>
            </w:r>
          </w:p>
        </w:tc>
      </w:tr>
      <w:tr w:rsidR="00B27B9C" w14:paraId="3391F271" w14:textId="77777777">
        <w:trPr>
          <w:cantSplit/>
          <w:trHeight w:val="60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06242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Ожидаемые конечные результаты реализации Программы  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65EDC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Целевые показатели (индикаторы) приведены в разделе 6 </w:t>
            </w:r>
          </w:p>
        </w:tc>
      </w:tr>
    </w:tbl>
    <w:p w14:paraId="010EAEB3" w14:textId="77777777" w:rsidR="00B27B9C" w:rsidRDefault="00B27B9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2B50ADBE" w14:textId="77777777" w:rsidR="00B27B9C" w:rsidRDefault="00000000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>
        <w:br w:type="page"/>
      </w:r>
    </w:p>
    <w:p w14:paraId="51262C03" w14:textId="77777777" w:rsidR="00B27B9C" w:rsidRDefault="0000000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40735A33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2458364A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0B7371B6" w14:textId="77777777" w:rsidR="00FE203B" w:rsidRDefault="00FE203B" w:rsidP="00FE2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 года № __________-п</w:t>
      </w:r>
    </w:p>
    <w:p w14:paraId="6EA49A0A" w14:textId="77777777" w:rsidR="00B27B9C" w:rsidRDefault="00B27B9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B65D75" w14:textId="77777777" w:rsidR="00B27B9C" w:rsidRDefault="00B27B9C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5E2C13AA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5BFB4982" w14:textId="77777777" w:rsidR="00B27B9C" w:rsidRDefault="00B27B9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3FD784" w14:textId="77777777" w:rsidR="00B27B9C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763BD43E" w14:textId="77777777" w:rsidR="00B27B9C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«Дорожное хозяйство» </w:t>
      </w:r>
    </w:p>
    <w:p w14:paraId="704A40F0" w14:textId="77777777" w:rsidR="00B27B9C" w:rsidRDefault="00B27B9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835"/>
        <w:gridCol w:w="6771"/>
      </w:tblGrid>
      <w:tr w:rsidR="00B27B9C" w14:paraId="6D77C68D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1F1C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72F9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составляет 887 662,4 тыс. руб., в том числе: </w:t>
            </w:r>
          </w:p>
          <w:p w14:paraId="3FDFB9C3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 – 418 959,4 тыс. рублей, в т.ч. по годам:</w:t>
            </w:r>
          </w:p>
          <w:p w14:paraId="04E638B2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55 548,2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0F19C9C0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55 548,2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6B5D905B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225 841,7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</w:t>
            </w:r>
          </w:p>
          <w:p w14:paraId="7F77E971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62 168,7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364393F4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237 956,0 тыс. рублей </w:t>
            </w:r>
          </w:p>
          <w:p w14:paraId="598FD3E0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85 456,0 тыс. рублей)</w:t>
            </w:r>
          </w:p>
          <w:p w14:paraId="7DC02937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132 444,4 тыс. рублей </w:t>
            </w:r>
          </w:p>
          <w:p w14:paraId="4FFA11F3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79 914,4 тыс. рублей)</w:t>
            </w:r>
          </w:p>
          <w:p w14:paraId="478F7191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107 287,1 тыс. рублей </w:t>
            </w:r>
          </w:p>
          <w:p w14:paraId="65049CCB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67 287,1 тыс. рублей)</w:t>
            </w:r>
          </w:p>
          <w:p w14:paraId="7CFFFEC5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128 585,0 тыс. рублей </w:t>
            </w:r>
          </w:p>
          <w:p w14:paraId="03DDC268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68 585,0 тыс. рублей)</w:t>
            </w:r>
          </w:p>
        </w:tc>
      </w:tr>
    </w:tbl>
    <w:p w14:paraId="270906F6" w14:textId="77777777" w:rsidR="00B27B9C" w:rsidRDefault="00B27B9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205CC909" w14:textId="77777777" w:rsidR="00B27B9C" w:rsidRDefault="00B27B9C">
      <w:pPr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2299248E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681C1D98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19A85166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69476F39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7482CE3F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592F4058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04C45ABF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7BD9FEA4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750ACEB0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3AA8328B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61A7DB08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7F8AA841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0565CA77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2D14ECA8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16C7B011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05BA3726" w14:textId="12E2B622" w:rsidR="00B27B9C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E20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E20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53E25E68" w14:textId="77777777" w:rsidR="00B27B9C" w:rsidRDefault="00B27B9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2E4C9F10" w14:textId="77777777" w:rsidR="00B27B9C" w:rsidRDefault="00B27B9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4C7EF623" w14:textId="77777777" w:rsidR="00B27B9C" w:rsidRDefault="00B27B9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bookmarkStart w:id="5" w:name="_Hlk115093327"/>
      <w:bookmarkEnd w:id="5"/>
    </w:p>
    <w:p w14:paraId="3DB587F0" w14:textId="77777777" w:rsidR="00B27B9C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3.8. Муниципальная подпрограмма </w:t>
      </w:r>
      <w:bookmarkStart w:id="6" w:name="_Hlk172708573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деятельности муниципального автономного учреждения «Специализированная служба по вопросам похоронного дела»»</w:t>
      </w:r>
      <w:bookmarkEnd w:id="6"/>
    </w:p>
    <w:p w14:paraId="782CD940" w14:textId="77777777" w:rsidR="00B27B9C" w:rsidRDefault="00B27B9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976EFF" w14:textId="77777777" w:rsidR="00B27B9C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</w:t>
      </w:r>
    </w:p>
    <w:p w14:paraId="2B8A2B7E" w14:textId="77777777" w:rsidR="00B27B9C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«Обеспечение деятельности муниципального автономного учреждения «Специализированная служба по вопросам похоронного дела»»</w:t>
      </w:r>
    </w:p>
    <w:p w14:paraId="6EB3482D" w14:textId="77777777" w:rsidR="00B27B9C" w:rsidRDefault="00B27B9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tbl>
      <w:tblPr>
        <w:tblW w:w="9345" w:type="dxa"/>
        <w:tblLayout w:type="fixed"/>
        <w:tblLook w:val="01E0" w:firstRow="1" w:lastRow="1" w:firstColumn="1" w:lastColumn="1" w:noHBand="0" w:noVBand="0"/>
      </w:tblPr>
      <w:tblGrid>
        <w:gridCol w:w="2290"/>
        <w:gridCol w:w="7055"/>
      </w:tblGrid>
      <w:tr w:rsidR="00B27B9C" w14:paraId="7E8A96DC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EA85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муниципальной подпрограммы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DA0A" w14:textId="77777777" w:rsidR="00B27B9C" w:rsidRDefault="00000000">
            <w:pPr>
              <w:widowControl w:val="0"/>
              <w:spacing w:after="0" w:line="240" w:lineRule="auto"/>
              <w:ind w:right="-1" w:firstLine="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подпрограмма «Обеспечение деятельности муниципального автономного учреждения «Специализированная служба по вопросам похоронного дела»» (далее - подпрограмма)</w:t>
            </w:r>
          </w:p>
        </w:tc>
      </w:tr>
      <w:tr w:rsidR="00B27B9C" w14:paraId="21E8DB87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A5EF9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подпрограммы 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A4368" w14:textId="77777777" w:rsidR="00B27B9C" w:rsidRDefault="00000000">
            <w:pPr>
              <w:widowControl w:val="0"/>
              <w:spacing w:after="0" w:line="240" w:lineRule="auto"/>
              <w:ind w:right="-1" w:firstLine="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Топкинского муниципального округа по ЖКХ и благоустройству - начальник управления</w:t>
            </w:r>
          </w:p>
        </w:tc>
      </w:tr>
      <w:tr w:rsidR="00B27B9C" w14:paraId="1C1DBD48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8F59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 подпрограммы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4A35" w14:textId="77777777" w:rsidR="00B27B9C" w:rsidRDefault="00000000">
            <w:pPr>
              <w:widowControl w:val="0"/>
              <w:spacing w:after="0" w:line="240" w:lineRule="auto"/>
              <w:ind w:right="-1" w:firstLine="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«Жилищно-коммунальных услуг» </w:t>
            </w:r>
          </w:p>
        </w:tc>
      </w:tr>
      <w:tr w:rsidR="00B27B9C" w14:paraId="252808DE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2775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Исполнитель подпрограммных мероприятий 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D8519" w14:textId="77777777" w:rsidR="00B27B9C" w:rsidRDefault="00000000">
            <w:pPr>
              <w:widowControl w:val="0"/>
              <w:spacing w:after="0" w:line="240" w:lineRule="auto"/>
              <w:ind w:right="-1" w:firstLine="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«Жилищно-коммунальных услуг» </w:t>
            </w:r>
          </w:p>
        </w:tc>
      </w:tr>
      <w:tr w:rsidR="00B27B9C" w14:paraId="6E5690F3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FF00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4805" w14:textId="77777777" w:rsidR="00B27B9C" w:rsidRDefault="00000000">
            <w:pPr>
              <w:widowControl w:val="0"/>
              <w:spacing w:after="0" w:line="240" w:lineRule="auto"/>
              <w:ind w:right="-1" w:firstLine="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обеспечение реализации полномочий органов местного самоуправления в сфере организации ритуальных услуг и содержания мест захоронений и обеспечения гарантированного перечня услуг по погребению</w:t>
            </w:r>
          </w:p>
        </w:tc>
      </w:tr>
      <w:tr w:rsidR="00B27B9C" w14:paraId="33A809ED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AFC5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C4D9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прием заказов на организацию похорон;</w:t>
            </w:r>
          </w:p>
          <w:p w14:paraId="62DEA015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-оформление документов, необходимых для погребения;</w:t>
            </w:r>
          </w:p>
          <w:p w14:paraId="11B02B03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предоставление и доставка гроба и других предметов, необходимых для погребения;</w:t>
            </w:r>
          </w:p>
          <w:p w14:paraId="2E6EBC5A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перевозка тела (останков) умершего на кладбище (в крематорий);</w:t>
            </w:r>
          </w:p>
          <w:p w14:paraId="693C8D41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погребение (кремация с последующей выдачей урны с прахом);</w:t>
            </w:r>
          </w:p>
          <w:p w14:paraId="5303D82B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изготовление гробов, других похоронных принадлежностей;</w:t>
            </w:r>
          </w:p>
          <w:p w14:paraId="5588D67E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облачение невостребованного или неопознанного тела;</w:t>
            </w:r>
          </w:p>
          <w:p w14:paraId="7D9976B0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санитарная и косметическая обработка тела умершего, бальзамирование;</w:t>
            </w:r>
          </w:p>
          <w:p w14:paraId="036B32C1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изготовление и установка надмогильных сооружений,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склепов;</w:t>
            </w:r>
          </w:p>
          <w:p w14:paraId="4286D07C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изготовление надписей на памятниках и мемориальных досках;</w:t>
            </w:r>
          </w:p>
          <w:p w14:paraId="48F8EBA1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изготовление и крепление портретов, табличек на памятники;</w:t>
            </w:r>
          </w:p>
          <w:p w14:paraId="10745D60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уход за местами погребения и захоронения;</w:t>
            </w:r>
          </w:p>
          <w:p w14:paraId="5B2EF634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иные услуги.</w:t>
            </w:r>
          </w:p>
        </w:tc>
      </w:tr>
      <w:tr w:rsidR="00B27B9C" w14:paraId="1EC889CB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8531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7633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  <w:p w14:paraId="5B5674B7" w14:textId="77777777" w:rsidR="00B27B9C" w:rsidRDefault="00B27B9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7B9C" w14:paraId="687C5F9F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E726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мероприятия подпрограммы (перечень подпрограмм)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4B56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Мероприятия:</w:t>
            </w:r>
          </w:p>
          <w:p w14:paraId="65F0F45D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Заработная плата МАУ «Специализированная служба по вопросам похоронного дела»</w:t>
            </w:r>
          </w:p>
          <w:p w14:paraId="67DB709F" w14:textId="77777777" w:rsidR="00B27B9C" w:rsidRDefault="00B27B9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7B9C" w14:paraId="05116856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4B21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E7D6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составляет 456,2 тыс. руб., в том числе: </w:t>
            </w:r>
          </w:p>
          <w:p w14:paraId="40B5D515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 – 456,2 тыс. рублей; в т.ч. по годам:</w:t>
            </w:r>
          </w:p>
          <w:p w14:paraId="1ABC6664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0 тыс. рублей </w:t>
            </w:r>
          </w:p>
          <w:p w14:paraId="48B0C30C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 тыс. рублей)</w:t>
            </w:r>
          </w:p>
          <w:p w14:paraId="40379075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0 тыс. рублей </w:t>
            </w:r>
          </w:p>
          <w:p w14:paraId="2EAD9DF7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 тыс. рублей)</w:t>
            </w:r>
          </w:p>
          <w:p w14:paraId="5591CED1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0 тыс. рублей </w:t>
            </w:r>
          </w:p>
          <w:p w14:paraId="55B809B5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 тыс. рублей)</w:t>
            </w:r>
          </w:p>
          <w:p w14:paraId="1059402B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456,2 тыс. рублей </w:t>
            </w:r>
          </w:p>
          <w:p w14:paraId="4AFF7C2D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456,2 тыс. рублей)</w:t>
            </w:r>
          </w:p>
          <w:p w14:paraId="464B99EC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0 тыс. рублей </w:t>
            </w:r>
          </w:p>
          <w:p w14:paraId="5D5CC8D3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 тыс. рублей)</w:t>
            </w:r>
          </w:p>
          <w:p w14:paraId="4B913B8A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0 тыс. рублей </w:t>
            </w:r>
          </w:p>
          <w:p w14:paraId="1DA604C3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 тыс. рублей)</w:t>
            </w:r>
          </w:p>
        </w:tc>
      </w:tr>
      <w:tr w:rsidR="00B27B9C" w14:paraId="126BEAE2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6743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Ожидаемые конечные результаты реализации Программы  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3BC6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(индикаторы) приведены в разделе 6</w:t>
            </w:r>
          </w:p>
        </w:tc>
      </w:tr>
    </w:tbl>
    <w:p w14:paraId="511E8C4F" w14:textId="77777777" w:rsidR="00B27B9C" w:rsidRDefault="00B27B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14:paraId="1BF992FC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508890AF" w14:textId="77777777" w:rsidR="00B27B9C" w:rsidRDefault="00000000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.8.1. Характеристика текущего состояния в Топкинском муниципальном округе сферы деятельности, для решения задач которой разработана подпрограмма, с указанием основных показателей и формированием основных проблем</w:t>
      </w:r>
    </w:p>
    <w:p w14:paraId="222359D3" w14:textId="77777777" w:rsidR="00B27B9C" w:rsidRDefault="00B27B9C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39BBBC" w14:textId="77777777" w:rsidR="00B27B9C" w:rsidRDefault="00000000">
      <w:pPr>
        <w:pStyle w:val="af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__DdeLink__3383_709550462"/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является некоммерческой организацией, созданное как специализированная служба по вопросам похоронного дела, а также для выполнения работ по обеспечению реализации предусмотренных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действующим законодательством Российской Федерации полномочий органов местного самоуправления по решению вопросов в сфере погребения и похоронного дела.</w:t>
      </w:r>
    </w:p>
    <w:p w14:paraId="5EE3EB18" w14:textId="77777777" w:rsidR="00B27B9C" w:rsidRDefault="00000000">
      <w:pPr>
        <w:pStyle w:val="af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bookmarkStart w:id="8" w:name="__DdeLink__2111_709550462"/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является правопреемником </w:t>
      </w:r>
      <w:bookmarkEnd w:id="8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 унитарного предприятия «Специализированная служба по вопросам похоронного дела».</w:t>
      </w:r>
      <w:bookmarkEnd w:id="7"/>
    </w:p>
    <w:p w14:paraId="68BEE2B7" w14:textId="77777777" w:rsidR="00B27B9C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Учредителем Учреждения является муниципальное образование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Топкинский муниципальный округ. Функции и полномочия учредителя от имени муниципального образования Топкинский муниципальный округ осуществляет Управление жилищно-коммунального хозяйства и благоустройства администрации Топкинского муниципального округа (далее - Учредитель).</w:t>
      </w:r>
    </w:p>
    <w:p w14:paraId="7E0C6F01" w14:textId="77777777" w:rsidR="00B27B9C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Собственником имущества является администрация Топкинского муниципального округа. Функции и полномочия собственника имущества осуществляет Комитет по управлению муниципальным имуществом администрации Топкинского муниципального округа.</w:t>
      </w:r>
    </w:p>
    <w:p w14:paraId="3E0B621D" w14:textId="77777777" w:rsidR="00B27B9C" w:rsidRDefault="00000000">
      <w:pPr>
        <w:pStyle w:val="afd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color w:val="C9211E"/>
          <w:sz w:val="28"/>
          <w:szCs w:val="28"/>
          <w:shd w:val="clear" w:color="auto" w:fill="FFFFFF"/>
        </w:rPr>
        <w:tab/>
      </w:r>
    </w:p>
    <w:p w14:paraId="55BFC9FA" w14:textId="77777777" w:rsidR="00B27B9C" w:rsidRDefault="0000000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3.8.2. Описание целей и задач подпрограммы</w:t>
      </w:r>
    </w:p>
    <w:p w14:paraId="39B454B0" w14:textId="77777777" w:rsidR="00B27B9C" w:rsidRDefault="00000000">
      <w:pPr>
        <w:pStyle w:val="af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  осуществляет   свою   деятельность в соответствии с предметом и целями деятельности, определенными федеральными законами, законами Кемеровской области, муниципальными правовыми актами администрации Топкинского муниципального округа и настоящим   Уставом, путем выполнения работ, оказания услуг в сфере погребения и похоронного дела.</w:t>
      </w:r>
    </w:p>
    <w:p w14:paraId="5621A7BF" w14:textId="77777777" w:rsidR="00B27B9C" w:rsidRDefault="0000000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Основной целью деятельности Учреждения является - обеспечение реализации полномочий </w:t>
      </w:r>
      <w:bookmarkStart w:id="9" w:name="__DdeLink__1470_709550462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органов местного</w:t>
      </w:r>
      <w:bookmarkEnd w:id="9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самоуправления в сфере организации ритуальных услуг и содержания мест захоронений и обеспечения гарантированного перечня услуг по погребению.</w:t>
      </w:r>
    </w:p>
    <w:p w14:paraId="642D32FC" w14:textId="77777777" w:rsidR="00B27B9C" w:rsidRDefault="00000000">
      <w:pPr>
        <w:pStyle w:val="af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достижения поставленной цели Уч</w:t>
      </w:r>
      <w:r>
        <w:rPr>
          <w:rFonts w:ascii="Times New Roman" w:hAnsi="Times New Roman" w:cs="Times New Roman"/>
          <w:sz w:val="28"/>
          <w:szCs w:val="28"/>
        </w:rPr>
        <w:t xml:space="preserve">реждение осуществляет следующие виды деятельности: </w:t>
      </w:r>
    </w:p>
    <w:p w14:paraId="3509DD44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прием заказов на организацию похорон;</w:t>
      </w:r>
    </w:p>
    <w:p w14:paraId="567A4CDF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оформление документов, необходимых для погребения;</w:t>
      </w:r>
    </w:p>
    <w:p w14:paraId="2CE3F8AE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 предоставление и доставка гроба и других предметов, необходимых для погребения;</w:t>
      </w:r>
    </w:p>
    <w:p w14:paraId="40C7F3BE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 перевозка тела (останков) умершего на кладбище (в крематорий);</w:t>
      </w:r>
    </w:p>
    <w:p w14:paraId="51DE9345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5) погребение (кремация с последующей выдачей урны с прахом);</w:t>
      </w:r>
    </w:p>
    <w:p w14:paraId="62C49056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6) изготовление гробов, других похоронных принадлежностей;</w:t>
      </w:r>
    </w:p>
    <w:p w14:paraId="29E21E04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C9211E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7) о</w:t>
      </w:r>
      <w:r>
        <w:rPr>
          <w:rFonts w:ascii="Times New Roman" w:hAnsi="Times New Roman" w:cs="Times New Roman"/>
          <w:sz w:val="28"/>
          <w:szCs w:val="28"/>
        </w:rPr>
        <w:t>блачение невостребованного или неопознанного тела;</w:t>
      </w:r>
    </w:p>
    <w:p w14:paraId="62A65312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8) санитарная и косметическая обработка тела умершего, бальзамирование;</w:t>
      </w:r>
    </w:p>
    <w:p w14:paraId="21CDCEA7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9) изготовление и установка надмогильных сооружений, склепов;</w:t>
      </w:r>
    </w:p>
    <w:p w14:paraId="6F7DB2D5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10) изготовление надписей на памятниках и мемориальных досках;</w:t>
      </w:r>
    </w:p>
    <w:p w14:paraId="4442913C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11) изготовление и крепление портретов, табличек на памятники;</w:t>
      </w:r>
    </w:p>
    <w:p w14:paraId="48CA8E60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12) уход за местами погребения и захоронения;</w:t>
      </w:r>
    </w:p>
    <w:p w14:paraId="1DC4E214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C9211E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13) иные услуги.</w:t>
      </w:r>
    </w:p>
    <w:p w14:paraId="2521CDA4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Качество предоставляемых услуг должно соответствовать требованиям, устанавливаемым органами местного самоуправления.</w:t>
      </w:r>
    </w:p>
    <w:p w14:paraId="1CDAE525" w14:textId="77777777" w:rsidR="00B27B9C" w:rsidRDefault="00000000">
      <w:pPr>
        <w:pStyle w:val="afd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Учредитель устанавливает задания Учреждению в соответствии   с предусмотренной настоящим Уставом основной   деятельностью.   Учреждение осуществляет в соответствии с заданиями Учредителя и обязательствами перед страховщиком по обязательному   социальному   страхованию   деятельность, связанную с выполнением работ, оказанием услуг, относящихся к его основным видам деятельности.</w:t>
      </w:r>
    </w:p>
    <w:p w14:paraId="14958ABF" w14:textId="77777777" w:rsidR="00B27B9C" w:rsidRDefault="00000000">
      <w:pPr>
        <w:pStyle w:val="af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несет в установленном законодательством   Российской Федерации порядке   ответственность   за   качество   выполняемых работ, оказываемых услуг.</w:t>
      </w:r>
    </w:p>
    <w:p w14:paraId="47F86DBE" w14:textId="77777777" w:rsidR="00B27B9C" w:rsidRDefault="00000000">
      <w:pPr>
        <w:pStyle w:val="af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вправе осуществлять иные   виды   деятельности, не запрещенные законом для такого вида учреждения. </w:t>
      </w:r>
    </w:p>
    <w:p w14:paraId="2097003F" w14:textId="77777777" w:rsidR="00B27B9C" w:rsidRDefault="00000000">
      <w:pPr>
        <w:pStyle w:val="af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Учреждения осуществлять деятельность, на занятие которой необходимо получение лицензии, прохождение аккредитации и (или) аттестации, возникает с момента получения соответствующего документа.</w:t>
      </w:r>
    </w:p>
    <w:p w14:paraId="5BF12BC7" w14:textId="77777777" w:rsidR="00B27B9C" w:rsidRDefault="00B27B9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2968A7" w14:textId="77777777" w:rsidR="00B27B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>3.8.3.  Сроки и этапы реализации подпрограммы</w:t>
      </w:r>
    </w:p>
    <w:p w14:paraId="25A0B612" w14:textId="77777777" w:rsidR="00B27B9C" w:rsidRDefault="00B27B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</w:p>
    <w:p w14:paraId="21759D7E" w14:textId="77777777" w:rsidR="00B27B9C" w:rsidRDefault="00000000">
      <w:pPr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Реализация Программы на территории Топкинского муниципального округа рассчитана на 2021-2026 годы.</w:t>
      </w:r>
    </w:p>
    <w:p w14:paraId="3827B328" w14:textId="77777777" w:rsidR="00B27B9C" w:rsidRDefault="00B27B9C">
      <w:pPr>
        <w:spacing w:after="0" w:line="240" w:lineRule="auto"/>
        <w:ind w:right="-119" w:firstLine="540"/>
        <w:jc w:val="center"/>
        <w:rPr>
          <w:rFonts w:ascii="Times New Roman" w:hAnsi="Times New Roman" w:cs="Times New Roman"/>
          <w:highlight w:val="yellow"/>
        </w:rPr>
      </w:pPr>
    </w:p>
    <w:p w14:paraId="6610CAD7" w14:textId="77777777" w:rsidR="00B27B9C" w:rsidRDefault="00B27B9C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  <w:sectPr w:rsidR="00B27B9C">
          <w:headerReference w:type="even" r:id="rId10"/>
          <w:headerReference w:type="default" r:id="rId11"/>
          <w:pgSz w:w="11906" w:h="16838"/>
          <w:pgMar w:top="1134" w:right="850" w:bottom="1134" w:left="1701" w:header="0" w:footer="0" w:gutter="0"/>
          <w:cols w:space="720"/>
          <w:formProt w:val="0"/>
          <w:titlePg/>
          <w:docGrid w:linePitch="299" w:charSpace="8192"/>
        </w:sectPr>
      </w:pPr>
    </w:p>
    <w:p w14:paraId="2D42749F" w14:textId="77777777" w:rsidR="00B27B9C" w:rsidRDefault="00000000" w:rsidP="00FE203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Приложение №4</w:t>
      </w:r>
    </w:p>
    <w:p w14:paraId="6980BB6B" w14:textId="77777777" w:rsidR="00B27B9C" w:rsidRDefault="00000000" w:rsidP="00FE203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AA2F8E7" w14:textId="77777777" w:rsidR="00B27B9C" w:rsidRDefault="00000000" w:rsidP="00FE203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12554501" w14:textId="77777777" w:rsidR="00FE203B" w:rsidRDefault="00FE203B" w:rsidP="00FE203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 года № _____-п</w:t>
      </w:r>
    </w:p>
    <w:p w14:paraId="3322E797" w14:textId="77777777" w:rsidR="00B27B9C" w:rsidRDefault="00B27B9C" w:rsidP="00FE5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1B5E33" w14:textId="77777777" w:rsidR="00B27B9C" w:rsidRDefault="00B27B9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</w:p>
    <w:p w14:paraId="7DF9BC44" w14:textId="77777777" w:rsidR="00B27B9C" w:rsidRDefault="00000000">
      <w:pPr>
        <w:shd w:val="clear" w:color="auto" w:fill="FFFFFF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>4. Ресурсное обеспечение реализации Программы</w:t>
      </w:r>
    </w:p>
    <w:p w14:paraId="70B87290" w14:textId="77777777" w:rsidR="00B27B9C" w:rsidRDefault="00B27B9C">
      <w:pPr>
        <w:shd w:val="clear" w:color="auto" w:fill="FFFFFF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tbl>
      <w:tblPr>
        <w:tblW w:w="4919" w:type="pct"/>
        <w:jc w:val="center"/>
        <w:tblLayout w:type="fixed"/>
        <w:tblLook w:val="00A0" w:firstRow="1" w:lastRow="0" w:firstColumn="1" w:lastColumn="0" w:noHBand="0" w:noVBand="0"/>
      </w:tblPr>
      <w:tblGrid>
        <w:gridCol w:w="2372"/>
        <w:gridCol w:w="2072"/>
        <w:gridCol w:w="790"/>
        <w:gridCol w:w="789"/>
        <w:gridCol w:w="865"/>
        <w:gridCol w:w="865"/>
        <w:gridCol w:w="787"/>
        <w:gridCol w:w="922"/>
        <w:gridCol w:w="10"/>
      </w:tblGrid>
      <w:tr w:rsidR="00FE5805" w14:paraId="11152126" w14:textId="77777777" w:rsidTr="00FE5805">
        <w:trPr>
          <w:gridAfter w:val="1"/>
          <w:wAfter w:w="12" w:type="dxa"/>
          <w:trHeight w:val="429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F3D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муниципальной программы, мероприятия</w:t>
            </w:r>
          </w:p>
        </w:tc>
        <w:tc>
          <w:tcPr>
            <w:tcW w:w="3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BB2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right="-22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73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AF9FD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Источники Финансовых ресурсов, тыс. руб.</w:t>
            </w:r>
          </w:p>
        </w:tc>
      </w:tr>
      <w:tr w:rsidR="00FE5805" w14:paraId="6696E38C" w14:textId="77777777" w:rsidTr="00FE5805">
        <w:trPr>
          <w:trHeight w:val="42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578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F90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A7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9A1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6FF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782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8B0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42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2026год</w:t>
            </w:r>
          </w:p>
        </w:tc>
      </w:tr>
      <w:tr w:rsidR="00FE5805" w14:paraId="1816BEE2" w14:textId="77777777" w:rsidTr="00FE5805">
        <w:trPr>
          <w:trHeight w:val="254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70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«Жилищно-коммунальный и дорожный комплекс, энергосбережение и повышение энергоэ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фф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ективности Топкинского муниципального округа»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2021-2024 годы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AA3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14D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447 344,2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AF2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775 725,2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C67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795 041,8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1F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1 949 764,4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329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894 314,9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A9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608 624,7</w:t>
            </w:r>
          </w:p>
        </w:tc>
      </w:tr>
      <w:tr w:rsidR="00FE5805" w14:paraId="6B13C1DF" w14:textId="77777777" w:rsidTr="00FE5805">
        <w:trPr>
          <w:trHeight w:val="27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B3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C6A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DF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211 133,8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CBC8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224 022,1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8E1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297 646,0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EAC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294 634,3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8E5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179 431,9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6AE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164 629,8</w:t>
            </w:r>
          </w:p>
        </w:tc>
      </w:tr>
      <w:tr w:rsidR="00FE5805" w14:paraId="40863AC1" w14:textId="77777777" w:rsidTr="00FE5805">
        <w:trPr>
          <w:trHeight w:val="256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7D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86A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CF4C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EF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0C0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E7B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FF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FA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C097D4A" w14:textId="77777777" w:rsidTr="00FE5805">
        <w:trPr>
          <w:trHeight w:val="259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C8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4E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0EC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0D6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80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9C45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EBB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326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BC08228" w14:textId="77777777" w:rsidTr="00FE5805">
        <w:trPr>
          <w:trHeight w:val="266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69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44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45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236 210,4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2AEF0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551 703,1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E2BBE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497 395,8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0E9EC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1 655 130,1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CAA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714 883,0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C3F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443 994,9</w:t>
            </w:r>
          </w:p>
        </w:tc>
      </w:tr>
      <w:tr w:rsidR="00FE5805" w14:paraId="4AEA90AD" w14:textId="77777777" w:rsidTr="00FE5805">
        <w:trPr>
          <w:trHeight w:val="559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36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47A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7FD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1B4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21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B99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B13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10E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AA98C84" w14:textId="77777777" w:rsidTr="00FE5805">
        <w:trPr>
          <w:trHeight w:val="22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202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65F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36B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7A6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A4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24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FD2E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76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896CFB7" w14:textId="77777777" w:rsidTr="00FE5805">
        <w:trPr>
          <w:trHeight w:val="128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77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1.Подпрограмма «Обеспечение деятельности муниципального казённого учреждения «Жилищно- коммунальных услуг»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0B0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A19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38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740DA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63 671,6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FDF2E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133 692,7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EECF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64 697,8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341D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64 697,8</w:t>
            </w:r>
          </w:p>
        </w:tc>
      </w:tr>
      <w:tr w:rsidR="00FE5805" w14:paraId="5C19809D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80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C63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E1F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32E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DBAF3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63 671,6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9F36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133 692,7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BFC26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64 697,8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4B6C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64 697,8</w:t>
            </w:r>
          </w:p>
        </w:tc>
      </w:tr>
      <w:tr w:rsidR="00FE5805" w14:paraId="0EEE9E6E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E9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DF3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4B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097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062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0F3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8C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8A2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9B404A6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9C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E4E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885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58A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812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BD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3C6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021E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C2BF408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33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FE9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44A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BE94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1079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C1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D059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D3F6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28F4DE5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C9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9D6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FF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C6E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8B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10A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73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B3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F28C9EF" w14:textId="77777777" w:rsidTr="00FE5805">
        <w:trPr>
          <w:trHeight w:val="35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3C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82E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C777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F9B9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1ED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8B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B9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81B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5A90F8D" w14:textId="77777777" w:rsidTr="00FE5805">
        <w:trPr>
          <w:trHeight w:val="18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7AE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Обеспечение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 муниципального казённого учреждения «Жилищно-коммунальных услуг»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FC0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3C6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5C6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53 39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9,4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B7F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61 95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881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129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518,9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0D8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61 97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1,4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EA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61 971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,4</w:t>
            </w:r>
          </w:p>
        </w:tc>
      </w:tr>
      <w:tr w:rsidR="00FE5805" w14:paraId="71137E9A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67E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EB1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F5D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27E5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4D7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61 959,5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D6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129 518,9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29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61 971,4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712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61 971,4</w:t>
            </w:r>
          </w:p>
        </w:tc>
      </w:tr>
      <w:tr w:rsidR="00FE5805" w14:paraId="7AB079DA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CC3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3C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635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B81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1E6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81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327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F57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63E6BF7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AB6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FC7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358A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BEF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397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C75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16E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9B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753DA4E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09B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B57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1FB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2D1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9FE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7E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70E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FD0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E4CF006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AE5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355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33D6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6891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5B2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EC0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D0F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10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099CD6F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0D2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9D5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0A7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3D2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A99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8D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00B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E4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7F2C330" w14:textId="77777777" w:rsidTr="00FE5805">
        <w:trPr>
          <w:trHeight w:val="122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AC2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Обеспечение деятельности органов муниципальной власти (УЖКХ АТМО)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215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F10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3F8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7DD7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1 712,1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7B7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4 173,8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6CB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2 726,4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10F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2 749,4</w:t>
            </w:r>
          </w:p>
        </w:tc>
      </w:tr>
      <w:tr w:rsidR="00FE5805" w14:paraId="33E19760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6F6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02D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DA8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774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D63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1 712,1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B19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4 173,8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E5A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2 726,4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79D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2 749,4</w:t>
            </w:r>
          </w:p>
        </w:tc>
      </w:tr>
      <w:tr w:rsidR="00FE5805" w14:paraId="7D4B3A07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914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25E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F8E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2C2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E34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EA8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C3D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A14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8D88C76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E07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EBE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701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499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522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98D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2CC9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091A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A4D82FE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174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16A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A75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924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9A7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AF34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48D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E71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D74E4F7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714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C98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CC2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74F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684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2E4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E7F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CA4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D33916E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0AC1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729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290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0C4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2E4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D37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75B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C77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2075521" w14:textId="77777777" w:rsidTr="00FE5805">
        <w:trPr>
          <w:trHeight w:val="190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F0E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2. Подпрограмма «Модернизация объектов коммунальной инфраструктуры и поддержка жилищно-коммунального хозяйства»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16F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773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8F1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113 644,8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AFF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26 850,9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364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1 265 499,8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356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CE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42CF54A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A3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22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20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63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8 841,0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B93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26 850,9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DE8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17 305,3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CC5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54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C41027F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14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95B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280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1B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CE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E9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73B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638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4D84CB8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C1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96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41B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247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0DF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0FE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D33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ACA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B0C8D5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0E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FC9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C34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9FD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B38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397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1 248 194,5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BDC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B34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B5F90DA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559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971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CB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275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28A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26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9E9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3CD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4E8AFA5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BD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833C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Средства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70F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EEE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9BC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4B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8F6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761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B5F3549" w14:textId="77777777" w:rsidTr="00FE5805">
        <w:trPr>
          <w:trHeight w:val="270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20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Строительство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»:</w:t>
            </w:r>
          </w:p>
          <w:p w14:paraId="7F9BE2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BC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38C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53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AB7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715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896 868,0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987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8F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E87D99C" w14:textId="77777777" w:rsidTr="00FE5805">
        <w:trPr>
          <w:trHeight w:val="30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20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5F6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D6D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36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01A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302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C51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9AE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76A755" w14:textId="77777777" w:rsidTr="00FE5805">
        <w:trPr>
          <w:trHeight w:val="42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09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90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798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C1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1E6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65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30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7DD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E8C64B5" w14:textId="77777777" w:rsidTr="00FE5805">
        <w:trPr>
          <w:trHeight w:val="41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37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513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ABD5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F685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367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701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8C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C01C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6D4F92A" w14:textId="77777777" w:rsidTr="00FE5805">
        <w:trPr>
          <w:trHeight w:val="37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6A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1E0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BF9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5D6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3A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7E2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896 868,0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71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824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7CD89DD" w14:textId="77777777" w:rsidTr="00FE5805">
        <w:trPr>
          <w:trHeight w:val="22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86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83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485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DE2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2A5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155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6FD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49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E542CAB" w14:textId="77777777" w:rsidTr="00FE5805">
        <w:trPr>
          <w:trHeight w:val="26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DA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C9E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B43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95D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023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5BE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8E8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0EC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EEF8DE8" w14:textId="77777777" w:rsidTr="00FE5805">
        <w:trPr>
          <w:trHeight w:val="240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77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(строительство подъездной дороги и путепровода)</w:t>
            </w:r>
          </w:p>
          <w:p w14:paraId="16F08D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A78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4D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41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B4E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3C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806 868,0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30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6C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6DC1769" w14:textId="77777777" w:rsidTr="00FE5805">
        <w:trPr>
          <w:trHeight w:val="22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D8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E8F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1F5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2AA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1DD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B0F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48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DE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F813CE2" w14:textId="77777777" w:rsidTr="00FE5805">
        <w:trPr>
          <w:trHeight w:val="28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CC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C4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CC7D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C8D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F93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B19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885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16D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B27AD26" w14:textId="77777777" w:rsidTr="00FE5805">
        <w:trPr>
          <w:trHeight w:val="28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A6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AA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C1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364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93C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6A2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56D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8A8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202A5FF" w14:textId="77777777" w:rsidTr="00FE5805">
        <w:trPr>
          <w:trHeight w:val="25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40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5DD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AB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359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CBA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60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806 868,0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722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478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1FAE78C" w14:textId="77777777" w:rsidTr="00FE5805">
        <w:trPr>
          <w:trHeight w:val="36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00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DF8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4D0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D0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80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8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E4B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BD7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F56BBD1" w14:textId="77777777" w:rsidTr="00FE5805">
        <w:trPr>
          <w:trHeight w:val="48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87C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3A8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BB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3932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038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117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983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177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014EA1C" w14:textId="77777777" w:rsidTr="00FE5805">
        <w:trPr>
          <w:trHeight w:val="25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09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2.1.2.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(строительство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ограждения)</w:t>
            </w:r>
          </w:p>
          <w:p w14:paraId="3E2D60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B8B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22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E5D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DB2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F6B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90 000,0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B8A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708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7BED63A" w14:textId="77777777" w:rsidTr="00FE5805">
        <w:trPr>
          <w:trHeight w:val="30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0B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71F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70C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2F1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FC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D33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750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E95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5BCF4B7" w14:textId="77777777" w:rsidTr="00FE5805">
        <w:trPr>
          <w:trHeight w:val="2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2B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7F7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C6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FAF3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2E7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228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63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4E7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B0E5953" w14:textId="77777777" w:rsidTr="00FE5805">
        <w:trPr>
          <w:trHeight w:val="25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F3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28D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5B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878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BF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FE37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61F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39C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461CB7E" w14:textId="77777777" w:rsidTr="00FE5805">
        <w:trPr>
          <w:trHeight w:val="21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A5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CFD5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FD3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B77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84A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DDC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90 000,0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64F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49E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BD7D2C7" w14:textId="77777777" w:rsidTr="00FE5805">
        <w:trPr>
          <w:trHeight w:val="36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9D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BAD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Средства бюджетов государственных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23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487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0FB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59A6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05A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029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E93E1C7" w14:textId="77777777" w:rsidTr="00FE5805">
        <w:trPr>
          <w:trHeight w:val="42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05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72E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2A1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259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CA8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B0C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FFE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B3B1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B9613DB" w14:textId="77777777" w:rsidTr="00FE5805">
        <w:trPr>
          <w:trHeight w:val="194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6D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(строительство внеплощадочных сетей водопровода)</w:t>
            </w:r>
          </w:p>
          <w:p w14:paraId="6DF6E7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1C6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594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90F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E13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FDC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E6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6C0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E4D9CF0" w14:textId="77777777" w:rsidTr="00FE5805">
        <w:trPr>
          <w:trHeight w:val="16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78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451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C82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A01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770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7D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3FF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D4C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2AEC5A1" w14:textId="77777777" w:rsidTr="00FE5805">
        <w:trPr>
          <w:trHeight w:val="33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8E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BE9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8C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F5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5D7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D4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03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CAE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E2FB4C5" w14:textId="77777777" w:rsidTr="00FE5805">
        <w:trPr>
          <w:trHeight w:val="23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9E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C25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4EB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359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06D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D85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CB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5D4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165F3CD" w14:textId="77777777" w:rsidTr="00FE5805">
        <w:trPr>
          <w:trHeight w:val="39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EA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E1A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97D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3B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CAA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786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31E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617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99FFC5A" w14:textId="77777777" w:rsidTr="00FE5805">
        <w:trPr>
          <w:trHeight w:val="4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B8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FC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8D2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D0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7E7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0A2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03C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ED9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1012DF2" w14:textId="77777777" w:rsidTr="00FE5805">
        <w:trPr>
          <w:trHeight w:val="42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F7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8E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9BC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B4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4B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7E0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026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FCD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35EE476" w14:textId="77777777" w:rsidTr="00FE5805">
        <w:trPr>
          <w:trHeight w:val="28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6B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 Проведение комплексных проектных работ для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«Кузбасс» 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6AE6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DB7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838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FC42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3FF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252 105,3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05A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35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2520565" w14:textId="77777777" w:rsidTr="00FE5805">
        <w:trPr>
          <w:trHeight w:val="31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22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C82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81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974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9EF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513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7 563,2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901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AC9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EE9ECB7" w14:textId="77777777" w:rsidTr="00FE5805">
        <w:trPr>
          <w:trHeight w:val="4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BC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094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ED9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5B1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4B1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40B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8F7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058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C1DA7BB" w14:textId="77777777" w:rsidTr="00FE5805">
        <w:trPr>
          <w:trHeight w:val="43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FC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920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FFE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8A6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B35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BE4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D55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948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A76F89A" w14:textId="77777777" w:rsidTr="00FE5805">
        <w:trPr>
          <w:trHeight w:val="3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91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493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F65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874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0DB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38D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244 542,1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133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408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ABDEB33" w14:textId="77777777" w:rsidTr="00FE5805">
        <w:trPr>
          <w:trHeight w:val="76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0E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E72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A4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517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CF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773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D2E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FB9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803C087" w14:textId="77777777" w:rsidTr="00FE5805">
        <w:trPr>
          <w:trHeight w:val="66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DB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9D4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CC2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BE8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574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58E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B01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C95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B10CC62" w14:textId="77777777" w:rsidTr="00FE5805">
        <w:trPr>
          <w:trHeight w:val="22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CC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Субсидия МКП «ТЕПЛО» на финансовое обеспечения (возмещение) части затрат в связи с выполнением работ, оказанием услуг</w:t>
            </w:r>
          </w:p>
          <w:p w14:paraId="5D9AC2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B38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F4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48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FB9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E8F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B00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C09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9C03C1" w14:textId="77777777" w:rsidTr="00FE5805">
        <w:trPr>
          <w:trHeight w:val="18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BC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8E9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CAF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18D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CCB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DC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F00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857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4902CE9" w14:textId="77777777" w:rsidTr="00FE5805">
        <w:trPr>
          <w:trHeight w:val="25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D8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676B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549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3CF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02E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4B5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612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B1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FE4CEBB" w14:textId="77777777" w:rsidTr="00FE5805">
        <w:trPr>
          <w:trHeight w:val="28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ED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FB8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8D2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127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3F4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4A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B1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6328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76BDAEC" w14:textId="77777777" w:rsidTr="00FE5805">
        <w:trPr>
          <w:trHeight w:val="34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86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EEF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19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409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6E3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1A6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71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5FA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F8BF471" w14:textId="77777777" w:rsidTr="00FE5805">
        <w:trPr>
          <w:trHeight w:val="28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60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6CE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7DA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5A9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784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321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44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5C2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312DD90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85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7AE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6FA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7AD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9AD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F9E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E5C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BA6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04F2850" w14:textId="77777777" w:rsidTr="00FE5805">
        <w:trPr>
          <w:trHeight w:val="238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AD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 Проведение государственной экспертизы проектной документации в части проверки достоверности определения сметной стоимости по объекту: «Строительство тепловой сети от котельной №6 г. Топки»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895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6F5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13C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651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5EB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346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0BF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05F8BE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4C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5B4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F55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F5D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0D1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ABB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3B7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8B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2D8BA13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4E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1C3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F5D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25B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93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890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CC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0E9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DC86BB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31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C80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EAA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DE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7BA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44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916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219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78DF953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28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61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8B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DE9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D296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B73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5B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74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DBBAF66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BA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830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8BB8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B9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2E7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0E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284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FA5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9DE74AC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A8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05B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643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29C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5A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1BD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980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1BA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5EA8015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BF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 Поставка стальной трубы для строительства теплотрассы от котельной №6 г. Топки (за 2019 год)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DD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91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A6D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E58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D3E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E69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6F1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E176A70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9D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BC8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1AE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089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5DE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5AB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337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C38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F7710E2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06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335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28C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FE7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90A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D8B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CCA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E9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3DF5B4D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8A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56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35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A21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3110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1AF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9A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F6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9B9D39A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77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99F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DE76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366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5E3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133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BC8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9A9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AFD4026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B0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3E4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00C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C07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B72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1CB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CD9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05D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070695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CB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6A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3D8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9AD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185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BB6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412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963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71D5505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4D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.6. Подготовка к зиме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E43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905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C50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CD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16 203,5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C8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855,8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CA5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BE2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7B3AB3A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51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857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E62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5915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54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16 203,5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423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855,8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5AD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591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692BFFF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D8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551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94D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3C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AD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53F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192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491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75C4BC2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82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66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841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466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73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382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CE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66BC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A627058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0A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2D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21E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8925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92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2C3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8E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07D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656C0B3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D6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DFA5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Средства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9AF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F92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80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816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FD8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601E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6D74A4C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90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5D3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4C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CD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B01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0BF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CD46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C32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111DC1C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20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2.6.1.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2E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92D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C04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8D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11 503,5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7F7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D4D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69A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16B86A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1A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2A1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4A3C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CF2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C4C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11 503,5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FD4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93A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5EB6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7D5446E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98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A2B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A0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76A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C55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FCF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FD7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D07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BD8066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02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23A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AF3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712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03B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6CB4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23F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C6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71746A5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AD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4D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A0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CE7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B6F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FF0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D5A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54B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9574684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E2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11CD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5C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5D0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EF0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247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F4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964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CCECA59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ED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5776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2C8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913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0C4D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D6A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EAE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4F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AA4A1C5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B5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2.6.2. Разработка ПСД для строительства тепловой сети от котельной №6 г. Топки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3D7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BB8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298E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1DA5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4 700,0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253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51C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2B2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8021B9F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F9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E40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1D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48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D08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D71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DD4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030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63C7A18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5D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346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4E6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BD7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DE8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062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7BE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0F6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93A5CCE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DA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84D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C3A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4F04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3A5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F25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DDA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11F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13B73D6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FD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BF6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315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8E0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C9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CF3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8C3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9B2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8386D62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A5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287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9E6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26B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C7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A66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AC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88B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439F44E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0A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1A3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8B9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F7F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BE2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580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FC4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F8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62EF79A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00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 Предписание (решение суда)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94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89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CF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C9C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CD9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2BC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28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33F0E3D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8E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2E5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CB1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3E8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D86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919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F1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F42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8B59565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20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340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CA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0B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A9A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8B2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D8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6B2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A8E101C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02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34B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1FE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755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BF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62C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23C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2F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0DF7CDA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CB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72C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593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463E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AAB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F7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6A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F2F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23B4BEC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86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6A0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C293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3C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8E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3F6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96C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A08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5995A88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6B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30D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CE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B33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16F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21A6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C6F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6E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8049EFF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2D3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 Разработка схемы внешнего электроснабжения энергопринимающих устройств потребителей в Топкинском муниципальном округе Кемеровской области - Кузбассе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C08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164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50F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793B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5 408,2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AE8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3 518,8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52D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03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F068337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468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B50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AB5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E96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7A3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5 408,2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E9F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3 518,8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41D6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9E7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0D56A30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492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521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538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E00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3D8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1C6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5AB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6A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3AED7F9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772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03D6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0BE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1BC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4D3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B04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00C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5A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3214356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044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148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173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0F2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DF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A27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3DA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E59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06A2A70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0F7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8C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9E1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FEB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CFC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70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ED3C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079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B5A48E3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AE9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A58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377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4F6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DAC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E58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112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1C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4CBB81E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AD8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 Строительство инженерных сетей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9FE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A98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CCF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E56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5 239,2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72C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3A8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4D2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8DE10C6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335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50B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87A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2E4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12C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5 239,2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346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213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F4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6B874D0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647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E90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265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B8A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61C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6B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9BB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FC7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A548B0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60F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9B2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391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8CC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09F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D3C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34D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8F7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918250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565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50B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96B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FC3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390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6D4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9C0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2059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5248133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067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F39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188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AF8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128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F2A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3D1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3AF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F8BA41A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D70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D28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  <w:p w14:paraId="5FF474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E0A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82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798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43C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04D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BA4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E4D394F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337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2.10. ПСД водопроводных сетей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759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FCA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DF9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665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AF8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2 064,9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0C1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19B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674D5BC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C6A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687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7B2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EA5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7C6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356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2 064,9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2DD6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3B3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B0B606C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86C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111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064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F16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EAF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0BE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4D63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C19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9C3D71E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EE4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9971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596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D75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670C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287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2B2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8FB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ACFA17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096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970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E673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9A3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526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F9A2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8AC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C5D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22AC3F7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13A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F606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15C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3FB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525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95A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6D5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C7D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885681D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C94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F8D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  <w:p w14:paraId="557FFF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9D4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511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F304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CE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086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18D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E544F5E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7E7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2.11. Строительство, реконструкция и капитальный ремонт объектов коммунальной инфраструктуры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A47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0B4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39B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C213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414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110 087,0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393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EBE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51DD0A8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5C1A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240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87B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235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A40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C89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3 302,6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582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DE4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47D77C3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A7F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B83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785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E15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283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96B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06C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08E4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A8D37C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862A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DB9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8D1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868C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84B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4D4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829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C61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7AF1059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0AA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A08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E94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784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CAB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8F0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106 784,4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B72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AB6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D6BD85B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2CF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0DD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1B86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B48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728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BCF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868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C35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0D2DC85" w14:textId="77777777" w:rsidTr="00FE5805">
        <w:trPr>
          <w:trHeight w:val="4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801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6774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A1E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11A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445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9D5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21C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890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743C1E7" w14:textId="77777777" w:rsidTr="00FE5805">
        <w:trPr>
          <w:trHeight w:val="19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B0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Подпрограмма «Энергосбережение и повышение энергоэффективности экономики»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AFB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32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15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0D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801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177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93C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AEA5B09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AF5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CAA4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CC5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18E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E3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55F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424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D4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E3B6D7C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4E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4A7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B52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12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1E0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DFE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AD9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5A6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E726336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0A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2BD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53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8D0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379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46A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F6B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6C7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893D42D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D5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6C3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E8D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FF9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5CA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02D4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A42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6D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0BE7F92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90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8E3E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D06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257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2AF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2B9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370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F0C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E7D0021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F0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92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DDE4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5BA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635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61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273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800A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B130933" w14:textId="77777777" w:rsidTr="00FE5805">
        <w:trPr>
          <w:trHeight w:val="179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D5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Подпрограмма «Капитальный ремонт многоквартирных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домов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F1C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D4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C9B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097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765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74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D14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F2AFBCE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A0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4E6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010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3EC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F33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FC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13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9FE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D4009F1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EA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104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F7A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181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12E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527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0FD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A6F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9394B81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3C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B99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FCB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049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B8B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657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2C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75A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F66DBE1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74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738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163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1E2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E2A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0F7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CCC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0D7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CC08476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17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4F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3B0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055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F4A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62E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B1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6F3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DC2CB4B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82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73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367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84C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EF17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1DC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934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08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F6041C6" w14:textId="77777777" w:rsidTr="00FE5805">
        <w:trPr>
          <w:trHeight w:val="19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D2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Подпрограмма «Дорожное хозяйство»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F41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618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421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225 841,7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C3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237 956,0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CF2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132 444,4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F3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107 287,1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DCB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128 585,0</w:t>
            </w:r>
          </w:p>
        </w:tc>
      </w:tr>
      <w:tr w:rsidR="00FE5805" w14:paraId="4F85F4DE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18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222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61A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1C6E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62 168,7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7BF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85 456,0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E94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79 914,4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929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67 287,1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35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68 585,0</w:t>
            </w:r>
          </w:p>
        </w:tc>
      </w:tr>
      <w:tr w:rsidR="00FE5805" w14:paraId="04117DA2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B8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579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20B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23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D717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67A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F40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CD05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EA396F3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63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7F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23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97C0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5A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57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AFB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D66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2824A37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F11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819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C35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1B9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163 673,0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B7C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152 500,0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2F3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52 530,0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48E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D61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</w:t>
            </w:r>
          </w:p>
        </w:tc>
      </w:tr>
      <w:tr w:rsidR="00FE5805" w14:paraId="3C564D18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14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E50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859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CFF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59D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4C7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172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110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A8DF090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60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251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990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9F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0AA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AA6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E2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2F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AD4DA73" w14:textId="77777777" w:rsidTr="00FE5805">
        <w:trPr>
          <w:trHeight w:val="327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BB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 (реконструкция), капитальный ремонт и ремонт автомобильных дорог общего пользования муниципального значения, а также до сельских населенных пунктов, не имеющих круглогодичной связи с сетью автомобильных дорог общего пользования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1AF69C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г.</w:t>
            </w:r>
          </w:p>
          <w:p w14:paraId="01ED7D6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-  по ул. Революции (от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ул.Революции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д.163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ул.Мичурина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</w:t>
            </w:r>
          </w:p>
          <w:p w14:paraId="0EF13A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выезд из г. Топки, в сторону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д.Малый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Корчуган, </w:t>
            </w:r>
          </w:p>
          <w:p w14:paraId="575494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-ул. Красноармейская (от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ул.Деповская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62E213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ямочный ремонт автомобильных дорог г. Топки,</w:t>
            </w:r>
          </w:p>
          <w:p w14:paraId="16095F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по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Элеваторская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Калинина, Магистральная</w:t>
            </w:r>
          </w:p>
          <w:p w14:paraId="00964FBF" w14:textId="77777777" w:rsidR="00FE5805" w:rsidRDefault="00FE58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</w:p>
          <w:p w14:paraId="217DFD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Капитальный ремонт дороги по ул. Горная г. Топки;</w:t>
            </w:r>
          </w:p>
          <w:p w14:paraId="7974AF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асфальтобеонной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дороги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Цемзаводская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(от ул. Горная до ул. Пионерская) г. Топки;</w:t>
            </w:r>
          </w:p>
          <w:p w14:paraId="0C76720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асфальтобеонной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дороги ул. Пушкина г. Топки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176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F8F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9F8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120 590,8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E24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149 831,9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B6A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A2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450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08221B8" w14:textId="77777777" w:rsidTr="00FE5805">
        <w:trPr>
          <w:trHeight w:val="42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5B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E186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9E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E3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3 617,8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DA86A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4 831,9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2CB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610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EA5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22D755C" w14:textId="77777777" w:rsidTr="00FE5805">
        <w:trPr>
          <w:trHeight w:val="39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5C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8C6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395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B21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4C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B5C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96F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AA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F712E46" w14:textId="77777777" w:rsidTr="00FE5805">
        <w:trPr>
          <w:trHeight w:val="37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F3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B841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9F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A5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214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16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20C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80F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CB84D10" w14:textId="77777777" w:rsidTr="00FE5805">
        <w:trPr>
          <w:trHeight w:val="39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FE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2DB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98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50D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116 973,0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7C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E7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505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723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0839566" w14:textId="77777777" w:rsidTr="00FE5805">
        <w:trPr>
          <w:trHeight w:val="43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075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3C5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26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4A9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52F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213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65A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AE4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80B02B5" w14:textId="77777777" w:rsidTr="00FE5805">
        <w:trPr>
          <w:trHeight w:val="58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46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075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29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57D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ECB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59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3BE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207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F8AB2D9" w14:textId="77777777" w:rsidTr="00FE5805">
        <w:trPr>
          <w:trHeight w:val="354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A2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 Финансовое обеспечение дорожной деятельности в отношении дорог общего пользования местного значения на мероприятия по повышению уровня безопасности дорожного движения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743F7C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 г:</w:t>
            </w:r>
          </w:p>
          <w:p w14:paraId="429BF37E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Обустройство подходов к пешеходным переходам вблизи МБОУ «СОШ №8» г. Топки (Топки (г. Топки ул. Микрорайон Красная Горка, 29 (возле ДОО)): </w:t>
            </w:r>
          </w:p>
          <w:p w14:paraId="73D8F0A0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ул. Горная (напротив Сбербанка)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 </w:t>
            </w:r>
          </w:p>
          <w:p w14:paraId="649431BE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Обустройство подходов к пешеходным переходам вблизи МБОУ «СОШ №8» г. Топки (Топки (г. Топки ул. Микрорайон Красная Горка, 29 (возле ДОО)):</w:t>
            </w:r>
          </w:p>
          <w:p w14:paraId="24453D89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ул. Горная (напротив Мегафон) (установка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</w:t>
            </w:r>
          </w:p>
          <w:p w14:paraId="0F567FBF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3. Обустройство подходов к пешеходным переходам вблизи МБОУ «СОШ №8» г. Топки (Топки (г. Топки ул. Микрорайон Красная Горка, 29 (возле ДОО)): </w:t>
            </w:r>
          </w:p>
          <w:p w14:paraId="046F871A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Чехова (установка светофоров Т7, установка пешеходных ограждений, устройство искусственной неровности);</w:t>
            </w:r>
          </w:p>
          <w:p w14:paraId="459E9336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 Обустройство подходов к пешеходному переходу вблизи МАДОУ д/с № 5 «Малышка» г.Топки (г. Топки,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ул.Красногорская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напротив д. № 5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«Красная Горка» (возле ДОО)):</w:t>
            </w:r>
          </w:p>
          <w:p w14:paraId="6F82633E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ул.Красногорская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78263F8D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Обустройство подходов к пешеходному переходу вблизи МАДОУ д/с № 9 «Сказка» г. Топки (г. Топки, ул. Кузнецкая, 4 (возле ДОО)):</w:t>
            </w:r>
          </w:p>
          <w:p w14:paraId="6E60F224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Кузнецкая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18363AE7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 Обустройство подходов к пешеходным переходам вблизи МАОУ «СОШ № 1» г. Топки (г. Топки ул. Революции, 49 (возле ДОО)):</w:t>
            </w:r>
          </w:p>
          <w:p w14:paraId="737E7214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Революции (установка пешеходных ограждений, обустройство пешеходного тротуара, обустройство остановочного пункта);</w:t>
            </w:r>
          </w:p>
          <w:p w14:paraId="54EB5204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 Обустройство подходов к пешеходным переходам вблизи МАОУ «СОШ № 1» г. Топки (г. Топки ул. Революции, 49 (возле ДОО)):</w:t>
            </w:r>
          </w:p>
          <w:p w14:paraId="62B63AE5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Комсомольская (обустройство пешеходного тротуара, установка пешеходных ограждений, установка дорожных знаков);</w:t>
            </w:r>
          </w:p>
          <w:p w14:paraId="03FE3C0F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8. Обустройство подходов к пешеходному переходу вблизи МБОУ «ООШ № 6» г. Топки (г.Топки ул. Революции, 76 (возле ДОО)):</w:t>
            </w:r>
          </w:p>
          <w:p w14:paraId="4B52CF42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Революции (установка пешеходных ограждений, обустройство пешеходного тротуара);</w:t>
            </w:r>
          </w:p>
          <w:p w14:paraId="42E5FF94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9. Обустройство подходов к пешеходным переходам вблизи МБОУ «ООШ № 4» г. Топки (г.Топки ул. Мичурина, 5 (возле ДОО); г. Топки ул. Революции, 189 (возле ДОО)):</w:t>
            </w:r>
          </w:p>
          <w:p w14:paraId="0C8A9A20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ул.Революции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освещения, обустройство остановочного пункта);</w:t>
            </w:r>
          </w:p>
          <w:p w14:paraId="3C476A6F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«ООШ № 4» г. Топки (г.Топки ул. Мичурина, 5 (возле ДОО); г. Топки ул. Революции, 189 (возле ДОО)):</w:t>
            </w:r>
          </w:p>
          <w:p w14:paraId="1ACAEF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Мичурина (установка пешеходных ограждений, обустройство пешеходного тротуара);</w:t>
            </w:r>
          </w:p>
          <w:p w14:paraId="7657BC04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МБОУ «СОШ № 2», г. Топки (г. Топки, ул. Топкинская 8 (возле ДОО)):</w:t>
            </w:r>
          </w:p>
          <w:p w14:paraId="1ED4DF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Дзержинского (установка пешеходных ограждений);</w:t>
            </w:r>
          </w:p>
          <w:p w14:paraId="677E3B28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МБДОУ д/с № 12 «Рябинка» г.Топки (г. Топки, ул. Пролетарская, 25 (возле ДОО)):</w:t>
            </w:r>
          </w:p>
          <w:p w14:paraId="70B05F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Пролетарская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3943CFEE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13. Обустройство подходов к пешеходному переходу вблизи МБОУ «Усть-Сосновская ООШ»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с.Усть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-Сосново (с. Усть-Сосново, ул. Школьная, 11 (возле ДОО)):</w:t>
            </w:r>
          </w:p>
          <w:p w14:paraId="798CAC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 ул. Школьная (установка светофоров Т7, установка пешеходных ограждений, обустройство пешеходного тротуара, устройство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искусственной неровности);</w:t>
            </w:r>
          </w:p>
          <w:p w14:paraId="24C8A903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14. Обустройство подходов к пешеходному переходу вблизи МБДОУ д/с «Солнышко» № 8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с.Усть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-Сосново (с. Усть-Сосново, ул. Томская, 7 (возле ДОО)):</w:t>
            </w:r>
          </w:p>
          <w:p w14:paraId="410894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Томская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01437B51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15.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МБДОУ д/с «Рябинка» п. Шишино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п.Шишино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ул.Архипова,3 (возле ДОО)):</w:t>
            </w:r>
          </w:p>
          <w:p w14:paraId="14DE79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Архипова (установка светофоров Т7, установка пешеходных ограждений, обустройство пешеходного тротуара);</w:t>
            </w:r>
          </w:p>
          <w:p w14:paraId="35DB1694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 Обустройство подходов к пешеходному переходу вблизи МБДОУ д/с «Колосок» № 7 п. Рассвет (п. Рассвет, ул. В.Волошиной,4 (возле ДОО)):</w:t>
            </w:r>
          </w:p>
          <w:p w14:paraId="30FDF4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В. Волошиной (установка светофоров Т7, установка пешеходных ограждений, обустройство пешеходного тротуара);</w:t>
            </w:r>
          </w:p>
          <w:p w14:paraId="19934AD5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17.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МБОУ «Рассветская СОШ»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п.Рассвет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Рассвет, ул. Ленина, 2 (возле ДОО); п. Рассвет, Рассветская СОШ, ул. Без названия (возле ДОО)):</w:t>
            </w:r>
          </w:p>
          <w:p w14:paraId="42AA7A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Ленина,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21326DD6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18. Обустройство подходов к пешеходному переходу вблизи МБОУ «Рассветская СОШ»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п.Рассвет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Без названия (возле ДОО)):</w:t>
            </w:r>
          </w:p>
          <w:p w14:paraId="26AC7C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проезд без названия (обустройство остановочного пункта);</w:t>
            </w:r>
          </w:p>
          <w:p w14:paraId="423C2740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19.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Обустройство подходов к пешеходным переходам вблизи МБОУ «Раздольинская ООШ»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п.Раздолье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Раздолье,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ул.Центральная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26 (возле ДОО)):</w:t>
            </w:r>
          </w:p>
          <w:p w14:paraId="18BAA23C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  ул. Центральная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знаков);</w:t>
            </w:r>
          </w:p>
          <w:p w14:paraId="4AEEA56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Школьная (установка светофоров Т7, Установка дорожных знаков 5.19.1(5.19.2) «Пешеходный переход», 1.23 «Дети», 3.24 «Ограничение скорости движения», табличка 8.2.1 «Зона действия»);</w:t>
            </w:r>
          </w:p>
          <w:p w14:paraId="404D00F8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20. Обустройство подходов к пешеходному переходу вблизи МБОУ «Глубокинская ООШ»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с.Глубокое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с.Глубокое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ул.Школьная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 (возле ДОО)):</w:t>
            </w:r>
          </w:p>
          <w:p w14:paraId="652AF0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Школьная (установка светофоров Т7, установка пешеходных ограждений, обустройство пешеходного тротуара);</w:t>
            </w:r>
          </w:p>
          <w:p w14:paraId="3B5FFABC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21. Обустройство подходов к пешеходному переходу вблизи МБОУ «Центральная ООШ»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п.Центральный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Центральный, ул. Советская, 10 (возле ДОО)):</w:t>
            </w:r>
          </w:p>
          <w:p w14:paraId="6C22C8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Советская (установка светофоров Т7, установка пешеходных ограждений, обустройство пешеходного тротуара);</w:t>
            </w:r>
          </w:p>
          <w:p w14:paraId="0D778329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22.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«Топкинская ООШ» с. Топки (с. Топки ул. Микрорайон 8 А (возле ДОО)):</w:t>
            </w:r>
          </w:p>
          <w:p w14:paraId="3CEF78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Микрорайон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49DDD22E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23.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«Топкинская ООШ» с. Топки (с. Топки ул. Микрорайон 8 А (возле ДОО)):</w:t>
            </w:r>
          </w:p>
          <w:p w14:paraId="5DD51C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Новая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53BDF7FA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24.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МБОУ «Трещинская ООШ»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п.Трещевский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Трещевский ул.Садовая,36 (возле ДОО)):</w:t>
            </w:r>
          </w:p>
          <w:p w14:paraId="39DF0B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Садовая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3CB8251A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25. Обустройство подходов к пешеходному переходу вблизи МКУОО д/д «Родник»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п.Трещевский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  <w:p w14:paraId="7F742A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Малыхина (установка светофоров Т7)</w:t>
            </w:r>
          </w:p>
          <w:p w14:paraId="268CFC48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26.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МБОУ «Магистральная СОШ»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п.Магистральный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п.Магистральный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Строителей, 19 (возле ДОО)):</w:t>
            </w:r>
          </w:p>
          <w:p w14:paraId="09B717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Строителей (установка светофоров Т7, установка пешеходных ограждений, обустройство пешеходного тротуара);</w:t>
            </w:r>
          </w:p>
          <w:p w14:paraId="5015C536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 Обустройство подходов к пешеходному переходу вблизи МБДОУ д/с «Солнышко» № 13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п.Верх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-Падунский (п. Верх-Падунский, ул. Советская, 7 (возле ДОО)):</w:t>
            </w:r>
          </w:p>
          <w:p w14:paraId="6E3B7A8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Советская (установка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ограждений);</w:t>
            </w:r>
          </w:p>
          <w:p w14:paraId="7AD7E1E2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28. Обустройство подходов к пешеходному переходу вблизи Структурного подразделения Магистральной СОШ п. Верх-Падунский (п. В. Падунский,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ул.Школьная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19 (возле ДОО)):</w:t>
            </w:r>
          </w:p>
          <w:p w14:paraId="470183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Школьная (установка пешеходных ограждений, обустройство пешеходного тротуара)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  <w:p w14:paraId="2017FA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52F095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1. Установка светофорных объектов: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ул.Революции-ул.Дзержинского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ул.Луначарского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ул.Дзержинского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г.Топки</w:t>
            </w:r>
          </w:p>
          <w:p w14:paraId="72B65D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2. Устройство пешеходного тротуара по ул. Комсомольская, г.Топки (от ул. Топкинская до ул.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Чехова)</w:t>
            </w:r>
          </w:p>
          <w:p w14:paraId="591F95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3. Обустройство подходов к пешеходным переходам: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ул.Революции-ул.Дзержинского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ул.Луначарского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ул.Дзержинского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ул.Чехова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ул.Красногорская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г.Топки</w:t>
            </w:r>
          </w:p>
          <w:p w14:paraId="2BB739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 Установка пешеходных ограждений и устройство искусственной неровности по ул. Кузнецкая (вблизи МБУ ДО "Дворец творчества детей и молодежи")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A45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B95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5AE1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48 175,9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4C7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7 732,0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392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1E3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251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12FB156" w14:textId="77777777" w:rsidTr="00FE5805">
        <w:trPr>
          <w:trHeight w:val="36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ED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2E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716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9FE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1 475,9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5EB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9E1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E18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A04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A3085BD" w14:textId="77777777" w:rsidTr="00FE5805">
        <w:trPr>
          <w:trHeight w:val="3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02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A06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905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8D1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B3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D6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2C5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9C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9865FBB" w14:textId="77777777" w:rsidTr="00FE5805">
        <w:trPr>
          <w:trHeight w:val="3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5A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A5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DA9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D51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E8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BDF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A02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44C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35E0D8C" w14:textId="77777777" w:rsidTr="00FE5805">
        <w:trPr>
          <w:trHeight w:val="30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74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BF9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61E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9F2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46 700,0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51A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47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AF4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EB7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7B91742" w14:textId="77777777" w:rsidTr="00FE5805">
        <w:trPr>
          <w:trHeight w:val="39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5D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290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FDB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165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810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8A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AB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8B4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3F0CC09" w14:textId="77777777" w:rsidTr="00FE5805">
        <w:trPr>
          <w:trHeight w:val="31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2D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8B8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7D8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F36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7C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7810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6E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870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7953F30" w14:textId="77777777" w:rsidTr="00FE5805">
        <w:trPr>
          <w:trHeight w:val="336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6D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5.3. Содержание дорог в летний и зимний периоды: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42E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37D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FE2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E14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80 392,1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7F9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78 289,8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A5A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66 050,0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DC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66 729,3</w:t>
            </w:r>
          </w:p>
        </w:tc>
      </w:tr>
      <w:tr w:rsidR="00FE5805" w14:paraId="14C113D7" w14:textId="77777777" w:rsidTr="00FE5805">
        <w:trPr>
          <w:trHeight w:val="28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C8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EAD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5ED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833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F08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80 392,1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AEC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78 289,8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AE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66 050,0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97D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66 729,3</w:t>
            </w:r>
          </w:p>
        </w:tc>
      </w:tr>
      <w:tr w:rsidR="00FE5805" w14:paraId="16AC73E3" w14:textId="77777777" w:rsidTr="00FE5805">
        <w:trPr>
          <w:trHeight w:val="40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CB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2BB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AA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8E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076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CF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2FA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B0D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97FC257" w14:textId="77777777" w:rsidTr="00FE5805">
        <w:trPr>
          <w:trHeight w:val="2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7B3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0FB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476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554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D8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64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B6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5301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5C41333" w14:textId="77777777" w:rsidTr="00FE5805">
        <w:trPr>
          <w:trHeight w:val="30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769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684A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B10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A62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322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900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134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E74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C623529" w14:textId="77777777" w:rsidTr="00FE5805">
        <w:trPr>
          <w:trHeight w:val="3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56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F1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4A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ADF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AD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2E0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843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D15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6CD8527" w14:textId="77777777" w:rsidTr="00FE5805">
        <w:trPr>
          <w:trHeight w:val="52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25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1CE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19D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DB34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4880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38C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D4B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800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7C737D7" w14:textId="77777777" w:rsidTr="00FE5805">
        <w:trPr>
          <w:trHeight w:val="248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12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5.4. Обеспечение дорожной деятельности в отношении дорог общего пользования местного значения.</w:t>
            </w:r>
          </w:p>
          <w:p w14:paraId="572AFA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u w:val="single"/>
                <w:lang w:eastAsia="ru-RU"/>
              </w:rPr>
              <w:t>по повышению безопасности дорожного движения:</w:t>
            </w:r>
          </w:p>
          <w:p w14:paraId="26D3D6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2024 г.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</w:t>
            </w:r>
          </w:p>
          <w:p w14:paraId="27DC55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 Устройство пешеходного тротуара по ул. Комсомольская, г. Топки (от ул. Топкинская до ул. Чехова)</w:t>
            </w:r>
          </w:p>
          <w:p w14:paraId="4AB665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 Монтаж информационных секций на светофорных объектах:</w:t>
            </w:r>
          </w:p>
          <w:p w14:paraId="525ED5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ул. Революции-ул. Дзержинского, ул. Луначарского - ул. Дзержинского г. Топки "</w:t>
            </w:r>
          </w:p>
          <w:p w14:paraId="1B29D3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3. Установка светофорных объектов типа Т7 вблизи МАОУ "СОШ №1", г. Топки, ул. Революции, 49</w:t>
            </w:r>
          </w:p>
          <w:p w14:paraId="2EAC37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 Установка светофорных объектов типа Т7 вблизи МБОУ СОШ № 2", г. Топки, ул. Дзержинского, 8</w:t>
            </w:r>
          </w:p>
          <w:p w14:paraId="1FD9F4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 Установка светофорных объектов типа Т7 вблизи МБОУ СОШ № 6", г. Топки, ул. Революции, 76</w:t>
            </w:r>
          </w:p>
          <w:p w14:paraId="0782EC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 Установка светофорного объекта:</w:t>
            </w:r>
          </w:p>
          <w:p w14:paraId="44A516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Красногорская - Чехова, г. Топки"</w:t>
            </w:r>
          </w:p>
          <w:p w14:paraId="0C6DEB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ru-RU"/>
              </w:rPr>
              <w:t>по ремонту автомобильных дорог общего пользования</w:t>
            </w:r>
          </w:p>
          <w:p w14:paraId="70019F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- 2024 г.</w:t>
            </w:r>
          </w:p>
          <w:p w14:paraId="0948EE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капитальный ремонт дороги по ул. Горная г. Топки;</w:t>
            </w:r>
          </w:p>
          <w:p w14:paraId="4DE5AD1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ремонт асфальтобетонного покрытия по ул. Заводская с устройством пешеходного тротуара (от ул. Чехова до ул. Заводская, 11) г. Топки</w:t>
            </w:r>
          </w:p>
          <w:p w14:paraId="7F2DC0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- 2025 г.</w:t>
            </w:r>
          </w:p>
          <w:p w14:paraId="19470E4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ремонт асфальтобетонной дороги по ул. Мичурина г. Топки</w:t>
            </w:r>
          </w:p>
          <w:p w14:paraId="55FAFB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- 2026 г.</w:t>
            </w:r>
          </w:p>
          <w:p w14:paraId="189BC5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капитальный ремонт асфальтобетонной дороги по ул. Максима Горького г. Топки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60A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0F2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926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198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95A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54 154,6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3C1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41 237,1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2AA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61 855,7</w:t>
            </w:r>
          </w:p>
        </w:tc>
      </w:tr>
      <w:tr w:rsidR="00FE5805" w14:paraId="158F6BC6" w14:textId="77777777" w:rsidTr="00FE5805">
        <w:trPr>
          <w:trHeight w:val="24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02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D22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C5D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8E1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65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BF4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1 624,6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53A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1 237,1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60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1 855,7</w:t>
            </w:r>
          </w:p>
        </w:tc>
      </w:tr>
      <w:tr w:rsidR="00FE5805" w14:paraId="0BAE5C5E" w14:textId="77777777" w:rsidTr="00FE5805">
        <w:trPr>
          <w:trHeight w:val="24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4A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698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56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074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1636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E72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D39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0D1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175B5F4" w14:textId="77777777" w:rsidTr="00FE5805">
        <w:trPr>
          <w:trHeight w:val="24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3E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6BD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E3E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380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6F9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66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27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C33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6396D21" w14:textId="77777777" w:rsidTr="00FE5805">
        <w:trPr>
          <w:trHeight w:val="24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41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999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509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7B7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B6C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811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52 530,0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23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AEA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</w:t>
            </w:r>
          </w:p>
        </w:tc>
      </w:tr>
      <w:tr w:rsidR="00FE5805" w14:paraId="6080FC91" w14:textId="77777777" w:rsidTr="00FE5805">
        <w:trPr>
          <w:trHeight w:val="24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5C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499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DD6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2C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17D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C69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D4E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7D6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5601D27" w14:textId="77777777" w:rsidTr="00FE5805">
        <w:trPr>
          <w:trHeight w:val="24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34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877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Средства юридических и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B7D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C3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89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35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35D8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7C10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16E521B" w14:textId="77777777" w:rsidTr="00FE5805">
        <w:trPr>
          <w:trHeight w:val="248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56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C4B1D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5.5. Решение суда (предписание)</w:t>
            </w:r>
          </w:p>
          <w:p w14:paraId="48B966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BB0DD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B348F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A7FC1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22524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5F990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21AB1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526DC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808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B68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BF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6DA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BA5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AC0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8DE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BC39AC3" w14:textId="77777777" w:rsidTr="00FE5805">
        <w:trPr>
          <w:trHeight w:val="35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AE6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E67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8FC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B06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48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880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49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C82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E8057DB" w14:textId="77777777" w:rsidTr="00FE5805">
        <w:trPr>
          <w:trHeight w:val="31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08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72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9205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FC8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6AD1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5A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324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01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C25B1A0" w14:textId="77777777" w:rsidTr="00FE5805">
        <w:trPr>
          <w:trHeight w:val="30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21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88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DCA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87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839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9ED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FB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2BD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1523433" w14:textId="77777777" w:rsidTr="00FE5805">
        <w:trPr>
          <w:trHeight w:val="35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3B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8C7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7EA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CA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668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BF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F6A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C53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2B362B1" w14:textId="77777777" w:rsidTr="00FE5805">
        <w:trPr>
          <w:trHeight w:val="45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41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A3A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7D6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6FF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2A2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31A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8C0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DBEB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93FB491" w14:textId="77777777" w:rsidTr="00FE5805">
        <w:trPr>
          <w:trHeight w:val="636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D3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86C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06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C04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BB2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8CE1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6A5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FE1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4C0C63D" w14:textId="77777777" w:rsidTr="00FE5805">
        <w:trPr>
          <w:trHeight w:val="24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EB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6. Подпрограмма «Мероприятия 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области топливно-энергетического комплекса и жилищно-коммунального хозяйства» 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A8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8BD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289 644,0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062D9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294 223,5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CD4A1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348 779,7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60E5D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356 495,7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1D283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372 441,0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5C56E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389 294,9</w:t>
            </w:r>
          </w:p>
        </w:tc>
      </w:tr>
      <w:tr w:rsidR="00FE5805" w14:paraId="475C36B5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06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9BF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483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54 984,0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2B0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13 388,2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11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13 951,2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B92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6 600,0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BAB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6 800,0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A5D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7 200,0</w:t>
            </w:r>
          </w:p>
        </w:tc>
      </w:tr>
      <w:tr w:rsidR="00FE5805" w14:paraId="4D654968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9B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32D6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279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59B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4A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3FE0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DD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B4B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715C0C6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F6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86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11A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1F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77F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7F0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9F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B2B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8641F55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33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588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B30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234 660,0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6CE29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FE406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334 828,5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67AA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349 895,7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4A20C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365 641,0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99686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382 094,9</w:t>
            </w:r>
          </w:p>
        </w:tc>
      </w:tr>
      <w:tr w:rsidR="00FE5805" w14:paraId="2A3F16F8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F1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531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6BA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D7F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F5A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F9A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9C1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064E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2D19CEE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F9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AE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1F5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55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9D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BAF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A2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D4B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92B738" w14:textId="77777777" w:rsidTr="00FE5805">
        <w:trPr>
          <w:trHeight w:val="24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40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Благоустройство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130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403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51 035,9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C0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88 615,8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F2A9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117 783,6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30A5A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61 175,6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0C0B7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42 547,0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DF1C9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26 047,0</w:t>
            </w:r>
          </w:p>
        </w:tc>
      </w:tr>
      <w:tr w:rsidR="00FE5805" w14:paraId="1EEDACB2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93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BF2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6A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49 485,5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89BF0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86 224,8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2EB34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107 716,3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5F965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56 665,7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D5775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40 647,0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0ED15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24 147,0</w:t>
            </w:r>
          </w:p>
        </w:tc>
      </w:tr>
      <w:tr w:rsidR="00FE5805" w14:paraId="71DD9EF9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6F25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FC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468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64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989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58E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DF5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F49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04BA26B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8AB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516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90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7406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D8C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CF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69A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91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5E08B96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2CC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CFF9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5B4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1 550,4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89C44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2 391,0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F9A98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10 067,3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A9468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4 509,9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35C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88AF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</w:tr>
      <w:tr w:rsidR="00FE5805" w14:paraId="7001020C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D2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817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A07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11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6B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51B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79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9C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126D196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870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DA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11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44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A5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B3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D7C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EE9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93CB087" w14:textId="77777777" w:rsidTr="00FE5805">
        <w:trPr>
          <w:trHeight w:val="24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0E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 Реализация проектов инициативного бюджетирования «Твой Кузбасс – твоя инициатива»</w:t>
            </w:r>
          </w:p>
          <w:p w14:paraId="2C99E2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070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73D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1 383,3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43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61F3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8 968,1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689E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3 341,4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D37DC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C4D12F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26ACA05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0F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391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825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0C07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E0BC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2 400,8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E7306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731,5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F8838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F99A6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9FC2EEB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E2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718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304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8C2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D5D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D04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D68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E0D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C3BBF8B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DA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292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15F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C46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867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FD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84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5CE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04C7D8D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F7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1AE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D9A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1 064,683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3ED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507, 3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D2F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6 567,3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40A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2 609,9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A4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CC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4764BB8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97A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DC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D97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177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C1D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631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CF7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9AC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B132690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9A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888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AC1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BFE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10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0E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A1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022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CBF6F62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B4E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E15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EDB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59C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BD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F773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E41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F78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982EE27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0F0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669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6FA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59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529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332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2E9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518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5C19732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714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08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069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D3D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4FE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7F1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E7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66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0EDA15A" w14:textId="77777777" w:rsidTr="00FE5805">
        <w:trPr>
          <w:trHeight w:val="15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21E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 Организация мероприятий при осуществлении деятельности по обращению с животными без владельцев</w:t>
            </w:r>
          </w:p>
          <w:p w14:paraId="0DD6A3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4184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209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69E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D1B47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C2A9D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AF3C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E87B6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90EC9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</w:tr>
      <w:tr w:rsidR="00FE5805" w14:paraId="6425B58B" w14:textId="77777777" w:rsidTr="00FE5805">
        <w:trPr>
          <w:trHeight w:val="28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AE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CA0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861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E101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C53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8FC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C73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9D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CF874D7" w14:textId="77777777" w:rsidTr="00FE5805">
        <w:trPr>
          <w:trHeight w:val="43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72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902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B01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3207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154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0D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E1E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2B5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B91A5CB" w14:textId="77777777" w:rsidTr="00FE5805">
        <w:trPr>
          <w:trHeight w:val="21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2C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A87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435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7EF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F47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D5F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215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B53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8265FE7" w14:textId="77777777" w:rsidTr="00FE5805">
        <w:trPr>
          <w:trHeight w:val="26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22F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297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05F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3D8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440E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40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26D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B8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</w:tr>
      <w:tr w:rsidR="00FE5805" w14:paraId="79099A4B" w14:textId="77777777" w:rsidTr="00FE5805">
        <w:trPr>
          <w:trHeight w:val="4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9F2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03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1D0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392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7604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4DA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0C3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849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4A3B681" w14:textId="77777777" w:rsidTr="00FE5805">
        <w:trPr>
          <w:trHeight w:val="54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139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0F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F870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C903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48C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220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418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6B3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FC6FB01" w14:textId="77777777" w:rsidTr="00FE5805">
        <w:trPr>
          <w:trHeight w:val="294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D458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 Содержание уличного освещения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73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AF4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A47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96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32 922,0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F10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29 765,7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DB7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31 397,0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22B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19 397,0</w:t>
            </w:r>
          </w:p>
        </w:tc>
      </w:tr>
      <w:tr w:rsidR="00FE5805" w14:paraId="14032136" w14:textId="77777777" w:rsidTr="00FE5805">
        <w:trPr>
          <w:trHeight w:val="266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81C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D0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D1C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853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39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32 922,0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790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29 765,7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F6B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31 397,0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CB2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19 397,0</w:t>
            </w:r>
          </w:p>
        </w:tc>
      </w:tr>
      <w:tr w:rsidR="00FE5805" w14:paraId="6FE198B8" w14:textId="77777777" w:rsidTr="00FE5805">
        <w:trPr>
          <w:trHeight w:val="219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DCD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89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C80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31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87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998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A1D1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AEE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99ABB20" w14:textId="77777777" w:rsidTr="00FE5805">
        <w:trPr>
          <w:trHeight w:val="28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CC91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A0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F4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8D77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E58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6CA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35B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B9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FCA0F8F" w14:textId="77777777" w:rsidTr="00FE5805">
        <w:trPr>
          <w:trHeight w:val="18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978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BA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57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7F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F5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D5A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D3E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4B3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B85CAB6" w14:textId="77777777" w:rsidTr="00FE5805">
        <w:trPr>
          <w:trHeight w:val="156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3B0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3A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BD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256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AE6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24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FA1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83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29E656C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E6D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287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832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BE6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3AC7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BE2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FDF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2BD3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B166670" w14:textId="77777777" w:rsidTr="00FE5805">
        <w:trPr>
          <w:trHeight w:val="157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5A0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7.3.1. Работы по уличному освещению (монтаж, замена и т.д.)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1C8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273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381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1AB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16 955,9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E93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14 089,6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62F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251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2BE6622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D2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981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C23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10C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C5D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16 955,9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D10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14 089,6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EFF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70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BB3E89D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0E0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14B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Иные не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10D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A74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9A0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5AD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E9F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B2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DA43E02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FAA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F48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A8C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BDB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D9A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A3D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148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0A3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6AAE921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B81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BD2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07E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E6E3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624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E55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608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C3A1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B019FC5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E75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1FF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7A4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13B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483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941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FD5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08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F456553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AF8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E8A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00E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D75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8C1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3C8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E8D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F1F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18AAD6B" w14:textId="77777777" w:rsidTr="00FE5805">
        <w:trPr>
          <w:trHeight w:val="157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D08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7.3.2. Выполнение работ по разработке проекта сетей уличного освещения и технологическое присоединение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9DD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11D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D15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BCC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853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685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CAE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CB14C6D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BD6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0D9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EC6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7A7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9A4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54A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661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525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05B82D3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D9F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825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FC0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97D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2C8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5DE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D8B5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3E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B289FA2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69C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783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548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E6C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694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0C9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4F90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299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A742A7F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0DD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2F9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87E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195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644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A70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3B1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D13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163F2C9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F48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D81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39D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7AB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C13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2ABB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2B9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37B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407516E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5E3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02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0FC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0BB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EEB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C5F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630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67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A7A411A" w14:textId="77777777" w:rsidTr="00FE5805">
        <w:trPr>
          <w:trHeight w:val="157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B9A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7.3.3. Приобретение светильников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70A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0A81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D63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6D9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3 939,8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231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1CA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44E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1590843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056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B8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E77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B419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115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3 939,8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923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B4F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AF0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DD51966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EE3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E58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EF7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89F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88D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FD0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563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419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60F579B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C39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FBB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55C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E2E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B0F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4E2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B0C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C1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2549A72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084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9BF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C3F4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3F5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1F1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CDE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E6B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1F9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ABD5A47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5DE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350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129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E636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76F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EDD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7D2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919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EB44BD1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D21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E64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1B8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342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001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274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BDB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305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C3AF6F3" w14:textId="77777777" w:rsidTr="00FE5805">
        <w:trPr>
          <w:trHeight w:val="157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D9B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7.3.4. Оплата электроэнергии 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35E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E4C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960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187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11 245,3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6E65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14 497,1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EC7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899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F80DCB2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0C1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F3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83D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D16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3BF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11 245,3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3BA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14 497,1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5C1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FE3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78BE71B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F7A4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83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Иные не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8B5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D5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A2F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8E0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116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8A0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99B0729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DD8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AB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112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1A1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BF7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75A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0E5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2DA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EF13851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E89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C82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F51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D6C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F13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C0D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CBB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1D7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7D9B949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A3F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5E9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CAD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99A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A19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E9B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D98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33D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DD2F25D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5D2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6CA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345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D00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6F3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818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62C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D1F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CC494C1" w14:textId="77777777" w:rsidTr="00FE5805">
        <w:trPr>
          <w:trHeight w:val="172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82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 Другие расходы на благоустройство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86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76E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0A9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710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72 393,5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3EC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26 168,5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A5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9 250,0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539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4 750,0</w:t>
            </w:r>
          </w:p>
        </w:tc>
      </w:tr>
      <w:tr w:rsidR="00FE5805" w14:paraId="3EEAA10E" w14:textId="77777777" w:rsidTr="00FE5805">
        <w:trPr>
          <w:trHeight w:val="10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B68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60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301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573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BC45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72 393,5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7D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26 168,5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80B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9 250,0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963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4 750,0</w:t>
            </w:r>
          </w:p>
        </w:tc>
      </w:tr>
      <w:tr w:rsidR="00FE5805" w14:paraId="090D0C41" w14:textId="77777777" w:rsidTr="00FE5805">
        <w:trPr>
          <w:trHeight w:val="25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67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37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26B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83B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773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24E4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174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E23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3BABD5C" w14:textId="77777777" w:rsidTr="00FE5805">
        <w:trPr>
          <w:trHeight w:val="25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BD5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EE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D0E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AB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A69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EE0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6A0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F3E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6C00D78" w14:textId="77777777" w:rsidTr="00FE5805">
        <w:trPr>
          <w:trHeight w:val="29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F29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F33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872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94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F37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2CF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3F7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75D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081115B" w14:textId="77777777" w:rsidTr="00FE5805">
        <w:trPr>
          <w:trHeight w:val="29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16E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C0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09A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526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9C9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8FA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30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E41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5769E92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3B9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32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707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57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F27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4C4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2DC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ACC4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07F99CA" w14:textId="77777777" w:rsidTr="00FE5805">
        <w:trPr>
          <w:trHeight w:val="272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E17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7.4.1. Услуги по предоставлению спецтехники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38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FD7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10F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2B9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8 906,5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444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2 109,0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5FB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540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BC18AF7" w14:textId="77777777" w:rsidTr="00FE5805">
        <w:trPr>
          <w:trHeight w:val="27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B9D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247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C80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5684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F1E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8 906,5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573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2 109,0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A1A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8FB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BF6D365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CF6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3C5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11F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3C0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D389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081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6B4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6D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5081A90" w14:textId="77777777" w:rsidTr="00FE5805">
        <w:trPr>
          <w:trHeight w:val="18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8B0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954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8B8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099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D98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C49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6B4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10D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DB8A21A" w14:textId="77777777" w:rsidTr="00FE5805">
        <w:trPr>
          <w:trHeight w:val="19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FE1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C68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4B7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026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4EF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E82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05E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841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11EB7EE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F9C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B52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657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3CA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E84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199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B09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08B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A85E2B8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2F4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690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BF0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B83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8EF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844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471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550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EC9BEBD" w14:textId="77777777" w:rsidTr="00FE5805">
        <w:trPr>
          <w:trHeight w:val="239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76B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7.4.2.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права пользования местом на опоре линии электропередачи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BE7C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896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7CC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ACF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529,7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012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A27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0E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795F031" w14:textId="77777777" w:rsidTr="00FE5805">
        <w:trPr>
          <w:trHeight w:val="24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735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C25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43E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1C0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7AF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529,7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629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CFC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FD6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6287B0A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C699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B54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723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879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50E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E7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B71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110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5FAC592" w14:textId="77777777" w:rsidTr="00FE5805">
        <w:trPr>
          <w:trHeight w:val="29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510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66D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ECB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573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2EC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9A0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23C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430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99C27F1" w14:textId="77777777" w:rsidTr="00FE5805">
        <w:trPr>
          <w:trHeight w:val="11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A30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BF8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605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DF4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B04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9A2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D6A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E95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8979F00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518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E39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420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66C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C14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91A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EDF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5D5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48D2353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BB5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FAA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0BD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0EB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2BA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158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8AD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610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D230A96" w14:textId="77777777" w:rsidTr="00FE5805">
        <w:trPr>
          <w:trHeight w:val="180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10C0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7.4.3. Работы по благоустройству (демонтаж, снос, обработка и т.д.)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66E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AA8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4BE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7FB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41 893,5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0D3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10 704,6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AD7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EF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34E44BE" w14:textId="77777777" w:rsidTr="00FE5805">
        <w:trPr>
          <w:trHeight w:val="18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9E8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C43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916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0AF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CDD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41 893,5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CA8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10 704,6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C3E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E6B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96FD030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FE2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D7C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123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E54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82B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1C5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4834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DC2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38CE505" w14:textId="77777777" w:rsidTr="00FE5805">
        <w:trPr>
          <w:trHeight w:val="22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2A9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0CB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BA3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B66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80B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FEB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9C1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186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4F82D29" w14:textId="77777777" w:rsidTr="00FE5805">
        <w:trPr>
          <w:trHeight w:val="21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AD0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D96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7F6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EE0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EF8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555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6BE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BF1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ABF6116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943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11C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07B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0AA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A4F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0D7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7EB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4D0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9BA2689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C6D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364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58D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15E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CFF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D3F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6152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9B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BDA323A" w14:textId="77777777" w:rsidTr="00FE5805">
        <w:trPr>
          <w:trHeight w:val="160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524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7.4.4. Поставка оборудования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817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25D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88C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07A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9 624,3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7B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6 924,0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CD8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4E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A8157E9" w14:textId="77777777" w:rsidTr="00FE5805">
        <w:trPr>
          <w:trHeight w:val="24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5D7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BC5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9A4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5F8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737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9 624,3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AFC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6 924,0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709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7D3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1EDE79E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664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D60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C31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F46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F3B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C7A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8DF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5C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40B4065" w14:textId="77777777" w:rsidTr="00FE5805">
        <w:trPr>
          <w:trHeight w:val="226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B3A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440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DF8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53F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ED1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833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492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659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922A8DE" w14:textId="77777777" w:rsidTr="00FE5805">
        <w:trPr>
          <w:trHeight w:val="16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24F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194A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0F5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A14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33E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6FD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930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682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B3935F7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52B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012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45A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C68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F04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8AA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DF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F0D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B70B6BE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809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4BC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086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62B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672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64C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C79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49A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59ED00B" w14:textId="77777777" w:rsidTr="00FE5805">
        <w:trPr>
          <w:trHeight w:val="244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F61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7.4.5. Другие расходы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благоустройство (приобретение песка, светоотражающих жилетов, ГСМ и т.д.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0DA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DE0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37D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EF3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11 439,5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F6E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5 530,9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994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2B8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930788D" w14:textId="77777777" w:rsidTr="00FE5805">
        <w:trPr>
          <w:trHeight w:val="23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FE8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BBA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B29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CFF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34C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11 439,5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F84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5 530,9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F626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02F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5C4762D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D69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166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1D9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76A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124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603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8CB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49E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4C4F39A" w14:textId="77777777" w:rsidTr="00FE5805">
        <w:trPr>
          <w:trHeight w:val="30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672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887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4DC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66F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B85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6C5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58A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96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DE014D7" w14:textId="77777777" w:rsidTr="00FE5805">
        <w:trPr>
          <w:trHeight w:val="32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218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5C6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D617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0B5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F5F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195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7F3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9A6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74BA6A9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C22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BCF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2C4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FAEA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B66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67A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4A3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6E0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54A71C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570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8D0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C86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047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EF5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70A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93B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795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05DF9C0" w14:textId="77777777" w:rsidTr="00FE5805">
        <w:trPr>
          <w:trHeight w:val="27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BB1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8. </w:t>
            </w:r>
            <w:bookmarkStart w:id="10" w:name="_Hlk171947722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«Обеспечение деятельности муниципального автономного учреждения «Специализированная служба по вопросам похоронного дела»</w:t>
            </w:r>
            <w:bookmarkEnd w:id="10"/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88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080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D38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C09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E4B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456,2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CC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6D5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9965AB" w14:textId="77777777" w:rsidTr="00FE5805">
        <w:trPr>
          <w:trHeight w:val="279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32D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26A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D97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D2F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222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1D0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456,2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D0F3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C9C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BB73DD7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E1C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82A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011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DCB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BFD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1F1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64A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226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54DA627" w14:textId="77777777" w:rsidTr="00FE5805">
        <w:trPr>
          <w:trHeight w:val="32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C42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7DA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8E8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D6F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CF8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703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C13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CE6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34423E2" w14:textId="77777777" w:rsidTr="00FE5805">
        <w:trPr>
          <w:trHeight w:val="26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BF3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AB4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0E33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AE8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06A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07A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98D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49C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DEF5EBF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164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D37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680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072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EBF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695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018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76E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BB6A9AF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29F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795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272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354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00E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DC5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7F6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C06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1998733F" w14:textId="77777777" w:rsidR="00B27B9C" w:rsidRDefault="00B27B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highlight w:val="yellow"/>
          <w:lang w:eastAsia="ru-RU"/>
        </w:rPr>
      </w:pPr>
    </w:p>
    <w:p w14:paraId="0889F51B" w14:textId="77777777" w:rsidR="00B27B9C" w:rsidRDefault="000000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 xml:space="preserve"> </w:t>
      </w:r>
    </w:p>
    <w:p w14:paraId="2F8CCFA5" w14:textId="77777777" w:rsidR="00B27B9C" w:rsidRDefault="00B27B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14:paraId="4806C7AE" w14:textId="77777777" w:rsidR="00B27B9C" w:rsidRDefault="00B27B9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sectPr w:rsidR="00B27B9C" w:rsidSect="00FE5805">
      <w:headerReference w:type="default" r:id="rId12"/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898F23" w14:textId="77777777" w:rsidR="000D2A19" w:rsidRDefault="000D2A19">
      <w:pPr>
        <w:spacing w:after="0" w:line="240" w:lineRule="auto"/>
      </w:pPr>
      <w:r>
        <w:separator/>
      </w:r>
    </w:p>
  </w:endnote>
  <w:endnote w:type="continuationSeparator" w:id="0">
    <w:p w14:paraId="1D4839B2" w14:textId="77777777" w:rsidR="000D2A19" w:rsidRDefault="000D2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roman"/>
    <w:pitch w:val="default"/>
  </w:font>
  <w:font w:name="Courier New">
    <w:panose1 w:val="02070309020205020404"/>
    <w:charset w:val="01"/>
    <w:family w:val="roman"/>
    <w:pitch w:val="default"/>
  </w:font>
  <w:font w:name="Consolas">
    <w:panose1 w:val="020B0609020204030204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768DC1" w14:textId="77777777" w:rsidR="000D2A19" w:rsidRDefault="000D2A19">
      <w:pPr>
        <w:spacing w:after="0" w:line="240" w:lineRule="auto"/>
      </w:pPr>
      <w:r>
        <w:separator/>
      </w:r>
    </w:p>
  </w:footnote>
  <w:footnote w:type="continuationSeparator" w:id="0">
    <w:p w14:paraId="70622CF7" w14:textId="77777777" w:rsidR="000D2A19" w:rsidRDefault="000D2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AEE25" w14:textId="77777777" w:rsidR="00B27B9C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0" allowOverlap="1" wp14:anchorId="13715A8B" wp14:editId="7EAB3E2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1C2308F" w14:textId="77777777" w:rsidR="00B27B9C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3715A8B" id="Врезка1" o:spid="_x0000_s1026" style="position:absolute;margin-left:0;margin-top:.05pt;width:1.15pt;height:1.15pt;z-index: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41C2308F" w14:textId="77777777" w:rsidR="00B27B9C" w:rsidRDefault="00000000">
                    <w:pPr>
                      <w:pStyle w:val="ac"/>
                      <w:rPr>
                        <w:rStyle w:val="ad"/>
                      </w:rPr>
                    </w:pPr>
                    <w:r>
                      <w:rPr>
                        <w:rStyle w:val="ad"/>
                        <w:color w:val="000000"/>
                      </w:rPr>
                      <w:fldChar w:fldCharType="begin"/>
                    </w:r>
                    <w:r>
                      <w:rPr>
                        <w:rStyle w:val="ad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d"/>
                        <w:color w:val="000000"/>
                      </w:rPr>
                      <w:fldChar w:fldCharType="separate"/>
                    </w:r>
                    <w:r>
                      <w:rPr>
                        <w:rStyle w:val="ad"/>
                        <w:color w:val="000000"/>
                      </w:rPr>
                      <w:t>0</w:t>
                    </w:r>
                    <w:r>
                      <w:rPr>
                        <w:rStyle w:val="ad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783F8" w14:textId="77777777" w:rsidR="00B27B9C" w:rsidRDefault="00B27B9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BC5EE8" w14:textId="77777777" w:rsidR="00B27B9C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 wp14:anchorId="0A7CCFE4" wp14:editId="7140106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DAE7F6E" w14:textId="77777777" w:rsidR="00B27B9C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A7CCFE4" id="_x0000_s1027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" o:allowincell="f" filled="f" stroked="f" strokeweight="0">
              <v:textbox style="mso-fit-shape-to-text:t" inset="0,0,0,0">
                <w:txbxContent>
                  <w:p w14:paraId="5DAE7F6E" w14:textId="77777777" w:rsidR="00B27B9C" w:rsidRDefault="00000000">
                    <w:pPr>
                      <w:pStyle w:val="ac"/>
                      <w:rPr>
                        <w:rStyle w:val="ad"/>
                      </w:rPr>
                    </w:pPr>
                    <w:r>
                      <w:rPr>
                        <w:rStyle w:val="ad"/>
                        <w:color w:val="000000"/>
                      </w:rPr>
                      <w:fldChar w:fldCharType="begin"/>
                    </w:r>
                    <w:r>
                      <w:rPr>
                        <w:rStyle w:val="ad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d"/>
                        <w:color w:val="000000"/>
                      </w:rPr>
                      <w:fldChar w:fldCharType="separate"/>
                    </w:r>
                    <w:r>
                      <w:rPr>
                        <w:rStyle w:val="ad"/>
                        <w:color w:val="000000"/>
                      </w:rPr>
                      <w:t>0</w:t>
                    </w:r>
                    <w:r>
                      <w:rPr>
                        <w:rStyle w:val="ad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E847C" w14:textId="77777777" w:rsidR="00B27B9C" w:rsidRDefault="00B27B9C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23DDF9" w14:textId="77777777" w:rsidR="00B27B9C" w:rsidRDefault="00B27B9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B9C"/>
    <w:rsid w:val="000D2A19"/>
    <w:rsid w:val="00257866"/>
    <w:rsid w:val="00B27B9C"/>
    <w:rsid w:val="00D627E3"/>
    <w:rsid w:val="00E66D28"/>
    <w:rsid w:val="00FE203B"/>
    <w:rsid w:val="00FE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9159E"/>
  <w15:docId w15:val="{0EE563FB-82C3-44D5-8ADA-2DAC8E81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5101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016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1016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1016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10166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1016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10166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1016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1016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51016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6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Схема документа Знак"/>
    <w:basedOn w:val="a0"/>
    <w:link w:val="a8"/>
    <w:semiHidden/>
    <w:qFormat/>
    <w:rsid w:val="0051016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character" w:customStyle="1" w:styleId="21">
    <w:name w:val="Основной текст с отступом 2 Знак"/>
    <w:basedOn w:val="a0"/>
    <w:link w:val="2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Текст выноски Знак"/>
    <w:basedOn w:val="a0"/>
    <w:link w:val="aa"/>
    <w:semiHidden/>
    <w:qFormat/>
    <w:rsid w:val="0051016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Верхний колонтитул Знак"/>
    <w:basedOn w:val="a0"/>
    <w:link w:val="ac"/>
    <w:qFormat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qFormat/>
    <w:rsid w:val="00510166"/>
  </w:style>
  <w:style w:type="character" w:customStyle="1" w:styleId="FontStyle13">
    <w:name w:val="Font Style13"/>
    <w:qFormat/>
    <w:rsid w:val="00510166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sid w:val="00510166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sid w:val="00510166"/>
    <w:rPr>
      <w:rFonts w:ascii="Times New Roman" w:hAnsi="Times New Roman" w:cs="Times New Roman"/>
      <w:spacing w:val="10"/>
      <w:sz w:val="24"/>
      <w:szCs w:val="24"/>
    </w:rPr>
  </w:style>
  <w:style w:type="character" w:customStyle="1" w:styleId="ae">
    <w:name w:val="Нижний колонтитул Знак"/>
    <w:link w:val="af"/>
    <w:qFormat/>
    <w:locked/>
    <w:rsid w:val="00510166"/>
    <w:rPr>
      <w:sz w:val="24"/>
      <w:szCs w:val="24"/>
      <w:lang w:val="x-none"/>
    </w:rPr>
  </w:style>
  <w:style w:type="character" w:customStyle="1" w:styleId="11">
    <w:name w:val="Нижний колонтитул Знак1"/>
    <w:basedOn w:val="a0"/>
    <w:uiPriority w:val="99"/>
    <w:semiHidden/>
    <w:qFormat/>
    <w:rsid w:val="00510166"/>
  </w:style>
  <w:style w:type="character" w:customStyle="1" w:styleId="HTML">
    <w:name w:val="Стандартный HTML Знак"/>
    <w:link w:val="HTML0"/>
    <w:qFormat/>
    <w:locked/>
    <w:rsid w:val="00510166"/>
    <w:rPr>
      <w:rFonts w:ascii="Courier New" w:hAnsi="Courier New"/>
      <w:lang w:val="en-US" w:eastAsia="x-none"/>
    </w:rPr>
  </w:style>
  <w:style w:type="character" w:customStyle="1" w:styleId="HTML1">
    <w:name w:val="Стандартный HTML Знак1"/>
    <w:basedOn w:val="a0"/>
    <w:uiPriority w:val="99"/>
    <w:semiHidden/>
    <w:qFormat/>
    <w:rsid w:val="00510166"/>
    <w:rPr>
      <w:rFonts w:ascii="Consolas" w:hAnsi="Consolas"/>
      <w:sz w:val="20"/>
      <w:szCs w:val="20"/>
    </w:rPr>
  </w:style>
  <w:style w:type="character" w:customStyle="1" w:styleId="25">
    <w:name w:val="Заголовок Знак2"/>
    <w:link w:val="af0"/>
    <w:qFormat/>
    <w:locked/>
    <w:rsid w:val="00510166"/>
    <w:rPr>
      <w:b/>
      <w:bCs/>
      <w:sz w:val="24"/>
      <w:szCs w:val="24"/>
      <w:lang w:val="x-none" w:eastAsia="ru-RU"/>
    </w:rPr>
  </w:style>
  <w:style w:type="character" w:customStyle="1" w:styleId="s2">
    <w:name w:val="s2"/>
    <w:qFormat/>
    <w:rsid w:val="00510166"/>
    <w:rPr>
      <w:rFonts w:cs="Times New Roman"/>
    </w:rPr>
  </w:style>
  <w:style w:type="character" w:customStyle="1" w:styleId="s5">
    <w:name w:val="s5"/>
    <w:qFormat/>
    <w:rsid w:val="00510166"/>
    <w:rPr>
      <w:rFonts w:cs="Times New Roman"/>
    </w:rPr>
  </w:style>
  <w:style w:type="character" w:customStyle="1" w:styleId="layout">
    <w:name w:val="layout"/>
    <w:basedOn w:val="a0"/>
    <w:qFormat/>
    <w:rsid w:val="00510166"/>
  </w:style>
  <w:style w:type="character" w:styleId="af1">
    <w:name w:val="annotation reference"/>
    <w:qFormat/>
    <w:rsid w:val="00510166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qFormat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qFormat/>
    <w:rsid w:val="005101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Заголовок Знак"/>
    <w:uiPriority w:val="10"/>
    <w:qFormat/>
    <w:rsid w:val="00510166"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12">
    <w:name w:val="Заголовок Знак1"/>
    <w:basedOn w:val="a0"/>
    <w:uiPriority w:val="10"/>
    <w:qFormat/>
    <w:rsid w:val="0051016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-">
    <w:name w:val="Интернет-ссылка"/>
    <w:basedOn w:val="a0"/>
    <w:uiPriority w:val="99"/>
    <w:semiHidden/>
    <w:unhideWhenUsed/>
    <w:rsid w:val="00E64067"/>
    <w:rPr>
      <w:color w:val="0000FF"/>
      <w:u w:val="single"/>
    </w:rPr>
  </w:style>
  <w:style w:type="paragraph" w:styleId="af0">
    <w:name w:val="Title"/>
    <w:basedOn w:val="a"/>
    <w:next w:val="a4"/>
    <w:link w:val="25"/>
    <w:qFormat/>
    <w:rsid w:val="00510166"/>
    <w:pPr>
      <w:spacing w:after="0" w:line="240" w:lineRule="auto"/>
      <w:contextualSpacing/>
    </w:pPr>
    <w:rPr>
      <w:b/>
      <w:bCs/>
      <w:sz w:val="24"/>
      <w:szCs w:val="24"/>
      <w:lang w:val="x-none" w:eastAsia="ru-RU"/>
    </w:rPr>
  </w:style>
  <w:style w:type="paragraph" w:styleId="a4">
    <w:name w:val="Body Text"/>
    <w:basedOn w:val="a"/>
    <w:link w:val="a3"/>
    <w:rsid w:val="005101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List"/>
    <w:basedOn w:val="a4"/>
    <w:rPr>
      <w:rFonts w:ascii="PT Astra Serif" w:hAnsi="PT Astra Serif" w:cs="Noto Sans Devanagari"/>
    </w:rPr>
  </w:style>
  <w:style w:type="paragraph" w:styleId="af8">
    <w:name w:val="caption"/>
    <w:basedOn w:val="a"/>
    <w:next w:val="a"/>
    <w:qFormat/>
    <w:rsid w:val="0051016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6">
    <w:name w:val="Body Text Indent"/>
    <w:basedOn w:val="a"/>
    <w:link w:val="a5"/>
    <w:rsid w:val="00510166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Document Map"/>
    <w:basedOn w:val="a"/>
    <w:link w:val="a7"/>
    <w:semiHidden/>
    <w:qFormat/>
    <w:rsid w:val="00510166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paragraph" w:styleId="22">
    <w:name w:val="Body Text Indent 2"/>
    <w:basedOn w:val="a"/>
    <w:link w:val="21"/>
    <w:qFormat/>
    <w:rsid w:val="00510166"/>
    <w:pPr>
      <w:spacing w:after="0" w:line="240" w:lineRule="auto"/>
      <w:ind w:left="426" w:hanging="42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1"/>
    <w:qFormat/>
    <w:rsid w:val="0051016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3"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9"/>
    <w:semiHidden/>
    <w:qFormat/>
    <w:rsid w:val="0051016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510166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rsid w:val="005101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qFormat/>
    <w:rsid w:val="00510166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510166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8">
    <w:name w:val="Style8"/>
    <w:basedOn w:val="a"/>
    <w:qFormat/>
    <w:rsid w:val="00510166"/>
    <w:pPr>
      <w:widowControl w:val="0"/>
      <w:spacing w:after="0" w:line="322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1 Знак"/>
    <w:basedOn w:val="a"/>
    <w:qFormat/>
    <w:rsid w:val="00510166"/>
    <w:pPr>
      <w:tabs>
        <w:tab w:val="left" w:pos="720"/>
      </w:tabs>
      <w:spacing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Style3">
    <w:name w:val="Style3"/>
    <w:basedOn w:val="a"/>
    <w:qFormat/>
    <w:rsid w:val="00510166"/>
    <w:pPr>
      <w:widowControl w:val="0"/>
      <w:spacing w:after="0" w:line="322" w:lineRule="exact"/>
      <w:ind w:firstLine="4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qFormat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styleId="af">
    <w:name w:val="footer"/>
    <w:basedOn w:val="a"/>
    <w:link w:val="ae"/>
    <w:rsid w:val="00510166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/>
    </w:rPr>
  </w:style>
  <w:style w:type="paragraph" w:styleId="HTML0">
    <w:name w:val="HTML Preformatted"/>
    <w:basedOn w:val="a"/>
    <w:link w:val="HTML"/>
    <w:qFormat/>
    <w:rsid w:val="00510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6" w:lineRule="atLeast"/>
    </w:pPr>
    <w:rPr>
      <w:rFonts w:ascii="Courier New" w:hAnsi="Courier New"/>
      <w:lang w:val="en-US" w:eastAsia="x-none"/>
    </w:rPr>
  </w:style>
  <w:style w:type="paragraph" w:customStyle="1" w:styleId="110">
    <w:name w:val="Абзац списка11"/>
    <w:basedOn w:val="a"/>
    <w:qFormat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qFormat/>
    <w:rsid w:val="00510166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qFormat/>
    <w:rsid w:val="00510166"/>
    <w:pPr>
      <w:widowControl w:val="0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p6">
    <w:name w:val="p6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qFormat/>
    <w:rsid w:val="0051016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qFormat/>
    <w:rsid w:val="00510166"/>
    <w:rPr>
      <w:b/>
      <w:bCs/>
    </w:rPr>
  </w:style>
  <w:style w:type="paragraph" w:customStyle="1" w:styleId="15">
    <w:name w:val="Без интервала1"/>
    <w:qFormat/>
    <w:rsid w:val="005101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semiHidden/>
    <w:unhideWhenUsed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Содержимое врезки"/>
    <w:basedOn w:val="a"/>
    <w:qFormat/>
  </w:style>
  <w:style w:type="paragraph" w:styleId="afd">
    <w:name w:val="No Spacing"/>
    <w:qFormat/>
  </w:style>
  <w:style w:type="numbering" w:customStyle="1" w:styleId="16">
    <w:name w:val="Нет списка1"/>
    <w:semiHidden/>
    <w:unhideWhenUsed/>
    <w:qFormat/>
    <w:rsid w:val="00510166"/>
  </w:style>
  <w:style w:type="table" w:styleId="afe">
    <w:name w:val="Table Grid"/>
    <w:basedOn w:val="a1"/>
    <w:rsid w:val="0051016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BBB62-6A1A-40DC-89F4-495098370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6525</Words>
  <Characters>37195</Characters>
  <Application>Microsoft Office Word</Application>
  <DocSecurity>0</DocSecurity>
  <Lines>309</Lines>
  <Paragraphs>87</Paragraphs>
  <ScaleCrop>false</ScaleCrop>
  <Company/>
  <LinksUpToDate>false</LinksUpToDate>
  <CharactersWithSpaces>43633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В.В.</dc:creator>
  <dc:description/>
  <cp:lastModifiedBy>Тимофеева Н. С.</cp:lastModifiedBy>
  <cp:revision>12</cp:revision>
  <cp:lastPrinted>2023-11-02T08:09:00Z</cp:lastPrinted>
  <dcterms:created xsi:type="dcterms:W3CDTF">2024-07-24T02:26:00Z</dcterms:created>
  <dcterms:modified xsi:type="dcterms:W3CDTF">2024-08-20T09:48:00Z</dcterms:modified>
  <dc:language>ru-RU</dc:language>
</cp:coreProperties>
</file>