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65.1pt;height:80.15pt;mso-wrap-distance-right:0pt" filled="f" o:ole="">
            <v:imagedata r:id="rId3" o:title=""/>
          </v:shape>
          <o:OLEObject Type="Embed" ProgID="StaticMetafile" ShapeID="ole_rId2" DrawAspect="Content" ObjectID="_52903239" r:id="rId2"/>
        </w:objec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от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07 октября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2026 года </w:t>
      </w:r>
      <w:r>
        <w:rPr>
          <w:rFonts w:eastAsia="Segoe UI Symbol" w:cs="Times New Roman" w:ascii="Times New Roman" w:hAnsi="Times New Roman"/>
          <w:b/>
          <w:color w:themeColor="text1" w:val="000000"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1867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О внесении изменений в постановление администрации Топкинского муниципального округа от 10.12.2025 № 2439-п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zh-CN" w:bidi="hi-IN"/>
        </w:rPr>
        <w:t>Установление публичного сервитута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 w:cs="Times New Roman" w:ascii="Times New Roman" w:hAnsi="Times New Roman"/>
          <w:color w:themeColor="text1"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 Внести в постановление администрации Топкинского муниципального округа от 10.12.2025 № 2439-п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 w:bidi="hi-IN"/>
        </w:rPr>
        <w:t>Установление публичного сервитута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 (далее – административный регламент) следующие изменения:</w:t>
      </w:r>
    </w:p>
    <w:p>
      <w:pPr>
        <w:pStyle w:val="Normal"/>
        <w:spacing w:lineRule="atLeast" w:line="283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1.1. Пункт 2.10.3. раздела 2. административного регламента изложить в новой редакции:</w:t>
      </w:r>
    </w:p>
    <w:p>
      <w:pPr>
        <w:pStyle w:val="Normal"/>
        <w:spacing w:lineRule="atLeast" w:line="283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«2.10.3. Перечень информационных систем, используемых для предоставления муниципальной услуги: ЕПГУ, РПГУ, 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(ЕГРЮЛ), Единого государственного реестра недвижимости (ЕГРН), ФГИС ЕЦП НСПД.</w:t>
      </w:r>
    </w:p>
    <w:p>
      <w:pPr>
        <w:pStyle w:val="BodyText"/>
        <w:spacing w:lineRule="atLeast" w:line="283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При предоставлении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1.2. Приложение № 1 «Перечень условных обозначений и сокращений» к административному регламенту дополнить абзацем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«ФГИС ЕЦП НСПД — федеральная государственная информационная система «Единая цифровая платформа «Национальная система пространственных данных».»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 xml:space="preserve">Глава Топкинского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муниципального округа                                                                       С.В. Фролов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nos" w:hAnsi="Tinos" w:eastAsia="Times New Roman" w:cs="Times New Roman"/>
          <w:color w:themeColor="text1" w:val="000000"/>
          <w:sz w:val="24"/>
          <w:szCs w:val="24"/>
        </w:rPr>
      </w:pPr>
      <w:r>
        <w:rPr>
          <w:rFonts w:eastAsia="Times New Roman" w:cs="Times New Roman" w:ascii="Tinos" w:hAnsi="Tinos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firstLine="473"/>
        <w:jc w:val="righ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4c4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Application>LibreOffice/25.2.3.2$Linux_X86_64 LibreOffice_project/520$Build-2</Application>
  <AppVersion>15.0000</AppVersion>
  <Pages>2</Pages>
  <Words>301</Words>
  <Characters>2534</Characters>
  <CharactersWithSpaces>2968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2025-11-17T02:24:00Z</dcterms:created>
  <dc:creator/>
  <dc:description/>
  <dc:language>ru-RU</dc:language>
  <cp:lastModifiedBy/>
  <cp:lastPrinted>2026-08-17T15:00:00Z</cp:lastPrinted>
  <dcterms:modified xsi:type="dcterms:W3CDTF">2026-10-07T13:14:10Z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