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DAC0AA" w14:textId="77777777" w:rsidR="00983914" w:rsidRDefault="0000000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28BF06ED" wp14:editId="43797A8E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E12EC" w14:textId="77777777" w:rsidR="00983914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69C8C76A" w14:textId="77777777" w:rsidR="00983914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56972BFC" w14:textId="77777777" w:rsidR="00983914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007F53C5" w14:textId="77777777" w:rsidR="00983914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2FBD4B4A" w14:textId="77777777" w:rsidR="00983914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0BFE1B7F" w14:textId="77777777" w:rsidR="00983914" w:rsidRDefault="00000000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14:paraId="2E718C4D" w14:textId="77777777" w:rsidR="00983914" w:rsidRDefault="00983914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28"/>
          <w:szCs w:val="28"/>
        </w:rPr>
      </w:pPr>
    </w:p>
    <w:p w14:paraId="552027CC" w14:textId="65A70BF2" w:rsidR="00983914" w:rsidRPr="00F22A43" w:rsidRDefault="00000000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F06915">
        <w:rPr>
          <w:b/>
          <w:sz w:val="28"/>
          <w:szCs w:val="28"/>
        </w:rPr>
        <w:t>____________</w:t>
      </w:r>
      <w:r w:rsidR="00044111">
        <w:rPr>
          <w:b/>
          <w:bCs/>
          <w:sz w:val="28"/>
          <w:szCs w:val="28"/>
        </w:rPr>
        <w:t xml:space="preserve"> 2024 года</w:t>
      </w:r>
      <w:r>
        <w:rPr>
          <w:b/>
          <w:sz w:val="28"/>
          <w:szCs w:val="28"/>
        </w:rPr>
        <w:t xml:space="preserve"> № </w:t>
      </w:r>
      <w:r w:rsidR="00F06915">
        <w:rPr>
          <w:b/>
          <w:bCs/>
          <w:sz w:val="28"/>
          <w:szCs w:val="28"/>
        </w:rPr>
        <w:t>_______</w:t>
      </w:r>
      <w:r w:rsidRPr="00F22A43">
        <w:rPr>
          <w:b/>
          <w:bCs/>
          <w:sz w:val="28"/>
          <w:szCs w:val="28"/>
        </w:rPr>
        <w:t>-п</w:t>
      </w:r>
    </w:p>
    <w:p w14:paraId="4DA399AF" w14:textId="77777777" w:rsidR="00983914" w:rsidRDefault="00000000">
      <w:pPr>
        <w:jc w:val="center"/>
        <w:rPr>
          <w:b/>
          <w:bCs/>
          <w:sz w:val="28"/>
          <w:szCs w:val="28"/>
        </w:rPr>
      </w:pPr>
      <w:sdt>
        <w:sdtPr>
          <w:rPr>
            <w:b/>
            <w:bCs/>
            <w:sz w:val="28"/>
            <w:szCs w:val="28"/>
          </w:rPr>
          <w:alias w:val="Место издания"/>
          <w:id w:val="762023878"/>
          <w:placeholder>
            <w:docPart w:val="86C8EE755C8A491AB2E928906E30A895"/>
          </w:placeholder>
        </w:sdtPr>
        <w:sdtContent>
          <w:r w:rsidRPr="00F22A43">
            <w:rPr>
              <w:b/>
              <w:bCs/>
              <w:sz w:val="28"/>
              <w:szCs w:val="28"/>
            </w:rPr>
            <w:t>г. Топки</w:t>
          </w:r>
        </w:sdtContent>
      </w:sdt>
    </w:p>
    <w:p w14:paraId="5F4F6B1A" w14:textId="77777777" w:rsidR="00044111" w:rsidRDefault="00044111">
      <w:pPr>
        <w:jc w:val="center"/>
        <w:rPr>
          <w:b/>
          <w:bCs/>
          <w:sz w:val="28"/>
          <w:szCs w:val="28"/>
        </w:rPr>
      </w:pPr>
    </w:p>
    <w:p w14:paraId="443D0453" w14:textId="77777777" w:rsidR="00044111" w:rsidRDefault="00044111">
      <w:pPr>
        <w:jc w:val="center"/>
        <w:rPr>
          <w:b/>
          <w:bCs/>
          <w:sz w:val="28"/>
          <w:szCs w:val="28"/>
        </w:rPr>
      </w:pPr>
    </w:p>
    <w:p w14:paraId="7EDB77E1" w14:textId="6DFE1D98" w:rsidR="00044111" w:rsidRPr="00F22A43" w:rsidRDefault="00044111">
      <w:pPr>
        <w:jc w:val="center"/>
        <w:rPr>
          <w:b/>
          <w:bCs/>
          <w:sz w:val="28"/>
          <w:szCs w:val="28"/>
        </w:rPr>
      </w:pPr>
      <w:r w:rsidRPr="00F22A43">
        <w:rPr>
          <w:b/>
          <w:bCs/>
          <w:sz w:val="28"/>
          <w:szCs w:val="28"/>
        </w:rPr>
        <w:t>Об обработке персональных данных в администрации Топкинского муниципального округа</w:t>
      </w:r>
    </w:p>
    <w:p w14:paraId="184BA532" w14:textId="77777777" w:rsidR="00983914" w:rsidRDefault="00983914">
      <w:pPr>
        <w:tabs>
          <w:tab w:val="left" w:pos="5100"/>
        </w:tabs>
        <w:spacing w:line="360" w:lineRule="auto"/>
        <w:jc w:val="both"/>
        <w:rPr>
          <w:iCs/>
        </w:rPr>
      </w:pPr>
    </w:p>
    <w:p w14:paraId="24C6DCF4" w14:textId="77777777" w:rsidR="00983914" w:rsidRDefault="00983914">
      <w:pPr>
        <w:spacing w:line="360" w:lineRule="auto"/>
        <w:rPr>
          <w:bCs/>
        </w:rPr>
      </w:pPr>
    </w:p>
    <w:p w14:paraId="7C174671" w14:textId="77777777" w:rsidR="00983914" w:rsidRDefault="00000000">
      <w:pPr>
        <w:shd w:val="clear" w:color="auto" w:fill="FFFFFF"/>
        <w:ind w:firstLine="61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27.07.2006 № 152-ФЗ «О персональных данных»,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21.03.2012 № 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органами»:</w:t>
      </w:r>
    </w:p>
    <w:p w14:paraId="23F65A09" w14:textId="77777777" w:rsidR="00983914" w:rsidRDefault="00000000">
      <w:pPr>
        <w:shd w:val="clear" w:color="auto" w:fill="FFFFFF"/>
        <w:ind w:firstLine="61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Утвердить:</w:t>
      </w:r>
    </w:p>
    <w:p w14:paraId="3CE8BDD9" w14:textId="77777777" w:rsidR="00983914" w:rsidRDefault="00000000">
      <w:pPr>
        <w:shd w:val="clear" w:color="auto" w:fill="FFFFFF"/>
        <w:ind w:firstLine="61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 Правила обработки персональных данных в администрации Топкинского муниципального округа.</w:t>
      </w:r>
    </w:p>
    <w:p w14:paraId="47C7F89C" w14:textId="77777777" w:rsidR="00983914" w:rsidRDefault="00000000">
      <w:pPr>
        <w:shd w:val="clear" w:color="auto" w:fill="FFFFFF"/>
        <w:ind w:firstLine="61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 Правила рассмотрения запросов субъектов персональных данных или их представителей в администрации Топкинского муниципального округа.</w:t>
      </w:r>
    </w:p>
    <w:p w14:paraId="5D995D26" w14:textId="77777777" w:rsidR="00983914" w:rsidRDefault="00000000">
      <w:pPr>
        <w:shd w:val="clear" w:color="auto" w:fill="FFFFFF"/>
        <w:ind w:firstLine="61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1.3. Правила осуществления внутреннего контроля соответствия обработки персональных данных требованиям к защите персональных данных, установленным Федеральным законом «О персональных данных».</w:t>
      </w:r>
    </w:p>
    <w:p w14:paraId="5F976AE5" w14:textId="77777777" w:rsidR="00983914" w:rsidRDefault="00000000">
      <w:pPr>
        <w:shd w:val="clear" w:color="auto" w:fill="FFFFFF"/>
        <w:ind w:firstLine="61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1.4. Правила работы с обезличенными данными в случае обезличивания персональных данных в администрации Топкинского муниципального округа.</w:t>
      </w:r>
    </w:p>
    <w:p w14:paraId="4EECC934" w14:textId="77777777" w:rsidR="00983914" w:rsidRDefault="00000000">
      <w:pPr>
        <w:shd w:val="clear" w:color="auto" w:fill="FFFFFF"/>
        <w:ind w:firstLine="61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1.5. Перечень персональных данных, обрабатываемых в администрации Топкинского муниципального округа в связи с реализацией </w:t>
      </w:r>
      <w:r>
        <w:rPr>
          <w:color w:val="000000"/>
          <w:sz w:val="28"/>
          <w:szCs w:val="28"/>
        </w:rPr>
        <w:lastRenderedPageBreak/>
        <w:t>служебных или трудовых отношений, а также в связи с оказанием государственных услуг.</w:t>
      </w:r>
    </w:p>
    <w:p w14:paraId="6CEFACF3" w14:textId="77777777" w:rsidR="00983914" w:rsidRDefault="00000000">
      <w:pPr>
        <w:shd w:val="clear" w:color="auto" w:fill="FFFFFF"/>
        <w:ind w:firstLine="61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1.6. Перечень должностей муниципальных служащих администрации Топкинского муниципального округа, ответственных за проведение мероприятий по обезличиванию обрабатываемых персональных данных, в случае обезличивания персональных данных.</w:t>
      </w:r>
    </w:p>
    <w:p w14:paraId="41CAD70B" w14:textId="77777777" w:rsidR="00983914" w:rsidRDefault="00000000">
      <w:pPr>
        <w:shd w:val="clear" w:color="auto" w:fill="FFFFFF"/>
        <w:ind w:firstLine="61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1.7. Перечень должностей муниципальной службы администрации Топкинского муниципального округа, замещение которых предусматривает осуществление обработки персональных данных либо осуществление доступа к персональным данным.</w:t>
      </w:r>
    </w:p>
    <w:p w14:paraId="1DA8A913" w14:textId="77777777" w:rsidR="00983914" w:rsidRDefault="00000000">
      <w:pPr>
        <w:shd w:val="clear" w:color="auto" w:fill="FFFFFF"/>
        <w:ind w:firstLine="61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1.8. Порядок доступа служащих администрации Топкинского муниципального округа в помещения, в которых ведется обработка персональных данных.</w:t>
      </w:r>
    </w:p>
    <w:p w14:paraId="6A6AFCD7" w14:textId="77777777" w:rsidR="00983914" w:rsidRDefault="00000000">
      <w:pPr>
        <w:shd w:val="clear" w:color="auto" w:fill="FFFFFF"/>
        <w:ind w:firstLine="61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1.9. Перечень информационных систем персональных данных администрации Топкинского муниципального округа.</w:t>
      </w:r>
    </w:p>
    <w:p w14:paraId="2572B420" w14:textId="77777777" w:rsidR="00983914" w:rsidRDefault="00000000">
      <w:pPr>
        <w:shd w:val="clear" w:color="auto" w:fill="FFFFFF"/>
        <w:ind w:firstLine="61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Разместить настоящее постановление на официальном сайте администрации Топкинского муниципального округа в информационной телекоммуникационной сети «Интернет».</w:t>
      </w:r>
    </w:p>
    <w:p w14:paraId="3C74F84E" w14:textId="77777777" w:rsidR="00983914" w:rsidRDefault="00000000">
      <w:pPr>
        <w:shd w:val="clear" w:color="auto" w:fill="FFFFFF"/>
        <w:ind w:firstLine="61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Контроль за исполнением постановления возложить на заместителя главы Топкинского муниципального округа (руководитель аппарата) </w:t>
      </w:r>
      <w:proofErr w:type="spellStart"/>
      <w:r>
        <w:rPr>
          <w:color w:val="000000"/>
          <w:sz w:val="28"/>
          <w:szCs w:val="28"/>
        </w:rPr>
        <w:t>Е.Л.Рябову</w:t>
      </w:r>
      <w:proofErr w:type="spellEnd"/>
      <w:r>
        <w:rPr>
          <w:color w:val="000000"/>
          <w:sz w:val="28"/>
          <w:szCs w:val="28"/>
        </w:rPr>
        <w:t xml:space="preserve">. </w:t>
      </w:r>
    </w:p>
    <w:p w14:paraId="6E66A984" w14:textId="77777777" w:rsidR="00983914" w:rsidRDefault="00000000">
      <w:pPr>
        <w:shd w:val="clear" w:color="auto" w:fill="FFFFFF"/>
        <w:ind w:firstLine="61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Постановление вступает в силу после официального обнародования.</w:t>
      </w:r>
    </w:p>
    <w:p w14:paraId="73821D58" w14:textId="77777777" w:rsidR="00983914" w:rsidRDefault="00983914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p w14:paraId="61ACA47D" w14:textId="77777777" w:rsidR="00983914" w:rsidRDefault="00983914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689698C" w14:textId="77777777" w:rsidR="00044111" w:rsidRDefault="00044111" w:rsidP="00044111">
      <w:pPr>
        <w:pStyle w:val="a"/>
        <w:numPr>
          <w:ilvl w:val="0"/>
          <w:numId w:val="0"/>
        </w:numPr>
        <w:jc w:val="both"/>
        <w:rPr>
          <w:sz w:val="28"/>
          <w:szCs w:val="28"/>
        </w:rPr>
      </w:pPr>
      <w:r w:rsidRPr="00044111">
        <w:rPr>
          <w:sz w:val="28"/>
          <w:szCs w:val="28"/>
        </w:rPr>
        <w:t>Глава Топкинского</w:t>
      </w:r>
    </w:p>
    <w:p w14:paraId="228867EF" w14:textId="6222A9AF" w:rsidR="00983914" w:rsidRDefault="00044111" w:rsidP="00044111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  <w:szCs w:val="28"/>
        </w:rPr>
      </w:pPr>
      <w:r w:rsidRPr="00044111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С.В.Фролов</w:t>
      </w:r>
    </w:p>
    <w:p w14:paraId="6607F5D1" w14:textId="77777777" w:rsidR="00983914" w:rsidRDefault="00983914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A6E4364" w14:textId="77777777" w:rsidR="00983914" w:rsidRDefault="00983914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31C45D1" w14:textId="77777777" w:rsidR="00983914" w:rsidRDefault="00983914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EAF51BE" w14:textId="77777777" w:rsidR="00983914" w:rsidRDefault="00983914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6DFD8AA" w14:textId="77777777" w:rsidR="00983914" w:rsidRDefault="00983914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487C84C" w14:textId="77777777" w:rsidR="00983914" w:rsidRDefault="00983914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81C03F2" w14:textId="77777777" w:rsidR="00983914" w:rsidRDefault="00983914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5D029F8" w14:textId="77777777" w:rsidR="00983914" w:rsidRDefault="00983914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DE6B469" w14:textId="77777777" w:rsidR="00983914" w:rsidRDefault="00983914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6A3E528" w14:textId="77777777" w:rsidR="00983914" w:rsidRDefault="00983914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00D06C6" w14:textId="77777777" w:rsidR="00044111" w:rsidRDefault="00044111">
      <w:pPr>
        <w:jc w:val="right"/>
        <w:rPr>
          <w:bCs/>
          <w:kern w:val="2"/>
          <w:sz w:val="28"/>
          <w:szCs w:val="28"/>
        </w:rPr>
      </w:pPr>
    </w:p>
    <w:p w14:paraId="489AEE2C" w14:textId="73F81A11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360045" distB="359410" distL="113665" distR="121920" simplePos="0" relativeHeight="3" behindDoc="0" locked="0" layoutInCell="0" allowOverlap="1" wp14:anchorId="265F65DD" wp14:editId="34D3A5AE">
                <wp:simplePos x="0" y="0"/>
                <wp:positionH relativeFrom="column">
                  <wp:posOffset>13335</wp:posOffset>
                </wp:positionH>
                <wp:positionV relativeFrom="page">
                  <wp:posOffset>9639300</wp:posOffset>
                </wp:positionV>
                <wp:extent cx="1814195" cy="173990"/>
                <wp:effectExtent l="635" t="0" r="0" b="0"/>
                <wp:wrapTopAndBottom/>
                <wp:docPr id="2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040" cy="173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642FE624" w14:textId="77777777" w:rsidR="00983914" w:rsidRDefault="00983914">
                            <w:pPr>
                              <w:pStyle w:val="af8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3" path="m0,0l-2147483645,0l-2147483645,-2147483646l0,-2147483646xe" stroked="f" o:allowincell="f" style="position:absolute;margin-left:1.05pt;margin-top:759pt;width:142.8pt;height:13.65pt;mso-wrap-style:none;v-text-anchor:middle;mso-position-vertical-relative:page" wp14:anchorId="5F7AE2F0"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Style25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bCs/>
          <w:kern w:val="2"/>
          <w:sz w:val="28"/>
          <w:szCs w:val="28"/>
        </w:rPr>
        <w:t>УТВЕРЖДЕНЫ</w:t>
      </w:r>
    </w:p>
    <w:p w14:paraId="7AAFE220" w14:textId="77777777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постановлением администрации </w:t>
      </w:r>
    </w:p>
    <w:p w14:paraId="4882E527" w14:textId="77777777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Топкинского муниципального круга</w:t>
      </w:r>
    </w:p>
    <w:p w14:paraId="609DE900" w14:textId="585EAE0F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от  </w:t>
      </w:r>
      <w:r w:rsidR="00F06915">
        <w:rPr>
          <w:bCs/>
          <w:kern w:val="2"/>
          <w:sz w:val="28"/>
          <w:szCs w:val="28"/>
        </w:rPr>
        <w:t>_________</w:t>
      </w:r>
      <w:r>
        <w:rPr>
          <w:bCs/>
          <w:kern w:val="2"/>
          <w:sz w:val="28"/>
          <w:szCs w:val="28"/>
        </w:rPr>
        <w:t xml:space="preserve"> 2024 года № </w:t>
      </w:r>
      <w:r w:rsidR="00F06915">
        <w:rPr>
          <w:bCs/>
          <w:kern w:val="2"/>
          <w:sz w:val="28"/>
          <w:szCs w:val="28"/>
        </w:rPr>
        <w:t>______</w:t>
      </w:r>
      <w:r>
        <w:rPr>
          <w:bCs/>
          <w:kern w:val="2"/>
          <w:sz w:val="28"/>
          <w:szCs w:val="28"/>
        </w:rPr>
        <w:t>-п</w:t>
      </w:r>
    </w:p>
    <w:p w14:paraId="25008B0E" w14:textId="77777777" w:rsidR="00983914" w:rsidRDefault="00983914">
      <w:pPr>
        <w:rPr>
          <w:sz w:val="28"/>
          <w:szCs w:val="28"/>
        </w:rPr>
      </w:pPr>
    </w:p>
    <w:p w14:paraId="20E35AB3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bookmarkStart w:id="0" w:name="P38"/>
      <w:bookmarkEnd w:id="0"/>
      <w:r>
        <w:rPr>
          <w:b/>
          <w:bCs/>
          <w:kern w:val="2"/>
          <w:sz w:val="28"/>
          <w:szCs w:val="28"/>
        </w:rPr>
        <w:t xml:space="preserve">ПРАВИЛА </w:t>
      </w:r>
    </w:p>
    <w:p w14:paraId="4D1B4ADC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обработки персональных данных в администрации Топкинского муниципального округа</w:t>
      </w:r>
    </w:p>
    <w:p w14:paraId="2B13BEDA" w14:textId="77777777" w:rsidR="00983914" w:rsidRDefault="00983914">
      <w:pPr>
        <w:rPr>
          <w:sz w:val="28"/>
          <w:szCs w:val="28"/>
        </w:rPr>
      </w:pPr>
    </w:p>
    <w:p w14:paraId="2F8D7E5F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I. Общие положения</w:t>
      </w:r>
    </w:p>
    <w:p w14:paraId="6235DFCC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1.1. Настоящие Правила определяют цели, содержание и порядок обработки персональных данных, меры, направленные на защиту персональных данных, а также процедуры, направленные на выявление и предотвращение нарушений законодательства Российской Федерации в области персональных данных в администрации Топкинского муниципального округа (далее - Администрация).</w:t>
      </w:r>
    </w:p>
    <w:p w14:paraId="47D7746B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 Настоящие Правила определяют политику Администрации как оператора, осуществляющего обработку персональных данных, в отношении обработки и защиты персональных данных.</w:t>
      </w:r>
    </w:p>
    <w:p w14:paraId="2F9A0882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>
        <w:rPr>
          <w:color w:val="000000"/>
          <w:sz w:val="28"/>
          <w:szCs w:val="28"/>
        </w:rPr>
        <w:t> Настоящие Правила разработаны в соответствии с:</w:t>
      </w:r>
    </w:p>
    <w:p w14:paraId="434542AF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hyperlink r:id="rId9" w:tgtFrame="Трудовым кодексом">
        <w:r>
          <w:rPr>
            <w:color w:val="000000"/>
            <w:sz w:val="28"/>
            <w:szCs w:val="28"/>
          </w:rPr>
          <w:t>Трудовым кодексом Российской Федерации</w:t>
        </w:r>
      </w:hyperlink>
      <w:r>
        <w:rPr>
          <w:color w:val="000000"/>
          <w:sz w:val="28"/>
          <w:szCs w:val="28"/>
        </w:rPr>
        <w:t xml:space="preserve"> (далее - Трудовой кодекс);</w:t>
      </w:r>
    </w:p>
    <w:p w14:paraId="531C1D26" w14:textId="77777777" w:rsidR="00983914" w:rsidRDefault="00000000" w:rsidP="0055258F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Федеральным законом от 27.07.2006 № 149-ФЗ «Об информации, информационных технологиях и о защите информации»;</w:t>
      </w:r>
    </w:p>
    <w:p w14:paraId="78971205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Федеральным законом </w:t>
      </w:r>
      <w:hyperlink r:id="rId10" w:tgtFrame="от 27.07.2006 №152-ФЗ">
        <w:r>
          <w:rPr>
            <w:color w:val="000000"/>
            <w:sz w:val="28"/>
            <w:szCs w:val="28"/>
          </w:rPr>
          <w:t>от 27.07.2006 № 152-ФЗ</w:t>
        </w:r>
      </w:hyperlink>
      <w:r>
        <w:rPr>
          <w:color w:val="000000"/>
          <w:sz w:val="28"/>
          <w:szCs w:val="28"/>
        </w:rPr>
        <w:t xml:space="preserve"> «О персональных данных»;</w:t>
      </w:r>
    </w:p>
    <w:p w14:paraId="569B3423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Федеральным законом от 25.12.2008 № </w:t>
      </w:r>
      <w:hyperlink r:id="rId11" w:tgtFrame="О противодействии коррупции">
        <w:r>
          <w:rPr>
            <w:color w:val="000000"/>
            <w:sz w:val="28"/>
            <w:szCs w:val="28"/>
          </w:rPr>
          <w:t>273-ФЗ</w:t>
        </w:r>
      </w:hyperlink>
      <w:r>
        <w:rPr>
          <w:color w:val="000000"/>
          <w:sz w:val="28"/>
          <w:szCs w:val="28"/>
        </w:rPr>
        <w:t xml:space="preserve"> «О противодействии коррупции» (далее - Федеральный закон «О противодействии коррупции»);</w:t>
      </w:r>
    </w:p>
    <w:p w14:paraId="1B2C1954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Федеральным законом </w:t>
      </w:r>
      <w:hyperlink r:id="rId12" w:tgtFrame="Об организации предоставления государственных и муниципальных услуг">
        <w:r>
          <w:rPr>
            <w:color w:val="000000"/>
            <w:sz w:val="28"/>
            <w:szCs w:val="28"/>
          </w:rPr>
          <w:t>от 27.07.2010 № 210-ФЗ</w:t>
        </w:r>
      </w:hyperlink>
      <w:r>
        <w:rPr>
          <w:color w:val="000000"/>
          <w:sz w:val="28"/>
          <w:szCs w:val="28"/>
        </w:rPr>
        <w:t xml:space="preserve"> «Об организации предоставления государственных и муниципальных услуг» (далее - Федеральный закон «Об организации предоставления государственных и муниципальных услуг»);</w:t>
      </w:r>
    </w:p>
    <w:p w14:paraId="05D4739A" w14:textId="77777777" w:rsidR="00983914" w:rsidRDefault="00000000" w:rsidP="0055258F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Федеральным законом от 02.09.2006 №59-ФЗ «О порядке рассмотрения обращений граждан Российской Федерации» (далее - Федеральный закон «О порядке рассмотрения обращений граждан Российской Федерации»);</w:t>
      </w:r>
    </w:p>
    <w:p w14:paraId="42638461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Федеральным законом </w:t>
      </w:r>
      <w:hyperlink r:id="rId13" w:tgtFrame="Об общих принципах организации местного самоуправления в Российской Федерации">
        <w:r>
          <w:rPr>
            <w:color w:val="000000"/>
            <w:sz w:val="28"/>
            <w:szCs w:val="28"/>
          </w:rPr>
          <w:t>от 06.10.2003 №131-ФЗ</w:t>
        </w:r>
      </w:hyperlink>
      <w:r>
        <w:rPr>
          <w:color w:val="000000"/>
          <w:sz w:val="28"/>
          <w:szCs w:val="28"/>
        </w:rPr>
        <w:t xml:space="preserve"> «Об общих принципах организации местного самоуправления в Российской Федерации»;</w:t>
      </w:r>
    </w:p>
    <w:p w14:paraId="7EDA683B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постановлением Правительства Российской Федерации от 06.07.2008 №512 «Об утверждении требо</w:t>
      </w:r>
      <w:r>
        <w:rPr>
          <w:sz w:val="28"/>
          <w:szCs w:val="28"/>
        </w:rPr>
        <w:t>ваний к материальным носителям биометрических персональных данных и технологиям хранения таких данных вне информационных систем персональных данных»;</w:t>
      </w:r>
    </w:p>
    <w:p w14:paraId="1BDDAE53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постановлением Правительства Российской Федерации от 15.09.2008 №687 «Об утверждении Положения об особенностях обработки персональных данных, осуществляемой без использования средств автоматизации»;</w:t>
      </w:r>
    </w:p>
    <w:p w14:paraId="2275689E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 Правительства Российской Федерации от 21.03.2012 №211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органами»;</w:t>
      </w:r>
    </w:p>
    <w:p w14:paraId="0D3B2D4C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 Правительства Российской Федерации от 1.11.2012 №1119 «Об утверждении требований к защите персональных данных при их обработке в информационных системах персональных данных».</w:t>
      </w:r>
    </w:p>
    <w:p w14:paraId="3245836B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1.4. Обработка персональных данных в Администрации осуществляется с соблюдением принципов и условий, предусмотренных законодательством Российской Федерации в области персональных данных, а также настоящими Правилами.</w:t>
      </w:r>
    </w:p>
    <w:p w14:paraId="2FCF6C4D" w14:textId="77777777" w:rsidR="00983914" w:rsidRDefault="00983914">
      <w:pPr>
        <w:rPr>
          <w:sz w:val="28"/>
          <w:szCs w:val="28"/>
        </w:rPr>
      </w:pPr>
    </w:p>
    <w:p w14:paraId="437A83F0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II. Процедуры, направленные на выявление и предотвращение нарушений законодательства Российской Федерации в сфере персональных данных</w:t>
      </w:r>
    </w:p>
    <w:p w14:paraId="4E247058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2.1. Для выявления и предотвращения нарушений, предусмотренных законодательством Российской Федерации в сфере персональных данных, в Администрации используются следующие процедуры:</w:t>
      </w:r>
    </w:p>
    <w:p w14:paraId="66F6B7DC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2.2. осуществление внутреннего контроля соответствия обработки персональных данных требованиям к защите персональных данных;</w:t>
      </w:r>
    </w:p>
    <w:p w14:paraId="21F84F3C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2.3. оценка вреда, который может быть причинен субъектам персональных данных;</w:t>
      </w:r>
    </w:p>
    <w:p w14:paraId="4E04823E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2.4. ознакомление сотрудников Администрации, непосредственно осуществляющих обработку персональных данных, с законодательством Российской Федерации о персональных данных, в том числе с требованиями к защите персональных данных и настоящими Правилами;</w:t>
      </w:r>
    </w:p>
    <w:p w14:paraId="1E056F60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2.5. ограничение обработки персональных данных достижением конкретных, заранее определенных и законных целей;</w:t>
      </w:r>
    </w:p>
    <w:p w14:paraId="518E6A19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2.6. осуществление обработки персональных данных в соответствии с принципами и условиями обработки персональных данных, установленными законодательством Российской Федерации в области персональных данных;</w:t>
      </w:r>
    </w:p>
    <w:p w14:paraId="5F893213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2.7. недопущение обработки персональных данных, несовместимых с целями сбора персональных данных;</w:t>
      </w:r>
    </w:p>
    <w:p w14:paraId="2D52D972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2.8. недопущение объединения баз данных, содержащих персональные данные, обработка которых осуществляется в целях, несовместимых между собой;</w:t>
      </w:r>
    </w:p>
    <w:p w14:paraId="5E6CBC62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2.9. соответствие содержания и объема обрабатываемых персональных данных заявленным целям обработки. Обрабатываемые персональные данные не должны быть избыточными по отношению к заявленным целям их обработки;</w:t>
      </w:r>
    </w:p>
    <w:p w14:paraId="0C83F0DE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2.10. обеспечение при обработке персональных данных точности персональных данных, их достаточности, а в необходимых случаях и актуальности по отношению к целям обработки персональных данных.</w:t>
      </w:r>
    </w:p>
    <w:p w14:paraId="3CBC3264" w14:textId="77777777" w:rsidR="00983914" w:rsidRDefault="00983914">
      <w:pPr>
        <w:rPr>
          <w:sz w:val="28"/>
          <w:szCs w:val="28"/>
        </w:rPr>
      </w:pPr>
    </w:p>
    <w:p w14:paraId="1AE5F395" w14:textId="77777777" w:rsidR="00983914" w:rsidRDefault="00983914">
      <w:pPr>
        <w:jc w:val="center"/>
        <w:rPr>
          <w:b/>
          <w:bCs/>
          <w:kern w:val="2"/>
          <w:sz w:val="28"/>
          <w:szCs w:val="28"/>
        </w:rPr>
      </w:pPr>
    </w:p>
    <w:p w14:paraId="02BE5906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III. Категории субъектов персональных данных</w:t>
      </w:r>
    </w:p>
    <w:p w14:paraId="5B69F001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 К субъектам персональных данных, персональные данные которых обрабатываются в Администрации в соответствии с настоящими Правилами, относятся:</w:t>
      </w:r>
      <w:bookmarkStart w:id="1" w:name="P78"/>
      <w:bookmarkEnd w:id="1"/>
    </w:p>
    <w:p w14:paraId="0A293262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 лица, замещающие муниципальные должности;</w:t>
      </w:r>
    </w:p>
    <w:p w14:paraId="697E7FD0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 муниципальные служащие Администрации;</w:t>
      </w:r>
    </w:p>
    <w:p w14:paraId="34FA40D4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 граждане, претендующие на замещение должностей муниципальной службы в Администрации;</w:t>
      </w:r>
    </w:p>
    <w:p w14:paraId="7F95DEED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4) работники Администрации, замещающие должности, не являющиеся должностями муниципальной службы Топкинского муниципального округа (далее - работники Администрации);</w:t>
      </w:r>
    </w:p>
    <w:p w14:paraId="3396291A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5) граждане, претендующие на замещение должностей, не являющихся должностями муниципальной службы;</w:t>
      </w:r>
    </w:p>
    <w:p w14:paraId="22B39FCA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6) лица, замещающие должности руководителей отраслевых (функциональных) органов и подведомственных учреждений, находящихся в ведении Администрации (далее - руководители учреждений);</w:t>
      </w:r>
      <w:bookmarkStart w:id="2" w:name="P83"/>
      <w:bookmarkEnd w:id="2"/>
    </w:p>
    <w:p w14:paraId="6005DDF3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7) граждане, претендующие на замещение должностей руководителей учреждений;</w:t>
      </w:r>
      <w:bookmarkStart w:id="3" w:name="P84"/>
      <w:bookmarkEnd w:id="3"/>
    </w:p>
    <w:p w14:paraId="5C209DC0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8) лица, состоящие в родстве (свойстве) с субъектами персональных данных, указанными в подпунктах 1 - 6 пункта 3.1. настоящих Правил;</w:t>
      </w:r>
    </w:p>
    <w:p w14:paraId="6A50ACDC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9) лица, представляемые к награждению, наградные материалы по которым представлены в Администрацию;</w:t>
      </w:r>
    </w:p>
    <w:p w14:paraId="34045328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10) физические лица и представители организаций, обратившиеся в Администрацию в связи с предоставлением государственных услуг;</w:t>
      </w:r>
    </w:p>
    <w:p w14:paraId="24F6FA34" w14:textId="77777777" w:rsidR="00983914" w:rsidRDefault="00000000" w:rsidP="0055258F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11) граждане, обратившиеся в Администрацию в соответствии с Федеральным законом «О порядке рассмотрения обращений граждан Российской Федерации», включая по средствам программного обеспечения (мессенджеров) в информационной телекоммуникационной сети Интернет, обрабатываемые с использованием метрической программы Яндекс. Метрика.</w:t>
      </w:r>
    </w:p>
    <w:p w14:paraId="31E95A1C" w14:textId="77777777" w:rsidR="00983914" w:rsidRDefault="00983914">
      <w:pPr>
        <w:rPr>
          <w:sz w:val="28"/>
          <w:szCs w:val="28"/>
        </w:rPr>
      </w:pPr>
    </w:p>
    <w:p w14:paraId="6032A702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IV. Условия и порядок обработки персональных данных субъектов персональных данных в связи с реализацией служебных или трудовых отношений</w:t>
      </w:r>
    </w:p>
    <w:p w14:paraId="123DD278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4.1. Персональные данные субъектов персональных данных (далее - персональные данные), указанных в подпунктах 1 - 7 пункта 3.1. настоящих Правил, обрабатываются в целях обеспечения задач кадровой работы, в том числе кадрового учета, делопроизводства, содействия в осуществлении служебной (трудовой) деятельности, формирования кадрового резерва, обучения и должностного роста, учета результатов исполнения должностных обязанностей, обеспечения личной безопасности субъектов персональных данных, обеспечения установленных законодательством Российской Федерации условий труда, гарантий и компенсаций, а также в целях противодействия коррупции.</w:t>
      </w:r>
    </w:p>
    <w:p w14:paraId="68BFF7CB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4.2. В целях, указанных в пункте 4.1. настоящих Правил, обработка персональных данных осуществляется с согласия субъекта персональных данных на обработку его персональных данных.</w:t>
      </w:r>
    </w:p>
    <w:p w14:paraId="27921B69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 Согласие на обработку специальных категорий персональных данных, а также биометрических персональных данных субъектов персональных данных, чьи данные обрабатываются в целях, определенных пунктом 4.1. настоящих Правил, не требуется при обработке персональных данных в соответствии с подпунктом 2.3 пункта 2 части 2 статьи 10 и частью 2 статьи 11 Федерального закона «О персональных данных» и положениями </w:t>
      </w:r>
      <w:hyperlink r:id="rId14" w:tgtFrame="Трудовой кодекс">
        <w:r>
          <w:rPr>
            <w:sz w:val="28"/>
            <w:szCs w:val="28"/>
          </w:rPr>
          <w:t>Трудового кодекса</w:t>
        </w:r>
      </w:hyperlink>
      <w:r>
        <w:rPr>
          <w:sz w:val="28"/>
          <w:szCs w:val="28"/>
        </w:rPr>
        <w:t>, за исключением случаев получения персональных данных работника у третьей стороны.</w:t>
      </w:r>
    </w:p>
    <w:p w14:paraId="2B325DDE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4.4. Необходимо получить согласие субъекта персональных данных на обработку его персональных данных в следующих случаях:</w:t>
      </w:r>
    </w:p>
    <w:p w14:paraId="4647D581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при передаче (распространении, предоставлении) персональных данных третьим лицам в случаях, не предусмотренных действующим законодательством Российской Федерации о муниципальной службе и о противодействии коррупции;</w:t>
      </w:r>
    </w:p>
    <w:p w14:paraId="4CD6971F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при трансграничной передаче персональных данных;</w:t>
      </w:r>
    </w:p>
    <w:p w14:paraId="5F705142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при принятии решений, порождающих юридические последствия в отношении указанных лиц или иным образом затрагивающих их права и законные интересы, на основании исключительно автоматизированной обработки их персональных данных.</w:t>
      </w:r>
    </w:p>
    <w:p w14:paraId="72EA3860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4.5. В случаях, предусмотренных пунктом 4.4. настоящих Правил, согласие субъекта персональных данных оформляется в письменной форме, если иное не установлено Федеральным законом «О персональных данных».</w:t>
      </w:r>
    </w:p>
    <w:p w14:paraId="1E81AE31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4.6. Обработка персональных данных субъектов персональных данных, чьи данные обрабатываются в целях, определенных пунктом 4.1. настоящих Правил, осуществляется муниципальными служащими Администрации, уполномоченными на обработку персональных данных (далее - муниципальные служащие, уполномоченные на обработку персональных данных).</w:t>
      </w:r>
    </w:p>
    <w:p w14:paraId="70045641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4.7. Обработка персональных данных субъектов персональных данных, чьи данные обрабатываются в целях, определенных пунктом 4.1. настоящих Правил, включает в себя следующие действия: сбор (получение), запись, </w:t>
      </w:r>
      <w:r>
        <w:rPr>
          <w:sz w:val="28"/>
          <w:szCs w:val="28"/>
        </w:rPr>
        <w:lastRenderedPageBreak/>
        <w:t>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716DEE40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4.8. Сбор (получение), запись, систематизация, накопление и уточнение (обновление, изменение) персональных данных субъектов персональных данных, чьи данные обрабатываются в целях, определенных пунктом 4.1. настоящих Правил, осуществляется путем:</w:t>
      </w:r>
    </w:p>
    <w:p w14:paraId="215A0A28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получения оригиналов необходимых документов;</w:t>
      </w:r>
    </w:p>
    <w:p w14:paraId="16447295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копирования оригиналов документов;</w:t>
      </w:r>
    </w:p>
    <w:p w14:paraId="5AEC6DA2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внесения сведений в учетные формы (на бумажных и электронных носителях);</w:t>
      </w:r>
    </w:p>
    <w:p w14:paraId="3B36BFD6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формирования персональных данных в ходе кадровой работы;</w:t>
      </w:r>
    </w:p>
    <w:p w14:paraId="3E6A425E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внесения персональных данных в автоматизированные информационные системы, оператором которых является Администрация (далее - автоматизированные информационные системы), используемые в целях кадровой работы.</w:t>
      </w:r>
    </w:p>
    <w:p w14:paraId="0D80F0E2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4.9. Сбор (получение), запись, систематизация, накопление и уточнение (обновление, изменение) персональных данных осуществляется путем получения персональных данных непосредственно от субъектов персональных данных, чьи данные обрабатываются в целях, определенных пунктом 7 настоящих Правил.</w:t>
      </w:r>
    </w:p>
    <w:p w14:paraId="26A5D4B0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4.10. В случае возникновения необходимости получения персональных данных субъектов персональных данных, чьи данные обрабатываются в целях, определенных пунктом 4.1. настоящих Правил, у третьей стороны, следует известить об этом субъектов персональных данных заранее, получить их письменное согласие и сообщить им о целях, предполагаемых источниках и способах получения персональных данных.</w:t>
      </w:r>
    </w:p>
    <w:p w14:paraId="42DD1B76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4.11. Запрещается получать, обрабатывать и приобщать к личным делам муниципальных служащих Администрации, работников Администрации, руководителей учреждений персональные данные, касающиеся расовой, национальной принадлежности, политических взглядов, религиозных или философских убеждений, частной жизни, членства в общественных объединениях.</w:t>
      </w:r>
    </w:p>
    <w:p w14:paraId="37734832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4.12. При сборе персональных данных муниципальный служащий, уполномоченный на обработку персональных данных, осуществляющий сбор (получение) персональных данных непосредственно от субъектов персональных данных, чьи данные обрабатываются в целях, определенных пунктом 6 настоящих Правил, обязан разъяснить указанным субъектам персональных данных юридические последствия отказа предоставить их персональные данные.</w:t>
      </w:r>
    </w:p>
    <w:p w14:paraId="5CA58732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4.13. Передача (распространение, предоставление) и использование персональных данных субъектов персональных данных, чьи данные обрабатываются в целях, определенных пунктом 4.1. настоящих Правил, </w:t>
      </w:r>
      <w:r>
        <w:rPr>
          <w:sz w:val="28"/>
          <w:szCs w:val="28"/>
        </w:rPr>
        <w:lastRenderedPageBreak/>
        <w:t>осуществляется лишь в случаях и в порядке, предусмотренных законодательством Российской Федерации.</w:t>
      </w:r>
    </w:p>
    <w:p w14:paraId="55406B9E" w14:textId="77777777" w:rsidR="00983914" w:rsidRDefault="00983914">
      <w:pPr>
        <w:rPr>
          <w:sz w:val="28"/>
          <w:szCs w:val="28"/>
        </w:rPr>
      </w:pPr>
    </w:p>
    <w:p w14:paraId="236D802A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V. Условия и порядок обработки персональных данных субъектов персональных данных в связи с предоставлением муниципальных услуг</w:t>
      </w:r>
    </w:p>
    <w:p w14:paraId="3ADA9716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bookmarkStart w:id="4" w:name="P119"/>
      <w:bookmarkEnd w:id="4"/>
      <w:r>
        <w:rPr>
          <w:sz w:val="28"/>
          <w:szCs w:val="28"/>
        </w:rPr>
        <w:t>5.1. В Администрации обработка персональных данных физических лиц, по из запросам, осуществляется в связи с предоставлением муниципальных услуг.</w:t>
      </w:r>
    </w:p>
    <w:p w14:paraId="6EE2F9EF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5.2. В целях, указанных в пункте 5.1. настоящих Правил, осуществляется обработка следующих персональных данных заявителей:</w:t>
      </w:r>
    </w:p>
    <w:p w14:paraId="149B48F4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 фамилия, имя, отчество (при наличии); дата рождения (число, месяц и год рождения); вид, серия, номер документа, удостоверяющего личность гражданина Российской Федерации, наименование органа и код подразделения органа (при наличии), выдавшего его, дата выдачи; дата и место рождения; сведения о гражданстве; адрес и дата регистрации по месту жительства (месту пребывания); адрес фактического проживания (места нахождения);</w:t>
      </w:r>
    </w:p>
    <w:p w14:paraId="244A6753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 номер контактного телефона;</w:t>
      </w:r>
    </w:p>
    <w:p w14:paraId="556A94D9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 адрес электронной почты;</w:t>
      </w:r>
    </w:p>
    <w:p w14:paraId="74DD1D6C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4) почтовый адрес.</w:t>
      </w:r>
    </w:p>
    <w:p w14:paraId="61BEBB35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5.3. Обработка персональных данных в целях, указанных в пункте 5.1. настоящих Правил, осуществляется с согласия субъекта персональных данных на обработку его персональных данных.</w:t>
      </w:r>
    </w:p>
    <w:p w14:paraId="6D20CD92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5.4. Обработка персональных данных в целях, указанных в пункте 5.1. настоящих Правил, осуществляется соответствующими отделами Администрации, в полномочия которых входит предоставление муниципальных услуг.</w:t>
      </w:r>
    </w:p>
    <w:p w14:paraId="1E7B5AC5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5.5. Сбор (получение), запись, систематизация, накопление и уточнение (обновление, изменение) персональных данных в целях, указанных в пункте 5.1. настоящих Правил, осуществляется путем:</w:t>
      </w:r>
    </w:p>
    <w:p w14:paraId="7D55ED70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получения оригиналов необходимых документов (заявлений);</w:t>
      </w:r>
    </w:p>
    <w:p w14:paraId="6482D287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заверения копий документов;</w:t>
      </w:r>
    </w:p>
    <w:p w14:paraId="09D3742A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внесения сведений в учетные формы (на бумажных и электронных носителях);</w:t>
      </w:r>
    </w:p>
    <w:p w14:paraId="101C310C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внесения персональных данных в автоматизированные информационные системы.</w:t>
      </w:r>
    </w:p>
    <w:p w14:paraId="24925F45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5.6. Сбор (получение), запись, систематизация, накопление и уточнение (обновление, изменение) персональных данных осуществляется путем получения персональных данных непосредственно от заявителей.</w:t>
      </w:r>
    </w:p>
    <w:p w14:paraId="1E5D9F9A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5.7. Запрещается запрашивать у заявителей и третьих лиц, а также обрабатывать персональные данные в случаях, не предусмотренных законодательством Российской Федерации.</w:t>
      </w:r>
    </w:p>
    <w:p w14:paraId="08C0A001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5.8. Передача (распространение, предоставление) и использование персональных данных заявителей осуществляется лишь в случаях и в порядке, предусмотренных законодательством Российской Федерации.</w:t>
      </w:r>
    </w:p>
    <w:p w14:paraId="60C6FDA9" w14:textId="77777777" w:rsidR="00983914" w:rsidRDefault="00983914" w:rsidP="0055258F">
      <w:pPr>
        <w:ind w:firstLine="567"/>
        <w:jc w:val="both"/>
        <w:rPr>
          <w:sz w:val="28"/>
          <w:szCs w:val="28"/>
        </w:rPr>
      </w:pPr>
    </w:p>
    <w:p w14:paraId="4CFE182E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VI. Условия и порядок обработки персональных данных субъектов персональных данных в связи с рассмотрением обращений граждан</w:t>
      </w:r>
    </w:p>
    <w:p w14:paraId="4AF28A1B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6.1. В Администрации обработка персональных данных граждан осуществляется в целях обеспечения своевременного и в полном объеме рассмотрения их устных и письменных обращений в порядке, установленном Федеральным законом «О порядке рассмотрения обращений граждан Российской Федерации».</w:t>
      </w:r>
    </w:p>
    <w:p w14:paraId="55A90F24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6.2. Персональные данные граждан, обратившихся в Администрацию лично, а также направивших индивидуальные или коллективные письменные обращения или обращения в форме электронного документа, обрабатываются в целях рассмотрения указанных обращений с последующим уведомлением граждан о результатах рассмотрения.</w:t>
      </w:r>
    </w:p>
    <w:p w14:paraId="51B6B00B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законодательством Российской Федерации в Администрации подлежат рассмотрению обращения граждан Российской Федерации, иностранных граждан и лиц без гражданства.</w:t>
      </w:r>
      <w:bookmarkStart w:id="5" w:name="P147"/>
      <w:bookmarkEnd w:id="5"/>
    </w:p>
    <w:p w14:paraId="688C7946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6.3. В соответствии со статьями 7 и 13 Федерального закона «О порядке рассмотрения обращений граждан Российской Федерации» в связи с рассмотрением поступивших в Администрацию обращений граждан обработке подлежат следующие персональные данные:</w:t>
      </w:r>
    </w:p>
    <w:p w14:paraId="7015661E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 фамилия, имя, отчество (при наличии);</w:t>
      </w:r>
    </w:p>
    <w:p w14:paraId="7FFB781E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 почтовый адрес;</w:t>
      </w:r>
    </w:p>
    <w:p w14:paraId="6D3C1467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 адрес электронной почты;</w:t>
      </w:r>
    </w:p>
    <w:p w14:paraId="34E796D9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4) указанный в обращении контактный телефон;</w:t>
      </w:r>
    </w:p>
    <w:p w14:paraId="3392DE2C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5) иные персональные данные, указанные в обращении, а также ставшие известными в ходе личного приема или в процессе рассмотрения поступившего обращения.</w:t>
      </w:r>
    </w:p>
    <w:p w14:paraId="24620192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6.4. Обработка персональных данных, необходимых в связи с рассмотрением обращений граждан, осуществляется без согласия субъектов персональных данных в соответствии с пунктом 2 части 1 статьи 6 Федерального закона «О персональных данных» и Федеральным законом «О порядке рассмотрения обращений граждан Российской Федерации».</w:t>
      </w:r>
    </w:p>
    <w:p w14:paraId="5EE311BB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6.5. Передача (распространение, предоставление) и использование персональных данных, указанных в пункте 6.4. настоящих Правил, осуществляется лишь в случаях и в порядке, предусмотренных законодательством Российской Федерации.</w:t>
      </w:r>
    </w:p>
    <w:p w14:paraId="482C2F04" w14:textId="77777777" w:rsidR="00983914" w:rsidRDefault="00983914">
      <w:pPr>
        <w:rPr>
          <w:sz w:val="28"/>
          <w:szCs w:val="28"/>
        </w:rPr>
      </w:pPr>
    </w:p>
    <w:p w14:paraId="62147E7F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VII. Порядок обработки персональных данных в автоматизированных информационных системах</w:t>
      </w:r>
    </w:p>
    <w:p w14:paraId="4745CA5E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7.1. Обработка персональных данных в Администрации может осуществляться с использованием автоматизированных информационных систем.</w:t>
      </w:r>
    </w:p>
    <w:p w14:paraId="5B715821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Перечень автоматизированных информационных систем утвержден настоящим постановлением Администрации.</w:t>
      </w:r>
    </w:p>
    <w:p w14:paraId="264EDDFB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7.2. Доступ к автоматизированным информационным системам муниципальных служащих Администрации, осуществляющих обработку персональных данных в автоматизированных информационных системах, реализуется посредством учетной записи, состоящей из имени пользователя и пароля.</w:t>
      </w:r>
    </w:p>
    <w:p w14:paraId="3AA6A08E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7.3. Доступ к автоматизированным информационным системам предоставляется в соответствии с функциями, предусмотренными должностными регламентами муниципальных служащих Администрации.</w:t>
      </w:r>
    </w:p>
    <w:p w14:paraId="256A2E2C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7.4. Информация может размещаться в автоматизированных информационных системах как в автоматическом, так и в ручном режиме, при получении информации на бумажном носителе или в ином виде, не позволяющем осуществлять ее автоматическую регистрацию.</w:t>
      </w:r>
    </w:p>
    <w:p w14:paraId="757A0581" w14:textId="77777777" w:rsidR="00983914" w:rsidRDefault="00983914">
      <w:pPr>
        <w:rPr>
          <w:sz w:val="28"/>
          <w:szCs w:val="28"/>
        </w:rPr>
      </w:pPr>
    </w:p>
    <w:p w14:paraId="6532168E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VIII. Организация хранения персональных данных</w:t>
      </w:r>
    </w:p>
    <w:p w14:paraId="4D98269E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8.1. Персональные данные хранятся на бумажном носителе в структурных подразделениях Администрации.</w:t>
      </w:r>
    </w:p>
    <w:p w14:paraId="610E5DDA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8.2. Персональные данные хранятся в электронном виде в автоматизированных электронных системах.</w:t>
      </w:r>
    </w:p>
    <w:p w14:paraId="7F3367F5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8.3. Сроки хранения персональных данных на бумажном носителе определяются нормативными правовыми актами, регламентирующими порядок их сбора (получения) и обработки.</w:t>
      </w:r>
    </w:p>
    <w:p w14:paraId="72281431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8.4. Срок хранения персональных данных, внесенных в автоматизированные информационные системы, должен соответствовать сроку хранения персональных данных на бумажных носителях.</w:t>
      </w:r>
    </w:p>
    <w:p w14:paraId="069B951D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8.5. Персональные данные при их обработке, осуществляемой без использования автоматизированных информационных систем, должны обособляться от иной информации, в частности, путем фиксации их на разных материальных носителях персональных данных, в специальных разделах или на полях форм (бланков).</w:t>
      </w:r>
    </w:p>
    <w:p w14:paraId="19B43003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8.6. Необходимо обеспечивать раздельное хранение персональных данных на разных материальных носителях персональных данных, обработка которых осуществляется в целях, определенных настоящими Правилами.</w:t>
      </w:r>
    </w:p>
    <w:p w14:paraId="30A29897" w14:textId="77777777" w:rsidR="00983914" w:rsidRDefault="00983914">
      <w:pPr>
        <w:rPr>
          <w:sz w:val="28"/>
          <w:szCs w:val="28"/>
        </w:rPr>
      </w:pPr>
    </w:p>
    <w:p w14:paraId="68C4A6DB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IX. Порядок уничтожения персональных данных при достижении целей обработки или при наступлении иных законных оснований</w:t>
      </w:r>
    </w:p>
    <w:p w14:paraId="5B41FCC5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9.1. Документы, содержащие персональные данные, сроки хранения которых истекли, подлежат уничтожению.</w:t>
      </w:r>
    </w:p>
    <w:p w14:paraId="0D8AE9E9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9.2. Уничтожение по окончании срока обработки персональных данных на электронных носителях производится путем механического нарушения целостности носителя, не позволяющего произвести считывание или восстановление персональных данных, или удалением с электронных носителей методами и средствами гарантированного удаления остаточной информации.</w:t>
      </w:r>
    </w:p>
    <w:p w14:paraId="253C490B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br w:type="page"/>
      </w:r>
    </w:p>
    <w:p w14:paraId="14CAE3B8" w14:textId="77777777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lastRenderedPageBreak/>
        <w:t>УТВЕРЖДЕНЫ</w:t>
      </w:r>
    </w:p>
    <w:p w14:paraId="468ED093" w14:textId="77777777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постановлением администрации </w:t>
      </w:r>
    </w:p>
    <w:p w14:paraId="6FE48339" w14:textId="77777777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Топкинского муниципального круга</w:t>
      </w:r>
    </w:p>
    <w:p w14:paraId="1781BA13" w14:textId="77777777" w:rsidR="00F06915" w:rsidRDefault="00F06915" w:rsidP="00F06915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от  _________ 2024 года № ______-п</w:t>
      </w:r>
    </w:p>
    <w:p w14:paraId="6D118276" w14:textId="77777777" w:rsidR="00983914" w:rsidRDefault="00983914">
      <w:pPr>
        <w:rPr>
          <w:sz w:val="28"/>
          <w:szCs w:val="28"/>
        </w:rPr>
      </w:pPr>
    </w:p>
    <w:p w14:paraId="53C6D237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bookmarkStart w:id="6" w:name="P188"/>
      <w:bookmarkEnd w:id="6"/>
      <w:r>
        <w:rPr>
          <w:b/>
          <w:bCs/>
          <w:kern w:val="2"/>
          <w:sz w:val="28"/>
          <w:szCs w:val="28"/>
        </w:rPr>
        <w:t xml:space="preserve">ПРАВИЛА </w:t>
      </w:r>
    </w:p>
    <w:p w14:paraId="0D7B70CF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рассмотрения запросов субъектов персональных данных или их представителей в администрации Топкинского муниципального округа</w:t>
      </w:r>
    </w:p>
    <w:p w14:paraId="53A36D18" w14:textId="77777777" w:rsidR="00983914" w:rsidRDefault="00983914">
      <w:pPr>
        <w:rPr>
          <w:sz w:val="28"/>
          <w:szCs w:val="28"/>
        </w:rPr>
      </w:pPr>
    </w:p>
    <w:p w14:paraId="3F9D1EE4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bookmarkStart w:id="7" w:name="P193"/>
      <w:bookmarkEnd w:id="7"/>
      <w:r>
        <w:rPr>
          <w:sz w:val="28"/>
          <w:szCs w:val="28"/>
        </w:rPr>
        <w:t>1. Настоящие Правила определяют порядок рассмотрения запросов субъектов персональных данных или их представителей в администрации Топкинского муниципального округа (далее - Администрация).</w:t>
      </w:r>
    </w:p>
    <w:p w14:paraId="09B6DD42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 Право на получение информации, касающейся обработки своих персональных данных в Администрации, имеют следующие субъекты персональных данных:</w:t>
      </w:r>
    </w:p>
    <w:p w14:paraId="4752EAF1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 лица, замещающие муниципальные должности;</w:t>
      </w:r>
    </w:p>
    <w:p w14:paraId="530C01B5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 муниципальные служащие Администрации (далее - муниципальные служащие Администрации);</w:t>
      </w:r>
    </w:p>
    <w:p w14:paraId="0EAA54A6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 граждане, претендующие на замещение должностей муниципальной службы в Администрации;</w:t>
      </w:r>
    </w:p>
    <w:p w14:paraId="377E1A41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4) работники Администрации, замещающие должности, не являющиеся должностями муниципальной службы;</w:t>
      </w:r>
    </w:p>
    <w:p w14:paraId="7BC2010F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5) граждане, претендующие на замещающие должностей, не являющихся должностями муниципальной службы;</w:t>
      </w:r>
    </w:p>
    <w:p w14:paraId="5CAF874C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6) лица, замещающие должности руководителей учреждений, находящихся в ведении Администрации;</w:t>
      </w:r>
    </w:p>
    <w:p w14:paraId="54E64959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7) граждане, претендующие на замещение должностей руководителей учреждений, находящихся в ведении Администрации.</w:t>
      </w:r>
    </w:p>
    <w:p w14:paraId="2198B3E6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bookmarkStart w:id="8" w:name="P201"/>
      <w:bookmarkEnd w:id="8"/>
      <w:r>
        <w:rPr>
          <w:sz w:val="28"/>
          <w:szCs w:val="28"/>
        </w:rPr>
        <w:t>3. Субъекты персональных данных, указанные в пункте 1 настоящих Правил, имеют право на получение информации, касающейся обработки их персональных данных, в том числе содержащей:</w:t>
      </w:r>
    </w:p>
    <w:p w14:paraId="7A3A4CDA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 подтверждение факта обработки персональных данных в Администрации;</w:t>
      </w:r>
    </w:p>
    <w:p w14:paraId="29A34048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 правовые основания и цели обработки персональных данных;</w:t>
      </w:r>
    </w:p>
    <w:p w14:paraId="76E5D202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 применяемые в Администрации способы обработки персональных данных;</w:t>
      </w:r>
    </w:p>
    <w:p w14:paraId="69B69E58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4) наименование и место нахождения Администрации, сведения о гражданах (за исключением муниципальных служащих Администрации), которые имеют доступ к персональным данным или которым могут быть раскрыты персональные данные на основании договора с Администрацией или на основании законодательства Российской Федерации;</w:t>
      </w:r>
    </w:p>
    <w:p w14:paraId="1DE58D7B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 обрабатываемые персональные данные, относящиеся к соответствующему субъекту персональных данных, источник их </w:t>
      </w:r>
      <w:r>
        <w:rPr>
          <w:sz w:val="28"/>
          <w:szCs w:val="28"/>
        </w:rPr>
        <w:lastRenderedPageBreak/>
        <w:t>получения, если иной порядок представления таких персональных данных не предусмотрен законодательством Российской Федерации в области персональных данных;</w:t>
      </w:r>
    </w:p>
    <w:p w14:paraId="0A7176A9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6) сроки обработки персональных данных, в том числе сроки их хранения в Администрации;</w:t>
      </w:r>
    </w:p>
    <w:p w14:paraId="3DE1F61B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 порядок осуществления субъектом персональных данных прав, предусмотренных Федеральным законом </w:t>
      </w:r>
      <w:hyperlink r:id="rId15" w:tgtFrame="от 27.07.2006 №152-ФЗ">
        <w:r>
          <w:rPr>
            <w:sz w:val="28"/>
            <w:szCs w:val="28"/>
          </w:rPr>
          <w:t>от 27.07.2006 №152-ФЗ</w:t>
        </w:r>
      </w:hyperlink>
      <w:r>
        <w:rPr>
          <w:sz w:val="28"/>
          <w:szCs w:val="28"/>
        </w:rPr>
        <w:t xml:space="preserve"> «О персональных данных»;</w:t>
      </w:r>
    </w:p>
    <w:p w14:paraId="20AB32F1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8) сведения об осуществленной или предполагаемой трансграничной передаче персональных данных;</w:t>
      </w:r>
    </w:p>
    <w:p w14:paraId="62CE05D0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9) наименование учреждения или фамилию, имя, отчество (при наличии) и адрес лица, осуществляющего обработку персональных данных по поручению Администрации, если обработка поручена или будет поручена такому учреждению или лицу;</w:t>
      </w:r>
    </w:p>
    <w:p w14:paraId="14C1FA98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10) иные сведения, предусмотренные законодательством Российской Федерации в области персональных данных.</w:t>
      </w:r>
    </w:p>
    <w:p w14:paraId="70B7609F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 Субъект персональных данных вправе требовать от Администрации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законодательством Российской Федерации меры по защите своих прав.</w:t>
      </w:r>
    </w:p>
    <w:p w14:paraId="4602B7EF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 Сведения, указанные в пункте 3 настоящих Правил, должны быть предоставлены субъекту персональных данных Администрацией в доступной форме и в них не должны содержаться персональные данные, относящиеся к другим субъектам персональных данных, за исключением случаев, если имеются законные основания для раскрытия таких персональных данных.</w:t>
      </w:r>
    </w:p>
    <w:p w14:paraId="7157358C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 Сведения, указанные в пункте 3 настоящих Правил, предоставляются субъекту персональных данных или его представителю уполномоченным должностным лицом Администрации, осуществляющим обработку персональных данных, при обращении либо при получении запроса субъекта персональных данных или его представителя.</w:t>
      </w:r>
    </w:p>
    <w:p w14:paraId="39AE2103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bookmarkStart w:id="9" w:name="P215"/>
      <w:bookmarkEnd w:id="9"/>
      <w:r>
        <w:rPr>
          <w:sz w:val="28"/>
          <w:szCs w:val="28"/>
        </w:rPr>
        <w:t>7. Запрос должен содержать:</w:t>
      </w:r>
    </w:p>
    <w:p w14:paraId="68355252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 вид, серию, номер документа, удостоверяющего личность субъекта персональных данных или его представителя;</w:t>
      </w:r>
    </w:p>
    <w:p w14:paraId="60A3F2A6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 сведения о дате выдачи указанного документа и о выдавшем его органе;</w:t>
      </w:r>
    </w:p>
    <w:p w14:paraId="0CA0A280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 сведения, подтверждающие участие субъекта персональных данных в отношениях с Администрацией (документ, подтверждающий прием документов на замещение вакантных должностей муниципальной службы в Администрации и (или) иные сведения), либо сведения, иным образом подтверждающие факт обработки персональных данных в Администрации;</w:t>
      </w:r>
    </w:p>
    <w:p w14:paraId="0986B3F6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4) подпись субъекта персональных данных или его представителя.</w:t>
      </w:r>
    </w:p>
    <w:p w14:paraId="0FB2A555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Запрос может быть направлен в форме электронного документа в соответствии с законодательством Российской Федерации.</w:t>
      </w:r>
    </w:p>
    <w:p w14:paraId="537D73DC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bookmarkStart w:id="10" w:name="P221"/>
      <w:bookmarkEnd w:id="10"/>
      <w:r>
        <w:rPr>
          <w:sz w:val="28"/>
          <w:szCs w:val="28"/>
        </w:rPr>
        <w:t>8. Если сведения, указанные в пункте 3 настоящих Правил, а также обрабатываемые персональные данные были предоставлены для ознакомления субъекту персональных данных по его запросу, субъект персональных данных вправе обратиться повторно в Администрацию лично или направить повторный запрос в целях получения указанных сведений и ознакомления с такими персональными данными не ранее чем через тридцать календарных дней после первоначального обращения или направления первоначального запроса, если более короткий срок не установлен федеральным законом, принятым в соответствии с ним нормативным правовым актом.</w:t>
      </w:r>
    </w:p>
    <w:p w14:paraId="0ED2B1CA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bookmarkStart w:id="11" w:name="P222"/>
      <w:bookmarkEnd w:id="11"/>
      <w:r>
        <w:rPr>
          <w:sz w:val="28"/>
          <w:szCs w:val="28"/>
        </w:rPr>
        <w:t>9. Субъект персональных данных вправе обратиться повторно в Администрацию лично или направить повторный запрос в целях получения сведений, указанных в пункте 3 настоящих Правил, а также в целях ознакомления с обрабатываемыми персональными данными до истечения срока, указанного в 8 настоящих Правил, в случае если такие сведения и (или) обрабатываемые персональные данные не были предоставлены ему для ознакомления в полном объеме по результатам рассмотрения первоначального обращения. Повторный запрос наряду со сведениями, указанными в пункте 7 настоящих Правил, должен содержать обоснование направления повторного запроса.</w:t>
      </w:r>
    </w:p>
    <w:p w14:paraId="43FB5751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10. Администрация вправе отказать субъекту персональных данных в выполнении повторного запроса, не соответствующего условиям, предусмотренным пунктами 8 и 9 настоящих Правил. Такой отказ должен быть мотивированным.</w:t>
      </w:r>
    </w:p>
    <w:p w14:paraId="1C519C77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11. Право субъекта персональных данных на доступ к его персональным данным может быть ограничено в соответствии с законодательством Российской Федерации в области персональных данных, в том числе, если доступ субъекта персональных данных к его персональным данным нарушает права и законные интересы третьих лиц.</w:t>
      </w:r>
    </w:p>
    <w:p w14:paraId="01EC3323" w14:textId="77777777" w:rsidR="00983914" w:rsidRDefault="00983914" w:rsidP="0055258F">
      <w:pPr>
        <w:ind w:firstLine="567"/>
        <w:jc w:val="both"/>
        <w:rPr>
          <w:sz w:val="28"/>
          <w:szCs w:val="28"/>
        </w:rPr>
      </w:pPr>
    </w:p>
    <w:p w14:paraId="5D727824" w14:textId="77777777" w:rsidR="00983914" w:rsidRDefault="00983914" w:rsidP="0055258F">
      <w:pPr>
        <w:ind w:firstLine="567"/>
        <w:jc w:val="both"/>
        <w:rPr>
          <w:sz w:val="28"/>
          <w:szCs w:val="28"/>
        </w:rPr>
      </w:pPr>
    </w:p>
    <w:p w14:paraId="0B77E04A" w14:textId="77777777" w:rsidR="00983914" w:rsidRDefault="00983914" w:rsidP="0055258F">
      <w:pPr>
        <w:ind w:firstLine="567"/>
        <w:jc w:val="both"/>
        <w:rPr>
          <w:b/>
          <w:bCs/>
          <w:kern w:val="2"/>
          <w:sz w:val="28"/>
          <w:szCs w:val="28"/>
        </w:rPr>
      </w:pPr>
    </w:p>
    <w:p w14:paraId="10E42DE2" w14:textId="77777777" w:rsidR="00983914" w:rsidRDefault="00983914" w:rsidP="0055258F">
      <w:pPr>
        <w:ind w:firstLine="567"/>
        <w:jc w:val="both"/>
        <w:rPr>
          <w:b/>
          <w:bCs/>
          <w:kern w:val="2"/>
          <w:sz w:val="28"/>
          <w:szCs w:val="28"/>
        </w:rPr>
      </w:pPr>
    </w:p>
    <w:p w14:paraId="1CC0F705" w14:textId="77777777" w:rsidR="00983914" w:rsidRDefault="00983914" w:rsidP="0055258F">
      <w:pPr>
        <w:ind w:firstLine="567"/>
        <w:jc w:val="both"/>
        <w:rPr>
          <w:b/>
          <w:bCs/>
          <w:kern w:val="2"/>
          <w:sz w:val="28"/>
          <w:szCs w:val="28"/>
        </w:rPr>
      </w:pPr>
    </w:p>
    <w:p w14:paraId="31D12BF8" w14:textId="77777777" w:rsidR="00983914" w:rsidRDefault="00983914" w:rsidP="0055258F">
      <w:pPr>
        <w:ind w:firstLine="567"/>
        <w:jc w:val="both"/>
        <w:rPr>
          <w:b/>
          <w:bCs/>
          <w:kern w:val="2"/>
          <w:sz w:val="28"/>
          <w:szCs w:val="28"/>
        </w:rPr>
      </w:pPr>
    </w:p>
    <w:p w14:paraId="4090A8ED" w14:textId="77777777" w:rsidR="00983914" w:rsidRDefault="00983914" w:rsidP="0055258F">
      <w:pPr>
        <w:ind w:firstLine="567"/>
        <w:jc w:val="both"/>
        <w:rPr>
          <w:b/>
          <w:bCs/>
          <w:kern w:val="2"/>
          <w:sz w:val="28"/>
          <w:szCs w:val="28"/>
        </w:rPr>
      </w:pPr>
    </w:p>
    <w:p w14:paraId="08AD7227" w14:textId="77777777" w:rsidR="00983914" w:rsidRDefault="00983914" w:rsidP="0055258F">
      <w:pPr>
        <w:ind w:firstLine="567"/>
        <w:jc w:val="both"/>
        <w:rPr>
          <w:b/>
          <w:bCs/>
          <w:kern w:val="2"/>
          <w:sz w:val="28"/>
          <w:szCs w:val="28"/>
        </w:rPr>
      </w:pPr>
    </w:p>
    <w:p w14:paraId="010104C9" w14:textId="77777777" w:rsidR="00983914" w:rsidRDefault="00983914" w:rsidP="0055258F">
      <w:pPr>
        <w:ind w:firstLine="567"/>
        <w:jc w:val="both"/>
        <w:rPr>
          <w:b/>
          <w:bCs/>
          <w:kern w:val="2"/>
          <w:sz w:val="28"/>
          <w:szCs w:val="28"/>
        </w:rPr>
      </w:pPr>
    </w:p>
    <w:p w14:paraId="1F21327E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579ACA57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68514448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10B56A0E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1AB26425" w14:textId="77777777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lastRenderedPageBreak/>
        <w:t>УТВЕРЖДЕНЫ</w:t>
      </w:r>
    </w:p>
    <w:p w14:paraId="48B896BD" w14:textId="77777777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постановлением администрации </w:t>
      </w:r>
    </w:p>
    <w:p w14:paraId="6C7BAC72" w14:textId="77777777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Топкинского муниципального круга</w:t>
      </w:r>
    </w:p>
    <w:p w14:paraId="66CC39F3" w14:textId="77777777" w:rsidR="00F06915" w:rsidRDefault="00F06915" w:rsidP="00F06915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от  _________ 2024 года № ______-п</w:t>
      </w:r>
    </w:p>
    <w:p w14:paraId="3874AC88" w14:textId="77777777" w:rsidR="00983914" w:rsidRDefault="00983914">
      <w:pPr>
        <w:rPr>
          <w:sz w:val="28"/>
          <w:szCs w:val="28"/>
        </w:rPr>
      </w:pPr>
    </w:p>
    <w:p w14:paraId="6F0BB55F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bookmarkStart w:id="12" w:name="P234"/>
      <w:bookmarkEnd w:id="12"/>
      <w:r>
        <w:rPr>
          <w:b/>
          <w:bCs/>
          <w:kern w:val="2"/>
          <w:sz w:val="28"/>
          <w:szCs w:val="28"/>
        </w:rPr>
        <w:t xml:space="preserve">ПРАВИЛА </w:t>
      </w:r>
    </w:p>
    <w:p w14:paraId="2F39E0CB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осуществления внутреннего контроля соответствия обработки персональных данных требованиям к защите персональных данных, установленным федеральным законом «О персональных данных»</w:t>
      </w:r>
    </w:p>
    <w:p w14:paraId="5A719925" w14:textId="77777777" w:rsidR="00983914" w:rsidRDefault="00983914">
      <w:pPr>
        <w:rPr>
          <w:sz w:val="28"/>
          <w:szCs w:val="28"/>
        </w:rPr>
      </w:pPr>
    </w:p>
    <w:p w14:paraId="530D12A2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 В целях осуществления внутреннего контроля соответствия обработки персональных данных требованиям к защите персональных данных в Администрации организовывается проведение плановых и внеплановых проверок условий обработки персональных данных на предмет соответствия Федеральному закону «О персональных данных», принятым в соответствии с ним нормативным правовым актам и локальным актам администрации Топкинского муниципального округа (далее - проверки, Администрация).</w:t>
      </w:r>
    </w:p>
    <w:p w14:paraId="3790A3CC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 Проверки проводятся в Администрации на основании ежегодного плана или на основании поступившего в Администрацию письменного заявления о нарушениях правил обработки персональных данных (внеплановые проверки).</w:t>
      </w:r>
    </w:p>
    <w:p w14:paraId="42E8A5DF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Ежегодный план проверок разрабатывается и утверждается комиссией по организации обработки и защиты персональных данных Администрации для осуществления внутреннего контроля соответствия обработки персональных данных требованиям, предусмотренным Федеральным законом «О персональных данных» (далее - Комиссия).</w:t>
      </w:r>
    </w:p>
    <w:p w14:paraId="723030E7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 В плане по каждой проверке устанавливается объект внутреннего контроля, проверяемый период, срок проведения проверки, ответственные исполнители.</w:t>
      </w:r>
    </w:p>
    <w:p w14:paraId="3DD10667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 Проверки проводятся Комиссией, создаваемой распоряжением Администрации. В проведении проверки не может участвовать муниципальный служащий, работник, прямо или косвенно заинтересованный в ее результатах.</w:t>
      </w:r>
    </w:p>
    <w:p w14:paraId="16EF7A42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 Основанием для проведения внеплановой проверки является поступившее в Администрацию письменное обращение субъекта персональных данных или его представителя (далее - заявитель) о нарушении правил обработки персональных данных.</w:t>
      </w:r>
    </w:p>
    <w:p w14:paraId="7C31EB79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 Проведение внеплановой проверки организуется в течение 5 рабочих дней с момента поступления обращения.</w:t>
      </w:r>
    </w:p>
    <w:p w14:paraId="22237553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7. Срок проведения проверки не может превышать месяц со дня принятия решения о ее проведении.</w:t>
      </w:r>
    </w:p>
    <w:p w14:paraId="4558A813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 Члены Комиссии, получившие доступ к персональным данным субъектов персональных данных в ходе проведения проверки, </w:t>
      </w:r>
      <w:r>
        <w:rPr>
          <w:sz w:val="28"/>
          <w:szCs w:val="28"/>
        </w:rPr>
        <w:lastRenderedPageBreak/>
        <w:t>обеспечивают конфиденциальность персональных данных субъектов персональных данных, не раскрывают третьим лицам и не распространяют персональные данные без согласия субъекта персональных данных.</w:t>
      </w:r>
    </w:p>
    <w:p w14:paraId="7534C035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9. По результатам каждой проверки Комиссией проводится заседание. Решения, принятые на заседаниях Комиссии, оформляются протоколом.</w:t>
      </w:r>
    </w:p>
    <w:p w14:paraId="03BEB342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10. По существу поставленных в обращении (жалобе) вопросов Комиссия в течение 5 рабочих дней со дня окончания проверки дает письменный ответ заявителю.</w:t>
      </w:r>
    </w:p>
    <w:p w14:paraId="45EFA426" w14:textId="77777777" w:rsidR="00983914" w:rsidRDefault="00983914" w:rsidP="0055258F">
      <w:pPr>
        <w:ind w:firstLine="567"/>
        <w:jc w:val="both"/>
        <w:rPr>
          <w:sz w:val="28"/>
          <w:szCs w:val="28"/>
        </w:rPr>
      </w:pPr>
    </w:p>
    <w:p w14:paraId="15790FFD" w14:textId="77777777" w:rsidR="00983914" w:rsidRDefault="00983914" w:rsidP="0055258F">
      <w:pPr>
        <w:ind w:firstLine="567"/>
        <w:jc w:val="both"/>
        <w:rPr>
          <w:sz w:val="28"/>
          <w:szCs w:val="28"/>
        </w:rPr>
      </w:pPr>
    </w:p>
    <w:p w14:paraId="606709A4" w14:textId="77777777" w:rsidR="00983914" w:rsidRDefault="00983914" w:rsidP="0055258F">
      <w:pPr>
        <w:ind w:firstLine="567"/>
        <w:jc w:val="both"/>
        <w:rPr>
          <w:b/>
          <w:bCs/>
          <w:kern w:val="2"/>
          <w:sz w:val="28"/>
          <w:szCs w:val="28"/>
        </w:rPr>
      </w:pPr>
    </w:p>
    <w:p w14:paraId="6BE9C346" w14:textId="77777777" w:rsidR="00983914" w:rsidRDefault="00983914" w:rsidP="0055258F">
      <w:pPr>
        <w:ind w:firstLine="567"/>
        <w:jc w:val="both"/>
        <w:rPr>
          <w:b/>
          <w:bCs/>
          <w:kern w:val="2"/>
          <w:sz w:val="28"/>
          <w:szCs w:val="28"/>
        </w:rPr>
      </w:pPr>
    </w:p>
    <w:p w14:paraId="01F54773" w14:textId="77777777" w:rsidR="00983914" w:rsidRDefault="00983914" w:rsidP="0055258F">
      <w:pPr>
        <w:ind w:firstLine="567"/>
        <w:jc w:val="both"/>
        <w:rPr>
          <w:b/>
          <w:bCs/>
          <w:kern w:val="2"/>
          <w:sz w:val="28"/>
          <w:szCs w:val="28"/>
        </w:rPr>
      </w:pPr>
    </w:p>
    <w:p w14:paraId="39C2B35C" w14:textId="77777777" w:rsidR="00983914" w:rsidRDefault="00983914" w:rsidP="0055258F">
      <w:pPr>
        <w:ind w:firstLine="567"/>
        <w:jc w:val="both"/>
        <w:rPr>
          <w:b/>
          <w:bCs/>
          <w:kern w:val="2"/>
          <w:sz w:val="28"/>
          <w:szCs w:val="28"/>
        </w:rPr>
      </w:pPr>
    </w:p>
    <w:p w14:paraId="7D67AD2F" w14:textId="77777777" w:rsidR="00983914" w:rsidRDefault="00983914" w:rsidP="0055258F">
      <w:pPr>
        <w:ind w:firstLine="567"/>
        <w:jc w:val="both"/>
        <w:rPr>
          <w:b/>
          <w:bCs/>
          <w:kern w:val="2"/>
          <w:sz w:val="28"/>
          <w:szCs w:val="28"/>
        </w:rPr>
      </w:pPr>
    </w:p>
    <w:p w14:paraId="0D6BCFF9" w14:textId="77777777" w:rsidR="00983914" w:rsidRDefault="00983914" w:rsidP="0055258F">
      <w:pPr>
        <w:ind w:firstLine="567"/>
        <w:jc w:val="both"/>
        <w:rPr>
          <w:b/>
          <w:bCs/>
          <w:kern w:val="2"/>
          <w:sz w:val="28"/>
          <w:szCs w:val="28"/>
        </w:rPr>
      </w:pPr>
    </w:p>
    <w:p w14:paraId="7C164C82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7E821B3F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605C422F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4E64007B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6D734EBD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7BA0A39D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5CB1C115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2A4936FF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55CF8B7C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1626EC64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6E4771B8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45E2A54A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22EBF50E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5124E683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0FAC13EC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57850087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247212F0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474D3723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78490B29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253E0EBF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58C869C3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1B8E3668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39CA0215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15BEB25A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4FCCEE8D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6A175C0C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4BBB3B49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2FC1564D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03E8787C" w14:textId="68DE35C3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lastRenderedPageBreak/>
        <w:t>УТВЕРЖДЕНЫ</w:t>
      </w:r>
    </w:p>
    <w:p w14:paraId="0862D7AF" w14:textId="77777777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постановлением администрации </w:t>
      </w:r>
    </w:p>
    <w:p w14:paraId="52F9159C" w14:textId="77777777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Топкинского муниципального круга</w:t>
      </w:r>
    </w:p>
    <w:p w14:paraId="43D81151" w14:textId="77777777" w:rsidR="00F06915" w:rsidRDefault="00F06915" w:rsidP="00F06915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от  _________ 2024 года № ______-п</w:t>
      </w:r>
    </w:p>
    <w:p w14:paraId="10C9564B" w14:textId="77777777" w:rsidR="00983914" w:rsidRDefault="00983914">
      <w:pPr>
        <w:rPr>
          <w:sz w:val="28"/>
          <w:szCs w:val="28"/>
        </w:rPr>
      </w:pPr>
    </w:p>
    <w:p w14:paraId="1700408F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bookmarkStart w:id="13" w:name="P260"/>
      <w:bookmarkEnd w:id="13"/>
      <w:r>
        <w:rPr>
          <w:b/>
          <w:bCs/>
          <w:kern w:val="2"/>
          <w:sz w:val="28"/>
          <w:szCs w:val="28"/>
        </w:rPr>
        <w:t xml:space="preserve">ПРАВИЛА </w:t>
      </w:r>
    </w:p>
    <w:p w14:paraId="7FB96219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работы с обезличенными данными в случае обезличивания персональных данных в администрации Топкинского муниципального округа</w:t>
      </w:r>
    </w:p>
    <w:p w14:paraId="05F5431C" w14:textId="77777777" w:rsidR="00983914" w:rsidRDefault="00983914">
      <w:pPr>
        <w:rPr>
          <w:sz w:val="28"/>
          <w:szCs w:val="28"/>
        </w:rPr>
      </w:pPr>
    </w:p>
    <w:p w14:paraId="2D1C3D8C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 Настоящие Правила работы с обезличенными данными в случае обезличивания персональных данных и определяют порядок работы с обезличенными данными в администрации Топкинского муниципального округа (далее - Администрация).</w:t>
      </w:r>
    </w:p>
    <w:p w14:paraId="2F71FC6D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 Обрабатываемые персональные данные подлежат обезличиванию по достижении целей обработки или в случае утраты необходимости в достижении этих целей, если иное не предусмотрено федеральным законом.</w:t>
      </w:r>
    </w:p>
    <w:p w14:paraId="42EDAFE6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 Обезличенные персональные данные конфиденциальны и не подлежат разглашению.</w:t>
      </w:r>
    </w:p>
    <w:p w14:paraId="3381DD47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 В Администрации применяются следующие способы обезличивания:</w:t>
      </w:r>
    </w:p>
    <w:p w14:paraId="1812B4A7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 уменьшение перечня обрабатываемых сведений;</w:t>
      </w:r>
    </w:p>
    <w:p w14:paraId="20A92590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 замена части сведений идентификаторами;</w:t>
      </w:r>
    </w:p>
    <w:p w14:paraId="1412D650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 обобщение;</w:t>
      </w:r>
    </w:p>
    <w:p w14:paraId="31B47C1A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4) понижение точности некоторых сведений;</w:t>
      </w:r>
    </w:p>
    <w:p w14:paraId="7409BE65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5) деление сведений на части и обработка в разных информационных системах;</w:t>
      </w:r>
    </w:p>
    <w:p w14:paraId="34DA1770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6) иные способы, установленные приказом Роскомнадзора от 05.09.2013 №996 «Об утверждении требований и методов по обезличиванию персональных данных».</w:t>
      </w:r>
    </w:p>
    <w:p w14:paraId="2DC1E926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 Обезличенные персональные данные могут обрабатываться с использованием и без использования средств автоматизации.</w:t>
      </w:r>
    </w:p>
    <w:p w14:paraId="031A18E5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 При обработке обезличенных персональных данных с использованием средств автоматизации необходимо соблюдение:</w:t>
      </w:r>
    </w:p>
    <w:p w14:paraId="1B39C49D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 парольной защиты средств автоматизации;</w:t>
      </w:r>
    </w:p>
    <w:p w14:paraId="12387017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 антивирусной защиты средств автоматизации;</w:t>
      </w:r>
    </w:p>
    <w:p w14:paraId="1A30DD8D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 идентификации пользователей в локальной сети;</w:t>
      </w:r>
    </w:p>
    <w:p w14:paraId="5FB030BB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4) правил работы со съемными носителями (в случае их использования);</w:t>
      </w:r>
    </w:p>
    <w:p w14:paraId="054A4CDB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5) правил резервного копирования;</w:t>
      </w:r>
    </w:p>
    <w:p w14:paraId="0E7315A6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порядка доступа в помещения, где расположены информационные системы персональных данных, в целях исключения несанкционированного, в том числе случайного, доступа к обезличенным персональным данным, результатом которого могут стать уничтожение, изменение, блокирование, копирование, предоставление, распространение </w:t>
      </w:r>
      <w:r>
        <w:rPr>
          <w:sz w:val="28"/>
          <w:szCs w:val="28"/>
        </w:rPr>
        <w:lastRenderedPageBreak/>
        <w:t>обезличенных персональных данных, а также иные неправомерные действия в отношении обезличенных персональных данных.</w:t>
      </w:r>
    </w:p>
    <w:p w14:paraId="70123B99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7. При обработке обезличенных персональных данных без использования средств автоматизации необходимо соблюдение:</w:t>
      </w:r>
    </w:p>
    <w:p w14:paraId="06854290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 правил хранения бумажных носителей;</w:t>
      </w:r>
    </w:p>
    <w:p w14:paraId="41574A08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 порядка доступа к обезличенным персональным данным и в помещения, где они хранятся, в целях исключения несанкционированного, в том числе случайного, доступа к обезличенным персональным данным, результатом которого могут стать уничтожение, изменение, блокирование, копирование, предоставление, распространение обезличенных персональных данных, а также иные неправомерные действия в отношении обезличенных персональных данных.</w:t>
      </w:r>
    </w:p>
    <w:p w14:paraId="4CBFE5D4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 Обезличивание персональных данных осуществляют муниципальные служащие Администрации, ответственные за проведение мероприятий по обезличиванию обрабатываемых персональных данных.</w:t>
      </w:r>
    </w:p>
    <w:p w14:paraId="78E0D672" w14:textId="77777777" w:rsidR="00983914" w:rsidRDefault="00983914" w:rsidP="0055258F">
      <w:pPr>
        <w:ind w:firstLine="567"/>
        <w:jc w:val="both"/>
        <w:rPr>
          <w:sz w:val="28"/>
          <w:szCs w:val="28"/>
        </w:rPr>
      </w:pPr>
    </w:p>
    <w:p w14:paraId="648FCAD9" w14:textId="77777777" w:rsidR="00983914" w:rsidRDefault="00983914" w:rsidP="0055258F">
      <w:pPr>
        <w:ind w:firstLine="567"/>
        <w:jc w:val="both"/>
        <w:rPr>
          <w:sz w:val="28"/>
          <w:szCs w:val="28"/>
        </w:rPr>
      </w:pPr>
    </w:p>
    <w:p w14:paraId="7B65D559" w14:textId="77777777" w:rsidR="00983914" w:rsidRDefault="00983914" w:rsidP="0055258F">
      <w:pPr>
        <w:ind w:firstLine="567"/>
        <w:jc w:val="both"/>
        <w:rPr>
          <w:b/>
          <w:bCs/>
          <w:kern w:val="2"/>
          <w:sz w:val="28"/>
          <w:szCs w:val="28"/>
        </w:rPr>
      </w:pPr>
    </w:p>
    <w:p w14:paraId="0CB6B477" w14:textId="77777777" w:rsidR="00983914" w:rsidRDefault="00983914" w:rsidP="0055258F">
      <w:pPr>
        <w:ind w:firstLine="567"/>
        <w:jc w:val="both"/>
        <w:rPr>
          <w:b/>
          <w:bCs/>
          <w:kern w:val="2"/>
          <w:sz w:val="28"/>
          <w:szCs w:val="28"/>
        </w:rPr>
      </w:pPr>
    </w:p>
    <w:p w14:paraId="5835F9E4" w14:textId="77777777" w:rsidR="00983914" w:rsidRDefault="00983914" w:rsidP="0055258F">
      <w:pPr>
        <w:ind w:firstLine="567"/>
        <w:jc w:val="both"/>
        <w:rPr>
          <w:b/>
          <w:bCs/>
          <w:kern w:val="2"/>
          <w:sz w:val="28"/>
          <w:szCs w:val="28"/>
        </w:rPr>
      </w:pPr>
    </w:p>
    <w:p w14:paraId="29C096AB" w14:textId="77777777" w:rsidR="00983914" w:rsidRDefault="00983914" w:rsidP="0055258F">
      <w:pPr>
        <w:ind w:firstLine="567"/>
        <w:jc w:val="both"/>
        <w:rPr>
          <w:b/>
          <w:bCs/>
          <w:kern w:val="2"/>
          <w:sz w:val="28"/>
          <w:szCs w:val="28"/>
        </w:rPr>
      </w:pPr>
    </w:p>
    <w:p w14:paraId="5C60D4BE" w14:textId="77777777" w:rsidR="00983914" w:rsidRDefault="00983914" w:rsidP="0055258F">
      <w:pPr>
        <w:ind w:firstLine="567"/>
        <w:jc w:val="both"/>
        <w:rPr>
          <w:b/>
          <w:bCs/>
          <w:kern w:val="2"/>
          <w:sz w:val="28"/>
          <w:szCs w:val="28"/>
        </w:rPr>
      </w:pPr>
    </w:p>
    <w:p w14:paraId="09CE66D3" w14:textId="77777777" w:rsidR="00983914" w:rsidRDefault="00983914" w:rsidP="0055258F">
      <w:pPr>
        <w:ind w:firstLine="567"/>
        <w:jc w:val="both"/>
        <w:rPr>
          <w:b/>
          <w:bCs/>
          <w:kern w:val="2"/>
          <w:sz w:val="28"/>
          <w:szCs w:val="28"/>
        </w:rPr>
      </w:pPr>
    </w:p>
    <w:p w14:paraId="4E4B7269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3F71041B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6DB7511A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2CAF55B9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5D7856AC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6CA1F4B9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1C366129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6D3A106C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6794F7B8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58F02AAE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10A23114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394173E7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1F084222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1ADDC455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48C1AA46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48AE1E83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6663556D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71338A8B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5DBF1FBE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72A52190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25DA190C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7E111877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5AD574AF" w14:textId="3AFFB009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УТВЕРЖДЕН</w:t>
      </w:r>
    </w:p>
    <w:p w14:paraId="49EA4965" w14:textId="77777777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постановлением администрации </w:t>
      </w:r>
    </w:p>
    <w:p w14:paraId="3C0E9024" w14:textId="77777777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Топкинского муниципального круга</w:t>
      </w:r>
    </w:p>
    <w:p w14:paraId="531D3BCC" w14:textId="77777777" w:rsidR="00F06915" w:rsidRDefault="00F06915" w:rsidP="00F06915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от  _________ 2024 года № ______-п</w:t>
      </w:r>
    </w:p>
    <w:p w14:paraId="7EF45155" w14:textId="77777777" w:rsidR="00983914" w:rsidRDefault="00983914">
      <w:pPr>
        <w:rPr>
          <w:sz w:val="28"/>
          <w:szCs w:val="28"/>
        </w:rPr>
      </w:pPr>
    </w:p>
    <w:p w14:paraId="7DE11ACB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bookmarkStart w:id="14" w:name="P299"/>
      <w:bookmarkEnd w:id="14"/>
      <w:r>
        <w:rPr>
          <w:b/>
          <w:bCs/>
          <w:kern w:val="2"/>
          <w:sz w:val="28"/>
          <w:szCs w:val="28"/>
        </w:rPr>
        <w:t xml:space="preserve">ПЕРЕЧЕНЬ </w:t>
      </w:r>
    </w:p>
    <w:p w14:paraId="3FCDD3C2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персональных данных, обрабатываемых в администрации Топкинского муниципального округа в связи с реализацией служебных или трудовых отношений, а также в связи с оказанием государственных услуг</w:t>
      </w:r>
    </w:p>
    <w:p w14:paraId="5641969D" w14:textId="77777777" w:rsidR="00983914" w:rsidRDefault="00983914">
      <w:pPr>
        <w:rPr>
          <w:sz w:val="28"/>
          <w:szCs w:val="28"/>
        </w:rPr>
      </w:pPr>
    </w:p>
    <w:p w14:paraId="2D3BD669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 Фамилия, имя, отчество (при наличии) (в том числе прежние фамилии, имена и отчества (при наличии) в случае их изменения, сведения о том, когда, где и по какой причине они изменялись).</w:t>
      </w:r>
    </w:p>
    <w:p w14:paraId="6B9D37A9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 Дата рождения (число, месяц и год рождения).</w:t>
      </w:r>
    </w:p>
    <w:p w14:paraId="096D2D1C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 Место рождения.</w:t>
      </w:r>
    </w:p>
    <w:p w14:paraId="3C682F10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 Вид, серия, номер документа, удостоверяющего личность гражданина Российской Федерации, наименование органа и код подразделения органа (при наличии), выдавшего его, дата выдачи.</w:t>
      </w:r>
    </w:p>
    <w:p w14:paraId="03E252E1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 Трудовая книжка в соответствии со статьей 66 </w:t>
      </w:r>
      <w:hyperlink r:id="rId16" w:tgtFrame="Трудовой кодекс">
        <w:r>
          <w:rPr>
            <w:sz w:val="28"/>
            <w:szCs w:val="28"/>
          </w:rPr>
          <w:t>Трудового кодекса</w:t>
        </w:r>
      </w:hyperlink>
      <w:r>
        <w:rPr>
          <w:sz w:val="28"/>
          <w:szCs w:val="28"/>
        </w:rPr>
        <w:t xml:space="preserve"> Российской Федерации или сведения о трудовой деятельности в соответствии со статьей 66.1 </w:t>
      </w:r>
      <w:hyperlink r:id="rId17" w:tgtFrame="Трудовой кодекс">
        <w:r>
          <w:rPr>
            <w:sz w:val="28"/>
            <w:szCs w:val="28"/>
          </w:rPr>
          <w:t>Трудового кодекса</w:t>
        </w:r>
      </w:hyperlink>
      <w:r>
        <w:rPr>
          <w:sz w:val="28"/>
          <w:szCs w:val="28"/>
        </w:rPr>
        <w:t xml:space="preserve"> Российской Федерации.</w:t>
      </w:r>
    </w:p>
    <w:p w14:paraId="1C9241F4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 Сведения о гражданстве.</w:t>
      </w:r>
    </w:p>
    <w:p w14:paraId="31F8FAAB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7. Адрес и дата регистрации по месту жительства (месту пребывания).</w:t>
      </w:r>
    </w:p>
    <w:p w14:paraId="37B54179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 Адрес фактического проживания (места нахождения).</w:t>
      </w:r>
    </w:p>
    <w:p w14:paraId="3F9D8025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9. Сведения о семейном положении, о составе семьи.</w:t>
      </w:r>
    </w:p>
    <w:p w14:paraId="1849E655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10. Реквизиты свидетельств государственной регистрации актов гражданского состояния и содержащиеся в них сведения.</w:t>
      </w:r>
    </w:p>
    <w:p w14:paraId="66160B04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11. Сведения об образовании (наименование образовательной и (или) иной организации, год окончания, уровень профессионального образования, реквизиты документов об образовании, направление подготовки, специальность и квалификация по документу об образовании, ученая степень, ученое звание (дата присвоения, реквизиты диплома, аттестата).</w:t>
      </w:r>
    </w:p>
    <w:p w14:paraId="76B184DF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12. Сведения о дополнительном профессиональном образовании (профессиональной переподготовке, повышении квалификации) (наименование образовательной и (или) научной организации, год окончания, реквизиты документа о переподготовке (повышении квалификации), квалификация и специальность по документу о переподготовке (повышении квалификации), наименование программы обучения, количество часов обучения).</w:t>
      </w:r>
    </w:p>
    <w:p w14:paraId="134358D9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13. Сведения о владении иностранными языками и языками народов Российской Федерации.</w:t>
      </w:r>
    </w:p>
    <w:p w14:paraId="19B43DCC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14. Сведения о трудовой деятельности до поступления на муниципальную службу (работу) в Администрацию.</w:t>
      </w:r>
    </w:p>
    <w:p w14:paraId="32B38118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15. Сведения о классных чинах (кем и когда присвоены).</w:t>
      </w:r>
    </w:p>
    <w:p w14:paraId="2B6C4239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16. Сведения о родителях, детях, сестрах, братьях, о супруге (бывшем или бывшей супруге) (дата рождения, место рождения, место работы (службы), домашний адрес).</w:t>
      </w:r>
    </w:p>
    <w:p w14:paraId="733549A3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17. Сведения о форме и дате оформления допуска к государственной тайне, ранее имевшегося и (или) имеющегося.</w:t>
      </w:r>
    </w:p>
    <w:p w14:paraId="5E56F69D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18. Сведения о государственных наградах, иных наградах и знаках отличия.</w:t>
      </w:r>
    </w:p>
    <w:p w14:paraId="493FBD60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19. Сведения о пребывании за границей (когда, где, с какой целью).</w:t>
      </w:r>
    </w:p>
    <w:p w14:paraId="2D50EBA3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20. Сведения о близких родственниках (родителях, братьях, сестрах, детях), а также супругах, в том числе бывших, постоянно проживающих за границей и (или) оформляющих документы для выезда на постоянное место жительства в другое государство (фамилия, имя, отчество (при его наличии), с какого времени проживают за границей).</w:t>
      </w:r>
    </w:p>
    <w:p w14:paraId="146C84F0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21. Реквизиты страхового свидетельства обязательного пенсионного страхования, содержащиеся в нем сведения.</w:t>
      </w:r>
    </w:p>
    <w:p w14:paraId="2234B1EC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22. Идентификационный номер налогоплательщика.</w:t>
      </w:r>
    </w:p>
    <w:p w14:paraId="5A9A7031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23. Реквизиты страхового медицинского полиса обязательного медицинского страхования, содержащиеся в нем сведения.</w:t>
      </w:r>
    </w:p>
    <w:p w14:paraId="71CEF040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24. Сведения о воинском учете, реквизиты документов воинского учета, а также сведения, содержащиеся в документах воинского учета.</w:t>
      </w:r>
    </w:p>
    <w:p w14:paraId="2AE3A908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25. Сведения о наличии (отсутствии) судимости.</w:t>
      </w:r>
    </w:p>
    <w:p w14:paraId="7AD87364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26. Сведения о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супруги (супруга) и несовершеннолетних детей.</w:t>
      </w:r>
    </w:p>
    <w:p w14:paraId="5CCFBB36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27. Номера контактных телефонов (домашнего, служебного, мобильного).</w:t>
      </w:r>
    </w:p>
    <w:p w14:paraId="284DF86F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28. Сведения о наличии (отсутствии) заболевания, препятствующего поступлению на государственную гражданскую службу Российской Федерации или ее прохождению.</w:t>
      </w:r>
    </w:p>
    <w:p w14:paraId="524090CA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29. Сведения об инвалидности, сроке действия установленной инвалидности.</w:t>
      </w:r>
    </w:p>
    <w:p w14:paraId="11FF86C1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30. Фотография.</w:t>
      </w:r>
    </w:p>
    <w:p w14:paraId="12E146C6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31. Иные сведения, которые субъект персональных данных пожелал сообщить о себе.</w:t>
      </w:r>
    </w:p>
    <w:p w14:paraId="0A437BDF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77D754D2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52853000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47AB9C49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547F71CB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267E94AC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6764D74B" w14:textId="72D660E5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lastRenderedPageBreak/>
        <w:t>УТВЕРЖДЕН</w:t>
      </w:r>
    </w:p>
    <w:p w14:paraId="22A44F62" w14:textId="77777777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постановлением администрации </w:t>
      </w:r>
    </w:p>
    <w:p w14:paraId="1486351A" w14:textId="77777777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Топкинского муниципального круга</w:t>
      </w:r>
    </w:p>
    <w:p w14:paraId="238BE61D" w14:textId="77777777" w:rsidR="00F06915" w:rsidRDefault="00F06915" w:rsidP="00F06915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от  _________ 2024 года № ______-п</w:t>
      </w:r>
    </w:p>
    <w:p w14:paraId="2433E550" w14:textId="77777777" w:rsidR="00983914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5F0FE02" w14:textId="77777777" w:rsidR="00983914" w:rsidRDefault="00983914">
      <w:pPr>
        <w:rPr>
          <w:sz w:val="28"/>
          <w:szCs w:val="28"/>
        </w:rPr>
      </w:pPr>
    </w:p>
    <w:p w14:paraId="394D8BA9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bookmarkStart w:id="15" w:name="P346"/>
      <w:bookmarkEnd w:id="15"/>
      <w:r>
        <w:rPr>
          <w:b/>
          <w:bCs/>
          <w:kern w:val="2"/>
          <w:sz w:val="28"/>
          <w:szCs w:val="28"/>
        </w:rPr>
        <w:t xml:space="preserve">ПЕРЕЧЕНЬ </w:t>
      </w:r>
    </w:p>
    <w:p w14:paraId="6EF3B2D3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должностей муниципальных служащих администрации Топкинского муниципального округа, ответственных за проведение мероприятий по обезличиванию обрабатываемых персональных данных, в случае обезличивания персональных данных</w:t>
      </w:r>
    </w:p>
    <w:p w14:paraId="16204017" w14:textId="77777777" w:rsidR="00983914" w:rsidRDefault="00983914">
      <w:pPr>
        <w:rPr>
          <w:sz w:val="28"/>
          <w:szCs w:val="28"/>
        </w:rPr>
      </w:pPr>
    </w:p>
    <w:p w14:paraId="6E477A82" w14:textId="77777777" w:rsidR="00983914" w:rsidRDefault="00000000" w:rsidP="0055258F">
      <w:pPr>
        <w:pStyle w:val="af9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отдела информатизации и защиты информации;</w:t>
      </w:r>
    </w:p>
    <w:p w14:paraId="4733CA5B" w14:textId="77777777" w:rsidR="00983914" w:rsidRDefault="00000000" w:rsidP="0055258F">
      <w:pPr>
        <w:pStyle w:val="af9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Главный специалист отдела информатизации и защиты информации.</w:t>
      </w:r>
    </w:p>
    <w:p w14:paraId="28E6EC16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3DFBD877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01AC2A38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44DC69C7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56D2E36A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736B4E78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76AE402F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15E14F2D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7FA72DD0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4B9574CE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3FAEE092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32EA23CC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5B6C0C05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5B15FD86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75ABD21F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5BA8E44C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794B2D52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54168A57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7FC606A4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6AF9B604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376D76EC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0011DA69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0E032CC9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0077B3F4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12E47599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0AE843BA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0352587A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1EF9F784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7222291E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72942B43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08C89BC9" w14:textId="23905185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lastRenderedPageBreak/>
        <w:t>УТВЕРЖДЕН</w:t>
      </w:r>
    </w:p>
    <w:p w14:paraId="130D29E4" w14:textId="77777777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постановлением администрации </w:t>
      </w:r>
    </w:p>
    <w:p w14:paraId="7B0CC852" w14:textId="77777777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Топкинского муниципального круга</w:t>
      </w:r>
    </w:p>
    <w:p w14:paraId="4907BAAE" w14:textId="77777777" w:rsidR="00F06915" w:rsidRDefault="00F06915" w:rsidP="00F06915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от  _________ 2024 года № ______-п</w:t>
      </w:r>
    </w:p>
    <w:p w14:paraId="78AA31DD" w14:textId="77777777" w:rsidR="00983914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447D995" w14:textId="77777777" w:rsidR="00983914" w:rsidRDefault="00983914">
      <w:pPr>
        <w:rPr>
          <w:sz w:val="28"/>
          <w:szCs w:val="28"/>
        </w:rPr>
      </w:pPr>
    </w:p>
    <w:p w14:paraId="4372EAFE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bookmarkStart w:id="16" w:name="P366"/>
      <w:bookmarkEnd w:id="16"/>
      <w:r>
        <w:rPr>
          <w:b/>
          <w:bCs/>
          <w:kern w:val="2"/>
          <w:sz w:val="28"/>
          <w:szCs w:val="28"/>
        </w:rPr>
        <w:t xml:space="preserve">ПЕРЕЧЕНЬ </w:t>
      </w:r>
    </w:p>
    <w:p w14:paraId="2AADDF27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 xml:space="preserve">должностей муниципальной службы администрации Топкинского муниципального округа, замещение которых предусматривает осуществление обработки персональных данных либо осуществление доступа к персональным данным </w:t>
      </w:r>
    </w:p>
    <w:p w14:paraId="6B569C94" w14:textId="77777777" w:rsidR="00983914" w:rsidRDefault="00983914">
      <w:pPr>
        <w:rPr>
          <w:sz w:val="28"/>
          <w:szCs w:val="28"/>
        </w:rPr>
      </w:pPr>
    </w:p>
    <w:p w14:paraId="74C1C98E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>Начальник управления кадров и муниципальной службы;</w:t>
      </w:r>
    </w:p>
    <w:p w14:paraId="495E4D16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>Заместитель начальника управления кадров и муниципальной службы;</w:t>
      </w:r>
    </w:p>
    <w:p w14:paraId="41C0329D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Главный специалист управления кадров и муниципальной службы;</w:t>
      </w:r>
    </w:p>
    <w:p w14:paraId="056280EA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>Начальник управления по работе с обращениями граждан и информационными ресурсами (МЦУ);</w:t>
      </w:r>
    </w:p>
    <w:p w14:paraId="2EF83640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  <w:t>Заместитель начальника управления по работе с обращениями граждан и информационными ресурсами (МЦУ);</w:t>
      </w:r>
    </w:p>
    <w:p w14:paraId="0345F34B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>
        <w:rPr>
          <w:sz w:val="28"/>
          <w:szCs w:val="28"/>
        </w:rPr>
        <w:tab/>
        <w:t>Главный специалист управления по работе с обращениями граждан и информационными ресурсами (МЦУ);</w:t>
      </w:r>
    </w:p>
    <w:p w14:paraId="2D934702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>
        <w:rPr>
          <w:sz w:val="28"/>
          <w:szCs w:val="28"/>
        </w:rPr>
        <w:tab/>
        <w:t>Начальник управления архитектуры и градостроительства;</w:t>
      </w:r>
    </w:p>
    <w:p w14:paraId="0617EB81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>
        <w:rPr>
          <w:sz w:val="28"/>
          <w:szCs w:val="28"/>
        </w:rPr>
        <w:tab/>
        <w:t>Начальник отдела архитектуры;</w:t>
      </w:r>
    </w:p>
    <w:p w14:paraId="5EB25AD3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>
        <w:rPr>
          <w:sz w:val="28"/>
          <w:szCs w:val="28"/>
        </w:rPr>
        <w:tab/>
        <w:t>Главный специалист отдела архитектуры;</w:t>
      </w:r>
    </w:p>
    <w:p w14:paraId="7B533BDF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10.</w:t>
      </w:r>
      <w:r>
        <w:rPr>
          <w:sz w:val="28"/>
          <w:szCs w:val="28"/>
        </w:rPr>
        <w:tab/>
        <w:t xml:space="preserve"> Начальник отдела капитального строительства;</w:t>
      </w:r>
    </w:p>
    <w:p w14:paraId="432CD771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11.</w:t>
      </w:r>
      <w:r>
        <w:rPr>
          <w:sz w:val="28"/>
          <w:szCs w:val="28"/>
        </w:rPr>
        <w:tab/>
        <w:t xml:space="preserve"> Главный специалист отдела капитального строительства;</w:t>
      </w:r>
    </w:p>
    <w:p w14:paraId="2A51E697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12.</w:t>
      </w:r>
      <w:r>
        <w:rPr>
          <w:sz w:val="28"/>
          <w:szCs w:val="28"/>
        </w:rPr>
        <w:tab/>
        <w:t xml:space="preserve"> Начальник отдела информатизации и защиты информации;</w:t>
      </w:r>
    </w:p>
    <w:p w14:paraId="2307EED9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13.</w:t>
      </w:r>
      <w:r>
        <w:rPr>
          <w:sz w:val="28"/>
          <w:szCs w:val="28"/>
        </w:rPr>
        <w:tab/>
        <w:t xml:space="preserve"> Главный специалист отдела информатизации и защиты информации;</w:t>
      </w:r>
    </w:p>
    <w:p w14:paraId="0262B2F5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14.</w:t>
      </w:r>
      <w:r>
        <w:rPr>
          <w:sz w:val="28"/>
          <w:szCs w:val="28"/>
        </w:rPr>
        <w:tab/>
        <w:t xml:space="preserve"> Начальник управления бухгалтерского учета и отчетности;</w:t>
      </w:r>
    </w:p>
    <w:p w14:paraId="1F78165B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15.</w:t>
      </w:r>
      <w:r>
        <w:rPr>
          <w:sz w:val="28"/>
          <w:szCs w:val="28"/>
        </w:rPr>
        <w:tab/>
        <w:t xml:space="preserve"> Заместитель начальника управления бухгалтерского учета и отчетности;</w:t>
      </w:r>
    </w:p>
    <w:p w14:paraId="5CFE6120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16.</w:t>
      </w:r>
      <w:r>
        <w:rPr>
          <w:sz w:val="28"/>
          <w:szCs w:val="28"/>
        </w:rPr>
        <w:tab/>
        <w:t xml:space="preserve"> Главный специалист управления бухгалтерского учета и отчетности.</w:t>
      </w:r>
    </w:p>
    <w:p w14:paraId="25E0DEB8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305CEF4E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7D96BC82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6FB09FF3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052FEF70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1D1E663C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120616A2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0236B0E0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3ECD075E" w14:textId="0E9EEEAA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lastRenderedPageBreak/>
        <w:t>УТВЕРЖДЕН</w:t>
      </w:r>
    </w:p>
    <w:p w14:paraId="5AA088C6" w14:textId="77777777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постановлением администрации </w:t>
      </w:r>
    </w:p>
    <w:p w14:paraId="5BABF5C9" w14:textId="77777777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Топкинского муниципального круга</w:t>
      </w:r>
    </w:p>
    <w:p w14:paraId="10AA0890" w14:textId="77777777" w:rsidR="00F06915" w:rsidRDefault="00F06915" w:rsidP="00F06915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от  _________ 2024 года № ______-п</w:t>
      </w:r>
    </w:p>
    <w:p w14:paraId="6F010266" w14:textId="48917E60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п</w:t>
      </w:r>
    </w:p>
    <w:p w14:paraId="14C5EFDB" w14:textId="77777777" w:rsidR="00983914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88F4E26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bookmarkStart w:id="17" w:name="P525"/>
      <w:bookmarkEnd w:id="17"/>
      <w:r>
        <w:rPr>
          <w:b/>
          <w:bCs/>
          <w:kern w:val="2"/>
          <w:sz w:val="28"/>
          <w:szCs w:val="28"/>
        </w:rPr>
        <w:t xml:space="preserve">ПОРЯДОК </w:t>
      </w:r>
    </w:p>
    <w:p w14:paraId="7CB5B402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 xml:space="preserve">доступа служащих администрации Топкинского муниципального округа в помещения, в которых ведется обработка персональных данных </w:t>
      </w:r>
    </w:p>
    <w:p w14:paraId="61C7B75F" w14:textId="77777777" w:rsidR="00983914" w:rsidRDefault="00983914">
      <w:pPr>
        <w:rPr>
          <w:sz w:val="28"/>
          <w:szCs w:val="28"/>
        </w:rPr>
      </w:pPr>
    </w:p>
    <w:p w14:paraId="45D2A116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 Настоящий Порядок устанавливает единые требования к доступу в служебные помещения администрации Топкинского муниципального округа (далее - Администрация) в целях предотвращения нарушения прав субъектов персональных данных и обеспечения соблюдения требований законодательства о персональных данных и обязателен для применения и исполнения служащими Администрации (муниципальными служащими Администрации и работниками Администрации, замещающими должности, не являющиеся должностями муниципальной службы Топкинского муниципального округа).</w:t>
      </w:r>
    </w:p>
    <w:p w14:paraId="3C7AA036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 В помещениях, в которых ведется обработка персональных данных, должна быть исключена возможность бесконтрольного проникновения посторонних лиц и обеспечена сохранность находящихся в этих помещениях документов и средств автоматизации.</w:t>
      </w:r>
    </w:p>
    <w:p w14:paraId="4760FB94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 Входные двери оборудуются замками, гарантирующими надежное закрытие помещений в нерабочее время.</w:t>
      </w:r>
    </w:p>
    <w:p w14:paraId="6EA02CF0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 По завершении рабочего дня помещения, в которых ведется обработка персональных данных, закрываются.</w:t>
      </w:r>
    </w:p>
    <w:p w14:paraId="11E8DAAB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 Вскрытие помещений, где ведется обработка персональных данных, производят работники администрации, работающие в этих помещениях.</w:t>
      </w:r>
    </w:p>
    <w:p w14:paraId="2D197FC1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 Уборка в помещениях, где ведется обработка персональных данных, производится только в присутствии служащих Администрации, работающих в этих помещениях.</w:t>
      </w:r>
    </w:p>
    <w:p w14:paraId="4646DA57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7. При обнаружении повреждений замков или других признаков, указывающих на возможное проникновение посторонних лиц в помещения, в которых ведется обработка персональных данных, эти помещения не вскрываются, а составляется акт и о случившемся немедленно ставятся в известность главу Топкинского муниципального округа и правоохранительные органы.</w:t>
      </w:r>
    </w:p>
    <w:p w14:paraId="27332388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Одновременно принимаются меры по охране места происшествия и до прибытия работников правоохранительных органов в эти помещения никто не допускается.</w:t>
      </w:r>
    </w:p>
    <w:p w14:paraId="6FE6EFC5" w14:textId="77777777" w:rsidR="00983914" w:rsidRDefault="00983914" w:rsidP="0055258F">
      <w:pPr>
        <w:ind w:firstLine="567"/>
        <w:jc w:val="both"/>
        <w:rPr>
          <w:sz w:val="28"/>
          <w:szCs w:val="28"/>
        </w:rPr>
      </w:pPr>
    </w:p>
    <w:p w14:paraId="098950D4" w14:textId="77777777" w:rsidR="00983914" w:rsidRDefault="00983914" w:rsidP="0055258F">
      <w:pPr>
        <w:ind w:firstLine="567"/>
        <w:jc w:val="both"/>
        <w:rPr>
          <w:b/>
          <w:bCs/>
          <w:kern w:val="2"/>
          <w:sz w:val="28"/>
          <w:szCs w:val="28"/>
        </w:rPr>
      </w:pPr>
    </w:p>
    <w:p w14:paraId="73EE9D05" w14:textId="77777777" w:rsidR="00983914" w:rsidRDefault="00983914" w:rsidP="0055258F">
      <w:pPr>
        <w:ind w:firstLine="567"/>
        <w:jc w:val="both"/>
        <w:rPr>
          <w:b/>
          <w:bCs/>
          <w:kern w:val="2"/>
          <w:sz w:val="28"/>
          <w:szCs w:val="28"/>
        </w:rPr>
      </w:pPr>
    </w:p>
    <w:p w14:paraId="240AB803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4A4213D8" w14:textId="77777777" w:rsidR="00983914" w:rsidRDefault="00000000">
      <w:pPr>
        <w:suppressAutoHyphens w:val="0"/>
        <w:spacing w:after="160" w:line="259" w:lineRule="auto"/>
        <w:rPr>
          <w:b/>
          <w:bCs/>
          <w:kern w:val="2"/>
          <w:sz w:val="28"/>
          <w:szCs w:val="28"/>
        </w:rPr>
      </w:pPr>
      <w:r>
        <w:br w:type="page"/>
      </w:r>
    </w:p>
    <w:p w14:paraId="64002D9E" w14:textId="77777777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lastRenderedPageBreak/>
        <w:t>УТВЕРЖДЕН</w:t>
      </w:r>
    </w:p>
    <w:p w14:paraId="75E2F2AB" w14:textId="77777777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постановлением администрации </w:t>
      </w:r>
    </w:p>
    <w:p w14:paraId="1E847605" w14:textId="77777777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Топкинского муниципального круга</w:t>
      </w:r>
    </w:p>
    <w:p w14:paraId="66172E10" w14:textId="77777777" w:rsidR="00F06915" w:rsidRDefault="00F06915" w:rsidP="00F06915">
      <w:pPr>
        <w:jc w:val="right"/>
        <w:rPr>
          <w:bCs/>
          <w:kern w:val="2"/>
          <w:sz w:val="28"/>
          <w:szCs w:val="28"/>
        </w:rPr>
      </w:pPr>
      <w:bookmarkStart w:id="18" w:name="_GoBack1"/>
      <w:bookmarkEnd w:id="18"/>
      <w:r>
        <w:rPr>
          <w:bCs/>
          <w:kern w:val="2"/>
          <w:sz w:val="28"/>
          <w:szCs w:val="28"/>
        </w:rPr>
        <w:t>от  _________ 2024 года № ______-п</w:t>
      </w:r>
    </w:p>
    <w:p w14:paraId="3C6756AC" w14:textId="77777777" w:rsidR="00983914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bookmarkStart w:id="19" w:name="P547"/>
      <w:bookmarkEnd w:id="19"/>
    </w:p>
    <w:p w14:paraId="6374E045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bookmarkStart w:id="20" w:name="P567"/>
      <w:bookmarkEnd w:id="20"/>
      <w:r>
        <w:rPr>
          <w:b/>
          <w:bCs/>
          <w:kern w:val="2"/>
          <w:sz w:val="28"/>
          <w:szCs w:val="28"/>
        </w:rPr>
        <w:t xml:space="preserve">ПЕРЕЧЕНЬ </w:t>
      </w:r>
    </w:p>
    <w:p w14:paraId="15CCA477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информационных систем персональных данных администрации Топкинского муниципального округа</w:t>
      </w:r>
    </w:p>
    <w:p w14:paraId="66CE2432" w14:textId="77777777" w:rsidR="00983914" w:rsidRDefault="00983914">
      <w:pPr>
        <w:rPr>
          <w:sz w:val="28"/>
          <w:szCs w:val="28"/>
        </w:rPr>
      </w:pPr>
    </w:p>
    <w:tbl>
      <w:tblPr>
        <w:tblW w:w="5000" w:type="pct"/>
        <w:jc w:val="center"/>
        <w:tblLayout w:type="fixed"/>
        <w:tblCellMar>
          <w:left w:w="5" w:type="dxa"/>
          <w:right w:w="5" w:type="dxa"/>
        </w:tblCellMar>
        <w:tblLook w:val="00A0" w:firstRow="1" w:lastRow="0" w:firstColumn="1" w:lastColumn="0" w:noHBand="0" w:noVBand="0"/>
      </w:tblPr>
      <w:tblGrid>
        <w:gridCol w:w="562"/>
        <w:gridCol w:w="2891"/>
        <w:gridCol w:w="5609"/>
      </w:tblGrid>
      <w:tr w:rsidR="00983914" w14:paraId="7C1AB25D" w14:textId="77777777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F907F" w14:textId="77777777" w:rsidR="00983914" w:rsidRDefault="00000000">
            <w:pPr>
              <w:pStyle w:val="Table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№п/п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7150E" w14:textId="77777777" w:rsidR="00983914" w:rsidRDefault="00000000">
            <w:pPr>
              <w:pStyle w:val="Table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информационной системы персональных данных</w:t>
            </w:r>
          </w:p>
        </w:tc>
        <w:tc>
          <w:tcPr>
            <w:tcW w:w="5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F8769" w14:textId="77777777" w:rsidR="00983914" w:rsidRDefault="00000000">
            <w:pPr>
              <w:pStyle w:val="Table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объекта (полное и сокращенное). Отраслевая (ведомственная) принадлежность</w:t>
            </w:r>
          </w:p>
        </w:tc>
      </w:tr>
      <w:tr w:rsidR="00983914" w14:paraId="44A721D2" w14:textId="77777777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99738" w14:textId="77777777" w:rsidR="00983914" w:rsidRDefault="00000000">
            <w:pPr>
              <w:pStyle w:val="Table0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AF584" w14:textId="77777777" w:rsidR="00983914" w:rsidRDefault="00000000">
            <w:pPr>
              <w:pStyle w:val="Table0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«Парус»</w:t>
            </w:r>
          </w:p>
        </w:tc>
        <w:tc>
          <w:tcPr>
            <w:tcW w:w="5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9AF4F" w14:textId="77777777" w:rsidR="00983914" w:rsidRDefault="00000000">
            <w:pPr>
              <w:pStyle w:val="Table0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база данных</w:t>
            </w:r>
          </w:p>
        </w:tc>
      </w:tr>
      <w:tr w:rsidR="00983914" w14:paraId="78946476" w14:textId="77777777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95100" w14:textId="77777777" w:rsidR="00983914" w:rsidRDefault="00000000">
            <w:pPr>
              <w:pStyle w:val="Table0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5536D" w14:textId="77777777" w:rsidR="00983914" w:rsidRDefault="00000000">
            <w:pPr>
              <w:pStyle w:val="Table0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1С: бухгалтерия</w:t>
            </w:r>
          </w:p>
        </w:tc>
        <w:tc>
          <w:tcPr>
            <w:tcW w:w="5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E620D" w14:textId="77777777" w:rsidR="00983914" w:rsidRDefault="00000000">
            <w:pPr>
              <w:pStyle w:val="Table0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база данных 1С: Предприятие "Бухгалтерия государственного учреждения"</w:t>
            </w:r>
          </w:p>
        </w:tc>
      </w:tr>
      <w:tr w:rsidR="00983914" w14:paraId="03B81F96" w14:textId="77777777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EF79A" w14:textId="77777777" w:rsidR="00983914" w:rsidRDefault="00000000">
            <w:pPr>
              <w:pStyle w:val="Table0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DCF26" w14:textId="77777777" w:rsidR="00983914" w:rsidRDefault="00000000">
            <w:pPr>
              <w:pStyle w:val="Table0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1С: зарплата и кадры</w:t>
            </w:r>
          </w:p>
        </w:tc>
        <w:tc>
          <w:tcPr>
            <w:tcW w:w="5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0B68E" w14:textId="77777777" w:rsidR="00983914" w:rsidRDefault="00000000">
            <w:pPr>
              <w:pStyle w:val="Table0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база данных 1С: Предприятие "Зарплата и кадры бюджетного учреждения"</w:t>
            </w:r>
          </w:p>
        </w:tc>
      </w:tr>
    </w:tbl>
    <w:p w14:paraId="49A0613C" w14:textId="77777777" w:rsidR="00983914" w:rsidRDefault="00983914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sectPr w:rsidR="00983914"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134" w:right="1133" w:bottom="1134" w:left="1701" w:header="720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A11AE2" w14:textId="77777777" w:rsidR="00B85EEA" w:rsidRDefault="00B85EEA">
      <w:r>
        <w:separator/>
      </w:r>
    </w:p>
  </w:endnote>
  <w:endnote w:type="continuationSeparator" w:id="0">
    <w:p w14:paraId="36211A85" w14:textId="77777777" w:rsidR="00B85EEA" w:rsidRDefault="00B85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8510B4" w14:textId="77777777" w:rsidR="00983914" w:rsidRDefault="00000000">
    <w:pPr>
      <w:pStyle w:val="af5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4ED2E50" wp14:editId="4A16B52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F320D70" w14:textId="77777777" w:rsidR="00983914" w:rsidRDefault="00000000">
                          <w:pPr>
                            <w:pStyle w:val="af5"/>
                            <w:rPr>
                              <w:rStyle w:val="a4"/>
                            </w:rPr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</w:rPr>
                            <w:t>0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Style24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3D2AB6" w14:textId="77777777" w:rsidR="00983914" w:rsidRDefault="00983914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B6B80A" w14:textId="77777777" w:rsidR="00983914" w:rsidRDefault="00983914">
    <w:pPr>
      <w:pStyle w:val="af5"/>
      <w:jc w:val="right"/>
    </w:pPr>
  </w:p>
  <w:p w14:paraId="01BF3021" w14:textId="77777777" w:rsidR="00983914" w:rsidRDefault="00983914">
    <w:pPr>
      <w:pStyle w:val="af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A806E5" w14:textId="77777777" w:rsidR="00B85EEA" w:rsidRDefault="00B85EEA">
      <w:r>
        <w:separator/>
      </w:r>
    </w:p>
  </w:footnote>
  <w:footnote w:type="continuationSeparator" w:id="0">
    <w:p w14:paraId="30798534" w14:textId="77777777" w:rsidR="00B85EEA" w:rsidRDefault="00B85E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81284372"/>
      <w:docPartObj>
        <w:docPartGallery w:val="Page Numbers (Top of Page)"/>
        <w:docPartUnique/>
      </w:docPartObj>
    </w:sdtPr>
    <w:sdtContent>
      <w:p w14:paraId="30C30AAE" w14:textId="77777777" w:rsidR="00983914" w:rsidRDefault="00000000">
        <w:pPr>
          <w:pStyle w:val="a7"/>
          <w:jc w:val="right"/>
        </w:pP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 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4</w:t>
        </w:r>
        <w:r>
          <w:rPr>
            <w:rFonts w:ascii="Arial" w:hAnsi="Arial" w:cs="Arial"/>
          </w:rPr>
          <w:fldChar w:fldCharType="end"/>
        </w:r>
      </w:p>
    </w:sdtContent>
  </w:sdt>
  <w:p w14:paraId="457D8875" w14:textId="77777777" w:rsidR="00983914" w:rsidRDefault="0098391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3BD320" w14:textId="77777777" w:rsidR="00983914" w:rsidRDefault="00983914">
    <w:pPr>
      <w:pStyle w:val="a7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2A0BF2"/>
    <w:multiLevelType w:val="multilevel"/>
    <w:tmpl w:val="04F205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188E2A8C"/>
    <w:multiLevelType w:val="multilevel"/>
    <w:tmpl w:val="F018505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14E4102"/>
    <w:multiLevelType w:val="multilevel"/>
    <w:tmpl w:val="7B48134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97334044">
    <w:abstractNumId w:val="0"/>
  </w:num>
  <w:num w:numId="2" w16cid:durableId="701512602">
    <w:abstractNumId w:val="1"/>
  </w:num>
  <w:num w:numId="3" w16cid:durableId="12921739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914"/>
    <w:rsid w:val="00044111"/>
    <w:rsid w:val="0055258F"/>
    <w:rsid w:val="00983914"/>
    <w:rsid w:val="009E4548"/>
    <w:rsid w:val="00B85EEA"/>
    <w:rsid w:val="00BA00EA"/>
    <w:rsid w:val="00F06915"/>
    <w:rsid w:val="00F179CE"/>
    <w:rsid w:val="00F22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95323"/>
  <w15:docId w15:val="{584B1566-25B3-41E4-AA21-F4C8E6B4E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sid w:val="00CA2E10"/>
    <w:rPr>
      <w:color w:val="0000FF"/>
      <w:u w:val="single"/>
    </w:rPr>
  </w:style>
  <w:style w:type="character" w:styleId="a4">
    <w:name w:val="page number"/>
    <w:basedOn w:val="a1"/>
    <w:qFormat/>
    <w:rsid w:val="008C749E"/>
  </w:style>
  <w:style w:type="character" w:styleId="a5">
    <w:name w:val="Emphasis"/>
    <w:qFormat/>
    <w:rsid w:val="001E1E3F"/>
    <w:rPr>
      <w:b/>
      <w:bCs/>
      <w:i w:val="0"/>
      <w:iCs w:val="0"/>
    </w:rPr>
  </w:style>
  <w:style w:type="character" w:customStyle="1" w:styleId="a6">
    <w:name w:val="Верхний колонтитул Знак"/>
    <w:link w:val="a7"/>
    <w:uiPriority w:val="99"/>
    <w:qFormat/>
    <w:rsid w:val="005D5A39"/>
    <w:rPr>
      <w:sz w:val="24"/>
      <w:szCs w:val="24"/>
    </w:rPr>
  </w:style>
  <w:style w:type="character" w:styleId="a8">
    <w:name w:val="Placeholder Text"/>
    <w:basedOn w:val="a1"/>
    <w:uiPriority w:val="99"/>
    <w:semiHidden/>
    <w:qFormat/>
    <w:rsid w:val="00A26428"/>
    <w:rPr>
      <w:color w:val="808080"/>
    </w:rPr>
  </w:style>
  <w:style w:type="character" w:styleId="a9">
    <w:name w:val="annotation reference"/>
    <w:basedOn w:val="a1"/>
    <w:qFormat/>
    <w:rsid w:val="00E92310"/>
    <w:rPr>
      <w:sz w:val="16"/>
      <w:szCs w:val="16"/>
    </w:rPr>
  </w:style>
  <w:style w:type="character" w:customStyle="1" w:styleId="aa">
    <w:name w:val="Текст примечания Знак"/>
    <w:basedOn w:val="a1"/>
    <w:link w:val="ab"/>
    <w:qFormat/>
    <w:rsid w:val="00E92310"/>
  </w:style>
  <w:style w:type="character" w:customStyle="1" w:styleId="ac">
    <w:name w:val="Тема примечания Знак"/>
    <w:basedOn w:val="aa"/>
    <w:link w:val="ad"/>
    <w:qFormat/>
    <w:rsid w:val="00E92310"/>
    <w:rPr>
      <w:b/>
      <w:bCs/>
    </w:rPr>
  </w:style>
  <w:style w:type="paragraph" w:styleId="ae">
    <w:name w:val="Title"/>
    <w:basedOn w:val="a0"/>
    <w:next w:val="af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">
    <w:name w:val="Body Text"/>
    <w:basedOn w:val="a0"/>
    <w:rsid w:val="006B3F96"/>
    <w:pPr>
      <w:spacing w:after="120"/>
    </w:pPr>
  </w:style>
  <w:style w:type="paragraph" w:styleId="af0">
    <w:name w:val="List"/>
    <w:basedOn w:val="af"/>
    <w:rPr>
      <w:rFonts w:ascii="PT Astra Serif" w:hAnsi="PT Astra Serif" w:cs="Noto Sans Devanagari"/>
    </w:rPr>
  </w:style>
  <w:style w:type="paragraph" w:styleId="af1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2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af3">
    <w:name w:val="Колонтитул"/>
    <w:basedOn w:val="a0"/>
    <w:qFormat/>
  </w:style>
  <w:style w:type="paragraph" w:styleId="a7">
    <w:name w:val="header"/>
    <w:basedOn w:val="a0"/>
    <w:link w:val="a6"/>
    <w:uiPriority w:val="99"/>
    <w:rsid w:val="00CA2E10"/>
    <w:pPr>
      <w:tabs>
        <w:tab w:val="center" w:pos="4677"/>
        <w:tab w:val="right" w:pos="9355"/>
      </w:tabs>
    </w:pPr>
  </w:style>
  <w:style w:type="paragraph" w:styleId="af4">
    <w:name w:val="Balloon Text"/>
    <w:basedOn w:val="a0"/>
    <w:semiHidden/>
    <w:qFormat/>
    <w:rsid w:val="00CA2E10"/>
    <w:rPr>
      <w:rFonts w:ascii="Tahoma" w:hAnsi="Tahoma" w:cs="Tahoma"/>
      <w:sz w:val="16"/>
      <w:szCs w:val="16"/>
    </w:rPr>
  </w:style>
  <w:style w:type="paragraph" w:styleId="af5">
    <w:name w:val="footer"/>
    <w:basedOn w:val="a0"/>
    <w:rsid w:val="008C749E"/>
    <w:pPr>
      <w:tabs>
        <w:tab w:val="center" w:pos="4677"/>
        <w:tab w:val="right" w:pos="9355"/>
      </w:tabs>
    </w:pPr>
  </w:style>
  <w:style w:type="paragraph" w:styleId="3">
    <w:name w:val="Body Text 3"/>
    <w:basedOn w:val="a0"/>
    <w:qFormat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rsid w:val="00334005"/>
  </w:style>
  <w:style w:type="paragraph" w:styleId="af6">
    <w:name w:val="Normal (Web)"/>
    <w:basedOn w:val="a0"/>
    <w:qFormat/>
    <w:rsid w:val="008D1482"/>
    <w:pPr>
      <w:spacing w:beforeAutospacing="1" w:afterAutospacing="1"/>
    </w:pPr>
  </w:style>
  <w:style w:type="paragraph" w:customStyle="1" w:styleId="h1">
    <w:name w:val="h1"/>
    <w:basedOn w:val="a0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">
    <w:name w:val="Body Text 2"/>
    <w:basedOn w:val="a0"/>
    <w:qFormat/>
    <w:rsid w:val="00305D6C"/>
    <w:pPr>
      <w:spacing w:after="120" w:line="480" w:lineRule="auto"/>
    </w:pPr>
  </w:style>
  <w:style w:type="paragraph" w:customStyle="1" w:styleId="ConsNormal">
    <w:name w:val="ConsNormal"/>
    <w:qFormat/>
    <w:rsid w:val="00305D6C"/>
    <w:pPr>
      <w:widowControl w:val="0"/>
      <w:ind w:right="19772" w:firstLine="720"/>
    </w:pPr>
    <w:rPr>
      <w:rFonts w:ascii="Arial" w:hAnsi="Arial" w:cs="Arial"/>
    </w:rPr>
  </w:style>
  <w:style w:type="paragraph" w:styleId="a">
    <w:name w:val="List Number"/>
    <w:basedOn w:val="a0"/>
    <w:qFormat/>
    <w:rsid w:val="00656C66"/>
    <w:pPr>
      <w:numPr>
        <w:numId w:val="2"/>
      </w:numPr>
      <w:contextualSpacing/>
    </w:pPr>
  </w:style>
  <w:style w:type="paragraph" w:styleId="ab">
    <w:name w:val="annotation text"/>
    <w:basedOn w:val="a0"/>
    <w:link w:val="aa"/>
    <w:qFormat/>
    <w:rsid w:val="00E92310"/>
    <w:rPr>
      <w:sz w:val="20"/>
      <w:szCs w:val="20"/>
    </w:rPr>
  </w:style>
  <w:style w:type="paragraph" w:styleId="ad">
    <w:name w:val="annotation subject"/>
    <w:basedOn w:val="ab"/>
    <w:next w:val="ab"/>
    <w:link w:val="ac"/>
    <w:qFormat/>
    <w:rsid w:val="00E92310"/>
    <w:rPr>
      <w:b/>
      <w:bCs/>
    </w:rPr>
  </w:style>
  <w:style w:type="paragraph" w:styleId="af7">
    <w:name w:val="Revision"/>
    <w:uiPriority w:val="99"/>
    <w:semiHidden/>
    <w:qFormat/>
    <w:rsid w:val="00E92310"/>
    <w:rPr>
      <w:sz w:val="24"/>
      <w:szCs w:val="24"/>
    </w:rPr>
  </w:style>
  <w:style w:type="paragraph" w:customStyle="1" w:styleId="af8">
    <w:name w:val="Содержимое врезки"/>
    <w:basedOn w:val="a0"/>
    <w:qFormat/>
  </w:style>
  <w:style w:type="paragraph" w:styleId="af9">
    <w:name w:val="List Paragraph"/>
    <w:basedOn w:val="a0"/>
    <w:qFormat/>
    <w:pPr>
      <w:spacing w:after="160" w:line="254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able">
    <w:name w:val="Table!"/>
    <w:next w:val="Table0"/>
    <w:qFormat/>
    <w:pPr>
      <w:jc w:val="center"/>
    </w:pPr>
    <w:rPr>
      <w:rFonts w:ascii="Arial" w:hAnsi="Arial" w:cs="Arial"/>
      <w:b/>
      <w:bCs/>
      <w:kern w:val="2"/>
      <w:sz w:val="24"/>
      <w:szCs w:val="32"/>
    </w:rPr>
  </w:style>
  <w:style w:type="paragraph" w:customStyle="1" w:styleId="Table0">
    <w:name w:val="Table!Таблица"/>
    <w:qFormat/>
    <w:rPr>
      <w:rFonts w:ascii="Arial" w:hAnsi="Arial" w:cs="Arial"/>
      <w:bCs/>
      <w:kern w:val="2"/>
      <w:sz w:val="24"/>
      <w:szCs w:val="32"/>
    </w:rPr>
  </w:style>
  <w:style w:type="table" w:styleId="afa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nla-service.minjust.ru:8080/rnla-links/ws/content/act/96e20c02-1b12-465a-b64c-24aa92270007.html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://nla-service.minjust.ru:8080/rnla-links/ws/content/act/bba0bfb1-06c7-4e50-a8d3-fe1045784bf1.html" TargetMode="External"/><Relationship Id="rId17" Type="http://schemas.openxmlformats.org/officeDocument/2006/relationships/hyperlink" Target="http://nla-service.minjust.ru:8080/rnla-links/ws/content/act/b11798ff-43b9-49db-b06c-4223f9d555e2.html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nla-service.minjust.ru:8080/rnla-links/ws/content/act/b11798ff-43b9-49db-b06c-4223f9d555e2.html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nla-service.minjust.ru:8080/rnla-links/ws/content/act/9aa48369-618a-4bb4-b4b8-ae15f2b7ebf6.html" TargetMode="External"/><Relationship Id="rId24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hyperlink" Target="http://nla-service.minjust.ru:8080/rnla-links/ws/content/act/0a02e7ab-81dc-427b-9bb7-abfb1e14bdf3.html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nla-service.minjust.ru:8080/rnla-links/ws/content/act/0a02e7ab-81dc-427b-9bb7-abfb1e14bdf3.html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nla-service.minjust.ru:8080/rnla-links/ws/content/act/b11798ff-43b9-49db-b06c-4223f9d555e2.html" TargetMode="External"/><Relationship Id="rId14" Type="http://schemas.openxmlformats.org/officeDocument/2006/relationships/hyperlink" Target="http://nla-service.minjust.ru:8080/rnla-links/ws/content/act/b11798ff-43b9-49db-b06c-4223f9d555e2.html" TargetMode="External"/><Relationship Id="rId22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3244CE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4EE7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9E4548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B511A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01C2A"/>
    <w:rsid w:val="00F179CE"/>
    <w:rsid w:val="00F52D00"/>
    <w:rsid w:val="00F6635C"/>
    <w:rsid w:val="00FA3654"/>
    <w:rsid w:val="00FB349F"/>
    <w:rsid w:val="00FC227B"/>
    <w:rsid w:val="00FC3F1B"/>
    <w:rsid w:val="00FD5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A2D4C5626CE64B60B37374D130C09927">
    <w:name w:val="A2D4C5626CE64B60B37374D130C09927"/>
    <w:rsid w:val="0025426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303567-04F1-49E9-8DA1-18AA3F87A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6449</Words>
  <Characters>36764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Грузовой терминал Пулково</Company>
  <LinksUpToDate>false</LinksUpToDate>
  <CharactersWithSpaces>43127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Тимофеева Н. С.</cp:lastModifiedBy>
  <cp:revision>40</cp:revision>
  <cp:lastPrinted>2024-07-03T01:19:00Z</cp:lastPrinted>
  <dcterms:created xsi:type="dcterms:W3CDTF">2019-01-28T08:05:00Z</dcterms:created>
  <dcterms:modified xsi:type="dcterms:W3CDTF">2024-07-03T03:25:00Z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