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9520A" w14:textId="77777777" w:rsidR="00B547B3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1C4E4F2" wp14:editId="198FE099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8D2DE2" w14:textId="77777777" w:rsidR="00B547B3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722638A6" w14:textId="77777777" w:rsidR="00B547B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3F583AC1" w14:textId="77777777" w:rsidR="00B547B3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36D2E118" w14:textId="77777777" w:rsidR="00B547B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3122D89" w14:textId="77777777" w:rsidR="00B547B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B69B61C" w14:textId="77777777" w:rsidR="00B547B3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217C4C1B" w14:textId="77777777" w:rsidR="00B547B3" w:rsidRDefault="00B547B3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8806C12" w14:textId="77777777" w:rsidR="00B547B3" w:rsidRDefault="00000000">
      <w:pPr>
        <w:spacing w:line="360" w:lineRule="auto"/>
        <w:jc w:val="center"/>
      </w:pPr>
      <w:r>
        <w:rPr>
          <w:b/>
          <w:sz w:val="28"/>
          <w:szCs w:val="28"/>
        </w:rPr>
        <w:t>от 24 сентября 2026 года № 1781-</w:t>
      </w:r>
      <w:r w:rsidRPr="007B3347">
        <w:rPr>
          <w:b/>
          <w:sz w:val="28"/>
          <w:szCs w:val="28"/>
        </w:rPr>
        <w:t xml:space="preserve">п </w:t>
      </w:r>
    </w:p>
    <w:p w14:paraId="31BEB439" w14:textId="77777777" w:rsidR="00B547B3" w:rsidRDefault="00000000">
      <w:pPr>
        <w:spacing w:line="360" w:lineRule="auto"/>
        <w:jc w:val="center"/>
      </w:pPr>
      <w:r>
        <w:rPr>
          <w:b/>
          <w:sz w:val="28"/>
          <w:szCs w:val="28"/>
          <w:lang w:val="en-US"/>
        </w:rPr>
        <w:t>г.Топки</w:t>
      </w:r>
    </w:p>
    <w:p w14:paraId="7C14C5B2" w14:textId="77777777" w:rsidR="00B547B3" w:rsidRDefault="00B547B3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b"/>
        <w:tblW w:w="844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3"/>
      </w:tblGrid>
      <w:tr w:rsidR="00B547B3" w14:paraId="1835A6F4" w14:textId="77777777">
        <w:trPr>
          <w:jc w:val="center"/>
        </w:trPr>
        <w:tc>
          <w:tcPr>
            <w:tcW w:w="8443" w:type="dxa"/>
            <w:tcBorders>
              <w:top w:val="nil"/>
              <w:left w:val="nil"/>
              <w:bottom w:val="nil"/>
              <w:right w:val="nil"/>
            </w:tcBorders>
          </w:tcPr>
          <w:p w14:paraId="43F13972" w14:textId="1F5139FA" w:rsidR="00B547B3" w:rsidRDefault="00000000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>
              <w:rPr>
                <w:b/>
                <w:iCs/>
                <w:sz w:val="28"/>
                <w:szCs w:val="28"/>
              </w:rPr>
              <w:t>Об утверждении административного регламента предоставления муниципальной услуги «Запись на обучение по дополнительной общеобразовательной программе»</w:t>
            </w:r>
          </w:p>
        </w:tc>
      </w:tr>
    </w:tbl>
    <w:p w14:paraId="5D529EA1" w14:textId="77777777" w:rsidR="00B547B3" w:rsidRDefault="00B547B3">
      <w:pPr>
        <w:spacing w:line="360" w:lineRule="auto"/>
        <w:rPr>
          <w:bCs/>
        </w:rPr>
      </w:pPr>
    </w:p>
    <w:p w14:paraId="459C64F9" w14:textId="77777777" w:rsidR="00B547B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</w:t>
      </w:r>
      <w:r>
        <w:rPr>
          <w:rStyle w:val="FontStyle15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 Федеральным законом от 27.07.2010 № 210-ФЗ «Об организации предоставления государственных и муниципальных услуг», Федеральным законом от 29.12.2012 № 273-ФЗ «Об образовании в Российской Федерации», Уставом муниципального образования Топкинский муниципальный округ Кемеровской области-Кузбасса, постановлением администрации Топкинского муниципального округа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</w:t>
      </w:r>
    </w:p>
    <w:p w14:paraId="1BDA802C" w14:textId="77777777" w:rsidR="00B547B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административный регламент предоставления муниципальной услуги «Запись на обучение по дополнительной общеобразовательной программе».</w:t>
      </w:r>
    </w:p>
    <w:p w14:paraId="2873D80D" w14:textId="77777777" w:rsidR="00B547B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силу:</w:t>
      </w:r>
    </w:p>
    <w:p w14:paraId="7F3429CF" w14:textId="77777777" w:rsidR="00B547B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-постановление администрации Топкинского муниципального округа </w:t>
      </w:r>
      <w:hyperlink w:anchor="_blank">
        <w:r>
          <w:rPr>
            <w:rStyle w:val="a4"/>
            <w:color w:val="000000"/>
            <w:sz w:val="28"/>
            <w:szCs w:val="28"/>
            <w:u w:val="none"/>
          </w:rPr>
          <w:t>от 22.12.2025 № 2595-п</w:t>
        </w:r>
      </w:hyperlink>
      <w:r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«Запись на обучение по дополнительной общеобразовательной программе»; </w:t>
      </w:r>
    </w:p>
    <w:p w14:paraId="0F34E828" w14:textId="77777777" w:rsidR="00B547B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постановление администрации Топкинского муниципального округа от 04.05.2026 № 630-п </w:t>
      </w:r>
      <w:r>
        <w:rPr>
          <w:rStyle w:val="a4"/>
          <w:color w:val="000000"/>
          <w:sz w:val="28"/>
          <w:szCs w:val="28"/>
          <w:u w:val="none"/>
        </w:rPr>
        <w:t xml:space="preserve">«О внесении изменений </w:t>
      </w:r>
      <w:bookmarkStart w:id="0" w:name="__DdeLink__13254_624524331_Копия_1"/>
      <w:bookmarkEnd w:id="0"/>
      <w:r>
        <w:rPr>
          <w:rStyle w:val="a4"/>
          <w:color w:val="000000"/>
          <w:sz w:val="28"/>
          <w:szCs w:val="28"/>
          <w:u w:val="none"/>
        </w:rPr>
        <w:t xml:space="preserve">в постановление администрации Топкинского муниципального округа от 22.12.2025            № 2595-п «Об утверждении административного регламента </w:t>
      </w:r>
      <w:r>
        <w:rPr>
          <w:rStyle w:val="a4"/>
          <w:color w:val="000000"/>
          <w:sz w:val="28"/>
          <w:szCs w:val="28"/>
          <w:u w:val="none"/>
        </w:rPr>
        <w:lastRenderedPageBreak/>
        <w:t>предоставления муниципальной услуги «Запись на обучение по дополнительной общеобразовательной программе»</w:t>
      </w:r>
    </w:p>
    <w:p w14:paraId="7BBB070B" w14:textId="77777777" w:rsidR="00B547B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10A19E5" w14:textId="77777777" w:rsidR="00B547B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14:paraId="0B904B6C" w14:textId="77777777" w:rsidR="00B547B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после официального обнародования.</w:t>
      </w:r>
      <w:sdt>
        <w:sdtPr>
          <w:alias w:val="Наименование приложений"/>
          <w:tag w:val="Наименование приложений"/>
          <w:id w:val="1363486641"/>
          <w:placeholder>
            <w:docPart w:val="24388175F5944C028FB042E9A062A182"/>
          </w:placeholder>
        </w:sdtPr>
        <w:sdtContent/>
      </w:sdt>
    </w:p>
    <w:p w14:paraId="39AA30EC" w14:textId="77777777" w:rsidR="00B547B3" w:rsidRDefault="00B547B3">
      <w:pPr>
        <w:pStyle w:val="a"/>
        <w:numPr>
          <w:ilvl w:val="0"/>
          <w:numId w:val="0"/>
        </w:numPr>
        <w:ind w:firstLine="709"/>
        <w:jc w:val="both"/>
        <w:rPr>
          <w:sz w:val="28"/>
          <w:szCs w:val="28"/>
        </w:rPr>
      </w:pPr>
    </w:p>
    <w:p w14:paraId="51239A89" w14:textId="77777777" w:rsidR="00B547B3" w:rsidRDefault="00B547B3">
      <w:pPr>
        <w:pStyle w:val="a"/>
        <w:numPr>
          <w:ilvl w:val="0"/>
          <w:numId w:val="0"/>
        </w:numPr>
        <w:ind w:firstLine="709"/>
        <w:jc w:val="both"/>
        <w:rPr>
          <w:sz w:val="28"/>
          <w:szCs w:val="28"/>
        </w:rPr>
      </w:pPr>
    </w:p>
    <w:tbl>
      <w:tblPr>
        <w:tblStyle w:val="afb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B547B3" w14:paraId="3969E081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5DEC5A93" w14:textId="77777777" w:rsidR="00B547B3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BAD51" w14:textId="77777777" w:rsidR="00B547B3" w:rsidRDefault="00000000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4D632" w14:textId="77777777" w:rsidR="00B547B3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DD69260" w14:textId="77777777" w:rsidR="00B547B3" w:rsidRDefault="00B547B3">
      <w:pPr>
        <w:sectPr w:rsidR="00B547B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3" w:bottom="1134" w:left="1701" w:header="720" w:footer="567" w:gutter="0"/>
          <w:cols w:space="720"/>
          <w:formProt w:val="0"/>
          <w:titlePg/>
          <w:docGrid w:linePitch="326"/>
        </w:sectPr>
      </w:pPr>
    </w:p>
    <w:p w14:paraId="1BBA3ABA" w14:textId="09F12ADC" w:rsidR="00B547B3" w:rsidRDefault="007B3347">
      <w:pPr>
        <w:widowControl w:val="0"/>
        <w:spacing w:before="120"/>
        <w:jc w:val="right"/>
        <w:rPr>
          <w:rFonts w:ascii="Liberation Serif" w:hAnsi="Liberation Serif"/>
          <w:sz w:val="28"/>
          <w:szCs w:val="28"/>
        </w:rPr>
      </w:pPr>
      <w:r>
        <w:rPr>
          <w:noProof/>
        </w:rPr>
        <w:lastRenderedPageBreak/>
        <w:pict w14:anchorId="56B62344">
          <v:rect id="Врезка1" o:spid="_x0000_s2050" style="position:absolute;left:0;text-align:left;margin-left:1.05pt;margin-top:759pt;width:142.85pt;height:13.8pt;z-index:4;visibility:visible;mso-wrap-style:square;mso-wrap-distance-left:8.8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" o:allowincell="f" filled="f" stroked="f" strokeweight="0">
            <v:textbox inset="0,0,0,0">
              <w:txbxContent>
                <w:p w14:paraId="451BA8C8" w14:textId="77777777" w:rsidR="00B547B3" w:rsidRDefault="00B547B3">
                  <w:pPr>
                    <w:pStyle w:val="af9"/>
                    <w:rPr>
                      <w:color w:val="000000"/>
                    </w:rPr>
                  </w:pPr>
                </w:p>
              </w:txbxContent>
            </v:textbox>
            <w10:wrap type="topAndBottom" anchory="page"/>
          </v:rect>
        </w:pict>
      </w:r>
      <w:r w:rsidR="00000000">
        <w:rPr>
          <w:rFonts w:ascii="Liberation Serif" w:hAnsi="Liberation Serif"/>
          <w:color w:val="000000"/>
          <w:sz w:val="28"/>
          <w:szCs w:val="28"/>
        </w:rPr>
        <w:t xml:space="preserve">УТВЕРЖДЕН </w:t>
      </w:r>
    </w:p>
    <w:p w14:paraId="526BC0D8" w14:textId="77777777" w:rsidR="00B547B3" w:rsidRDefault="00000000">
      <w:pPr>
        <w:widowControl w:val="0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постановлением администрации</w:t>
      </w:r>
    </w:p>
    <w:p w14:paraId="0AD1FF0E" w14:textId="77777777" w:rsidR="00B547B3" w:rsidRDefault="00000000">
      <w:pPr>
        <w:widowControl w:val="0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Топкинского муниципального округа</w:t>
      </w:r>
    </w:p>
    <w:p w14:paraId="353274BC" w14:textId="77777777" w:rsidR="00B547B3" w:rsidRDefault="00000000">
      <w:pPr>
        <w:widowControl w:val="0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от 24 сентября 2026 года № 1781-п</w:t>
      </w:r>
    </w:p>
    <w:p w14:paraId="6BB5100F" w14:textId="77777777" w:rsidR="00B547B3" w:rsidRDefault="00B547B3">
      <w:pPr>
        <w:jc w:val="right"/>
        <w:rPr>
          <w:rFonts w:ascii="XO Thames" w:hAnsi="XO Thames"/>
          <w:b/>
          <w:sz w:val="28"/>
        </w:rPr>
      </w:pPr>
    </w:p>
    <w:p w14:paraId="1C35FF65" w14:textId="77777777" w:rsidR="00B547B3" w:rsidRDefault="00B547B3">
      <w:pPr>
        <w:jc w:val="right"/>
        <w:rPr>
          <w:rFonts w:ascii="XO Thames" w:hAnsi="XO Thames"/>
          <w:b/>
          <w:sz w:val="28"/>
        </w:rPr>
      </w:pPr>
    </w:p>
    <w:p w14:paraId="5E93878D" w14:textId="77777777" w:rsidR="00B547B3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Административный регламент предоставления </w:t>
      </w:r>
    </w:p>
    <w:p w14:paraId="5CC41F76" w14:textId="77777777" w:rsidR="00B547B3" w:rsidRDefault="00000000">
      <w:pPr>
        <w:jc w:val="center"/>
        <w:rPr>
          <w:b/>
          <w:sz w:val="28"/>
        </w:rPr>
      </w:pPr>
      <w:r>
        <w:rPr>
          <w:b/>
          <w:sz w:val="28"/>
        </w:rPr>
        <w:t>муниципальной услуги «</w:t>
      </w:r>
      <w:r>
        <w:rPr>
          <w:b/>
          <w:color w:val="000000"/>
          <w:sz w:val="28"/>
        </w:rPr>
        <w:t>За</w:t>
      </w:r>
      <w:r>
        <w:rPr>
          <w:b/>
          <w:color w:val="000000"/>
          <w:spacing w:val="1"/>
          <w:sz w:val="28"/>
        </w:rPr>
        <w:t>пи</w:t>
      </w:r>
      <w:r>
        <w:rPr>
          <w:b/>
          <w:color w:val="000000"/>
          <w:sz w:val="28"/>
        </w:rPr>
        <w:t>сь на обуч</w:t>
      </w:r>
      <w:r>
        <w:rPr>
          <w:b/>
          <w:color w:val="000000"/>
          <w:spacing w:val="-1"/>
          <w:sz w:val="28"/>
        </w:rPr>
        <w:t>е</w:t>
      </w:r>
      <w:r>
        <w:rPr>
          <w:b/>
          <w:color w:val="000000"/>
          <w:sz w:val="28"/>
        </w:rPr>
        <w:t>н</w:t>
      </w:r>
      <w:r>
        <w:rPr>
          <w:b/>
          <w:color w:val="000000"/>
          <w:spacing w:val="1"/>
          <w:sz w:val="28"/>
        </w:rPr>
        <w:t>и</w:t>
      </w:r>
      <w:r>
        <w:rPr>
          <w:b/>
          <w:color w:val="000000"/>
          <w:sz w:val="28"/>
        </w:rPr>
        <w:t xml:space="preserve">е </w:t>
      </w:r>
      <w:r>
        <w:rPr>
          <w:b/>
          <w:color w:val="000000"/>
          <w:spacing w:val="-1"/>
          <w:sz w:val="28"/>
        </w:rPr>
        <w:t>п</w:t>
      </w:r>
      <w:r>
        <w:rPr>
          <w:b/>
          <w:color w:val="000000"/>
          <w:sz w:val="28"/>
        </w:rPr>
        <w:t>о до</w:t>
      </w:r>
      <w:r>
        <w:rPr>
          <w:b/>
          <w:color w:val="000000"/>
          <w:spacing w:val="1"/>
          <w:sz w:val="28"/>
        </w:rPr>
        <w:t>п</w:t>
      </w:r>
      <w:r>
        <w:rPr>
          <w:b/>
          <w:color w:val="000000"/>
          <w:sz w:val="28"/>
        </w:rPr>
        <w:t>олн</w:t>
      </w:r>
      <w:r>
        <w:rPr>
          <w:b/>
          <w:color w:val="000000"/>
          <w:spacing w:val="1"/>
          <w:sz w:val="28"/>
        </w:rPr>
        <w:t>и</w:t>
      </w:r>
      <w:r>
        <w:rPr>
          <w:b/>
          <w:color w:val="000000"/>
          <w:sz w:val="28"/>
        </w:rPr>
        <w:t>тельн</w:t>
      </w:r>
      <w:r>
        <w:rPr>
          <w:b/>
          <w:color w:val="000000"/>
          <w:spacing w:val="-1"/>
          <w:sz w:val="28"/>
        </w:rPr>
        <w:t>о</w:t>
      </w:r>
      <w:r>
        <w:rPr>
          <w:b/>
          <w:color w:val="000000"/>
          <w:sz w:val="28"/>
        </w:rPr>
        <w:t>й общеоб</w:t>
      </w:r>
      <w:r>
        <w:rPr>
          <w:b/>
          <w:color w:val="000000"/>
          <w:spacing w:val="1"/>
          <w:sz w:val="28"/>
        </w:rPr>
        <w:t>р</w:t>
      </w:r>
      <w:r>
        <w:rPr>
          <w:b/>
          <w:color w:val="000000"/>
          <w:sz w:val="28"/>
        </w:rPr>
        <w:t>азовательной</w:t>
      </w:r>
      <w:r>
        <w:rPr>
          <w:b/>
          <w:color w:val="000000"/>
          <w:spacing w:val="1"/>
          <w:sz w:val="28"/>
        </w:rPr>
        <w:t xml:space="preserve"> п</w:t>
      </w:r>
      <w:r>
        <w:rPr>
          <w:b/>
          <w:color w:val="000000"/>
          <w:sz w:val="28"/>
        </w:rPr>
        <w:t>рогра</w:t>
      </w:r>
      <w:r>
        <w:rPr>
          <w:b/>
          <w:color w:val="000000"/>
          <w:spacing w:val="-2"/>
          <w:sz w:val="28"/>
        </w:rPr>
        <w:t>м</w:t>
      </w:r>
      <w:r>
        <w:rPr>
          <w:b/>
          <w:color w:val="000000"/>
          <w:sz w:val="28"/>
        </w:rPr>
        <w:t>ме</w:t>
      </w:r>
      <w:r>
        <w:rPr>
          <w:b/>
          <w:sz w:val="28"/>
        </w:rPr>
        <w:t xml:space="preserve">» </w:t>
      </w:r>
    </w:p>
    <w:p w14:paraId="6AF7D9A4" w14:textId="77777777" w:rsidR="00B547B3" w:rsidRDefault="00B547B3">
      <w:pPr>
        <w:rPr>
          <w:b/>
          <w:sz w:val="28"/>
        </w:rPr>
      </w:pPr>
    </w:p>
    <w:p w14:paraId="4165585F" w14:textId="77777777" w:rsidR="00B547B3" w:rsidRDefault="00000000">
      <w:pPr>
        <w:jc w:val="center"/>
        <w:rPr>
          <w:b/>
          <w:sz w:val="28"/>
        </w:rPr>
      </w:pPr>
      <w:r>
        <w:rPr>
          <w:b/>
          <w:sz w:val="28"/>
        </w:rPr>
        <w:t>I.</w:t>
      </w:r>
      <w:r>
        <w:rPr>
          <w:b/>
          <w:sz w:val="28"/>
        </w:rPr>
        <w:tab/>
        <w:t>Общие положения</w:t>
      </w:r>
    </w:p>
    <w:p w14:paraId="67FC0EA6" w14:textId="77777777" w:rsidR="00B547B3" w:rsidRDefault="00B547B3">
      <w:pPr>
        <w:ind w:firstLine="709"/>
        <w:rPr>
          <w:b/>
          <w:sz w:val="28"/>
        </w:rPr>
      </w:pPr>
    </w:p>
    <w:p w14:paraId="4BCAE3D9" w14:textId="77777777" w:rsidR="00B547B3" w:rsidRDefault="00000000">
      <w:pPr>
        <w:jc w:val="center"/>
        <w:rPr>
          <w:b/>
          <w:sz w:val="28"/>
        </w:rPr>
      </w:pPr>
      <w:r>
        <w:rPr>
          <w:b/>
          <w:sz w:val="28"/>
        </w:rPr>
        <w:t>1. Предмет регулирования Административного регламента</w:t>
      </w:r>
    </w:p>
    <w:p w14:paraId="4193EB1A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1.1. Настоящий Административный регламент регулирует отношения, возникающие в связи с предоставлением муниципальной услуги «Запись на обучение по дополнительной общеобразовательной программе» (далее – Услуга) организациями, осуществляющими образовательную деятельность на территории Топкинского муниципального округа (далее – Организации).</w:t>
      </w:r>
    </w:p>
    <w:p w14:paraId="62AF142B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1.2. Настоящий Административный регламент устанавливает порядок предоставления Услуги и стандарт предоставления Услуги, состав, последовательность и сроки выполнения административных процедур по предоставлению Услуги, требования к порядку их выполнения.</w:t>
      </w:r>
    </w:p>
    <w:p w14:paraId="71A599A6" w14:textId="77777777" w:rsidR="00B547B3" w:rsidRDefault="00B547B3">
      <w:pPr>
        <w:jc w:val="center"/>
        <w:rPr>
          <w:sz w:val="28"/>
        </w:rPr>
      </w:pPr>
      <w:bookmarkStart w:id="1" w:name="_page_5_0"/>
      <w:bookmarkEnd w:id="1"/>
    </w:p>
    <w:p w14:paraId="790461F3" w14:textId="77777777" w:rsidR="00B547B3" w:rsidRDefault="00000000">
      <w:pPr>
        <w:jc w:val="center"/>
        <w:rPr>
          <w:b/>
          <w:sz w:val="28"/>
        </w:rPr>
      </w:pPr>
      <w:r>
        <w:rPr>
          <w:b/>
          <w:sz w:val="28"/>
        </w:rPr>
        <w:t>2. Круг Заявителей</w:t>
      </w:r>
    </w:p>
    <w:p w14:paraId="382E8FCE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2.1. Лицами, имеющими право на получение Услуги, являются граждане Российской Федерации, иностранные граждане и лица без гражданства либо их уполномоченные представители, обратившиеся в Организацию с Заявлением о предоставлении Услуги (далее – Заявители).</w:t>
      </w:r>
    </w:p>
    <w:p w14:paraId="6D4F944B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2.2. Категории Заявителей:</w:t>
      </w:r>
    </w:p>
    <w:p w14:paraId="20F905DF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2.2.1. лица, достигшие возраста 14 (четырнадцати) лет (кандидаты на получение Услуги);</w:t>
      </w:r>
    </w:p>
    <w:p w14:paraId="0C6302F9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2.2.2. родители (законные представители) несовершеннолетних лиц – кандидатов на получение Услуги.</w:t>
      </w:r>
    </w:p>
    <w:p w14:paraId="4D75BE75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2.3. Предоставление Услуги через ЕПГУ и РПГУ осуществляется исключительно родителям (законным представителям) несовершеннолетних лиц – кандидатов на получение услуги при условии наличия у перечисленных лиц гражданства Российской Федерации.</w:t>
      </w:r>
    </w:p>
    <w:p w14:paraId="39186A97" w14:textId="77777777" w:rsidR="00B547B3" w:rsidRDefault="00B547B3">
      <w:pPr>
        <w:ind w:firstLine="709"/>
        <w:rPr>
          <w:sz w:val="28"/>
        </w:rPr>
      </w:pPr>
    </w:p>
    <w:p w14:paraId="78BE05C2" w14:textId="77777777" w:rsidR="00B547B3" w:rsidRDefault="00000000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>3. Требование предоставления заявителю муниципальной услуги в соответствии с категориями (признаками) заявителей</w:t>
      </w:r>
    </w:p>
    <w:p w14:paraId="2CEFDAB0" w14:textId="77777777" w:rsidR="00B547B3" w:rsidRDefault="00000000">
      <w:pPr>
        <w:keepNext/>
        <w:keepLines/>
        <w:widowControl w:val="0"/>
        <w:ind w:firstLine="709"/>
        <w:outlineLvl w:val="0"/>
        <w:rPr>
          <w:color w:val="000000"/>
          <w:sz w:val="28"/>
        </w:rPr>
      </w:pPr>
      <w:r>
        <w:rPr>
          <w:color w:val="000000"/>
          <w:sz w:val="28"/>
        </w:rPr>
        <w:t>3.1. Муниципальная услуга должна быть предоставлена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портал).</w:t>
      </w:r>
    </w:p>
    <w:p w14:paraId="08A56B7B" w14:textId="77777777" w:rsidR="00B547B3" w:rsidRDefault="00000000">
      <w:pPr>
        <w:keepNext/>
        <w:keepLines/>
        <w:widowControl w:val="0"/>
        <w:ind w:firstLine="709"/>
        <w:outlineLvl w:val="0"/>
        <w:rPr>
          <w:rFonts w:ascii="XO Thames" w:hAnsi="XO Thames"/>
          <w:b/>
          <w:color w:val="000000"/>
          <w:sz w:val="28"/>
        </w:rPr>
      </w:pPr>
      <w:r>
        <w:rPr>
          <w:color w:val="000000"/>
          <w:sz w:val="28"/>
        </w:rPr>
        <w:t xml:space="preserve">3.2. Категории (признаки) заявителя определяются в результате анкетирования, проводимого органом, предоставляющим услугу (далее - профилирование), осуществляемого в соответствии с настоящим Административным регламентом. </w:t>
      </w:r>
    </w:p>
    <w:p w14:paraId="4D19037B" w14:textId="77777777" w:rsidR="00B547B3" w:rsidRDefault="00B547B3">
      <w:pPr>
        <w:keepNext/>
        <w:keepLines/>
        <w:widowControl w:val="0"/>
        <w:ind w:firstLine="709"/>
        <w:outlineLvl w:val="0"/>
        <w:rPr>
          <w:rFonts w:ascii="XO Thames" w:hAnsi="XO Thames"/>
          <w:b/>
          <w:color w:val="000000"/>
          <w:sz w:val="28"/>
        </w:rPr>
      </w:pPr>
      <w:bookmarkStart w:id="2" w:name="_page_13_0"/>
      <w:bookmarkStart w:id="3" w:name="_page_5_0_Копия_1"/>
      <w:bookmarkEnd w:id="2"/>
      <w:bookmarkEnd w:id="3"/>
    </w:p>
    <w:p w14:paraId="53A76F8E" w14:textId="77777777" w:rsidR="00B547B3" w:rsidRDefault="00000000">
      <w:pPr>
        <w:jc w:val="center"/>
        <w:rPr>
          <w:b/>
          <w:sz w:val="28"/>
        </w:rPr>
      </w:pPr>
      <w:r>
        <w:rPr>
          <w:b/>
          <w:sz w:val="28"/>
        </w:rPr>
        <w:t>II.</w:t>
      </w:r>
      <w:r>
        <w:rPr>
          <w:b/>
          <w:sz w:val="28"/>
        </w:rPr>
        <w:tab/>
        <w:t>Стандарт предоставления муниципальной Услуги</w:t>
      </w:r>
    </w:p>
    <w:p w14:paraId="596F8DAD" w14:textId="77777777" w:rsidR="00B547B3" w:rsidRDefault="00B547B3">
      <w:pPr>
        <w:ind w:firstLine="709"/>
        <w:rPr>
          <w:b/>
          <w:sz w:val="28"/>
        </w:rPr>
      </w:pPr>
    </w:p>
    <w:p w14:paraId="279AFFB0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4. Наименование муниципальной Услуги</w:t>
      </w:r>
    </w:p>
    <w:p w14:paraId="004FD49D" w14:textId="77777777" w:rsidR="00B547B3" w:rsidRDefault="00B547B3">
      <w:pPr>
        <w:ind w:firstLine="709"/>
        <w:jc w:val="center"/>
        <w:rPr>
          <w:sz w:val="28"/>
        </w:rPr>
      </w:pPr>
    </w:p>
    <w:p w14:paraId="119C3E11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Наименование муниципальной Услуги «Запись на обучение по дополнительной общеобразовательной программе».</w:t>
      </w:r>
    </w:p>
    <w:p w14:paraId="3205BA0A" w14:textId="77777777" w:rsidR="00B547B3" w:rsidRDefault="00B547B3">
      <w:pPr>
        <w:ind w:firstLine="709"/>
        <w:rPr>
          <w:b/>
          <w:sz w:val="28"/>
        </w:rPr>
      </w:pPr>
    </w:p>
    <w:p w14:paraId="20BEEBC1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5. Наименование органа, предоставляющего муниципальную услугу</w:t>
      </w:r>
    </w:p>
    <w:p w14:paraId="57671A29" w14:textId="77777777" w:rsidR="00B547B3" w:rsidRDefault="00B547B3">
      <w:pPr>
        <w:ind w:firstLine="709"/>
        <w:jc w:val="center"/>
        <w:rPr>
          <w:sz w:val="28"/>
        </w:rPr>
      </w:pPr>
    </w:p>
    <w:p w14:paraId="296388F0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Муниципальная услуга предоставляется Управлением образования администрации Топкинского муниципального округа (далее – Орган местного самоуправления).</w:t>
      </w:r>
    </w:p>
    <w:p w14:paraId="6A892432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Непосредственное предоставление Услуги осуществляет образовательная организация.</w:t>
      </w:r>
    </w:p>
    <w:p w14:paraId="2A3E772B" w14:textId="77777777" w:rsidR="00B547B3" w:rsidRDefault="00B547B3">
      <w:pPr>
        <w:ind w:firstLine="709"/>
        <w:rPr>
          <w:b/>
          <w:sz w:val="28"/>
        </w:rPr>
      </w:pPr>
    </w:p>
    <w:p w14:paraId="396E80C4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6. Результат предоставления муниципальной услуги</w:t>
      </w:r>
    </w:p>
    <w:p w14:paraId="5F4EB85E" w14:textId="77777777" w:rsidR="00B547B3" w:rsidRDefault="00B547B3">
      <w:pPr>
        <w:ind w:firstLine="709"/>
        <w:jc w:val="center"/>
        <w:rPr>
          <w:sz w:val="28"/>
        </w:rPr>
      </w:pPr>
    </w:p>
    <w:p w14:paraId="6A03CDD4" w14:textId="77777777" w:rsidR="00B547B3" w:rsidRDefault="00000000">
      <w:pPr>
        <w:keepNext/>
        <w:keepLines/>
        <w:widowControl w:val="0"/>
        <w:ind w:firstLine="709"/>
        <w:outlineLvl w:val="1"/>
        <w:rPr>
          <w:color w:val="000000"/>
          <w:sz w:val="28"/>
        </w:rPr>
      </w:pPr>
      <w:r>
        <w:rPr>
          <w:color w:val="000000"/>
          <w:sz w:val="28"/>
        </w:rPr>
        <w:t>6.1. Результатами муниципальной услуги являются:</w:t>
      </w:r>
    </w:p>
    <w:p w14:paraId="2EFC3C7F" w14:textId="77777777" w:rsidR="00B547B3" w:rsidRDefault="00000000">
      <w:pPr>
        <w:widowControl w:val="0"/>
        <w:tabs>
          <w:tab w:val="left" w:pos="1021"/>
        </w:tabs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а) решение Организации о зачислении на обучение по дополнительной общеобразовательной программе в форме электронного документа, подписанного УКЭП, или на бумажном носителе;</w:t>
      </w:r>
    </w:p>
    <w:p w14:paraId="1DA99EFE" w14:textId="77777777" w:rsidR="00B547B3" w:rsidRDefault="00000000">
      <w:pPr>
        <w:widowControl w:val="0"/>
        <w:tabs>
          <w:tab w:val="left" w:pos="1021"/>
        </w:tabs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б) решение Организации об отказе в зачислении на обучение по дополнительной общеобразовательной программе в форме электронного документа, подписанного УКЭП, или на бумажном носителе.</w:t>
      </w:r>
    </w:p>
    <w:p w14:paraId="0F453B5C" w14:textId="77777777" w:rsidR="00B547B3" w:rsidRDefault="00000000">
      <w:pPr>
        <w:widowControl w:val="0"/>
        <w:tabs>
          <w:tab w:val="left" w:pos="1021"/>
        </w:tabs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6E02FE07" w14:textId="77777777" w:rsidR="00B547B3" w:rsidRDefault="00000000">
      <w:pPr>
        <w:widowControl w:val="0"/>
        <w:tabs>
          <w:tab w:val="left" w:pos="1021"/>
        </w:tabs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6.2. Результаты предоставления муниципальной услуги могут быть получены в личном кабинете на Едином портале (при наличии технической возможности), ГИС «Электронный Кузбасс. Образование», в </w:t>
      </w:r>
      <w:r>
        <w:rPr>
          <w:color w:val="000000"/>
          <w:sz w:val="28"/>
        </w:rPr>
        <w:lastRenderedPageBreak/>
        <w:t>Органе местного самоуправления, в МФЦ.</w:t>
      </w:r>
    </w:p>
    <w:p w14:paraId="03D848EF" w14:textId="77777777" w:rsidR="00B547B3" w:rsidRDefault="00B547B3">
      <w:pPr>
        <w:widowControl w:val="0"/>
        <w:tabs>
          <w:tab w:val="left" w:pos="1021"/>
        </w:tabs>
        <w:ind w:firstLine="709"/>
        <w:contextualSpacing/>
      </w:pPr>
    </w:p>
    <w:p w14:paraId="1B72AC01" w14:textId="77777777" w:rsidR="00B547B3" w:rsidRDefault="00B547B3">
      <w:pPr>
        <w:ind w:firstLine="709"/>
        <w:jc w:val="center"/>
        <w:rPr>
          <w:sz w:val="28"/>
        </w:rPr>
      </w:pPr>
    </w:p>
    <w:p w14:paraId="193D582A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7. Срок предоставления муниципальной услуги</w:t>
      </w:r>
    </w:p>
    <w:p w14:paraId="616C06C4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7.1. Максимальный срок предоставления муниципальной услуги – не более 4-х рабочих дней со дня регистрации заявления и документов, необходимых для предоставления муниципальной услуги.</w:t>
      </w:r>
    </w:p>
    <w:p w14:paraId="084C804C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7.1.1. Заявление о предоставлении муниципальной Услуги, поданное в электронной форме посредством ЕПГУ до 16:00 рабочего дня, регистрируется в Организации в день его подачи. Заявление, поданное посредством ЕПГУ после 16:00 рабочего дня либо в нерабочий день, регистрируется в Организации на следующий рабочий день.</w:t>
      </w:r>
    </w:p>
    <w:p w14:paraId="79E29715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7.1.2. Заявление, поданное в иных формах, предусмотренных законодательством Российской Федерации, регистрируется в образовательной организации в порядке, установленном организационно-распорядительным актом Организации.</w:t>
      </w:r>
    </w:p>
    <w:p w14:paraId="04CAF8AB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7.2. 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№ 3 к настоящему Административному регламенту.</w:t>
      </w:r>
    </w:p>
    <w:p w14:paraId="79B26B4B" w14:textId="77777777" w:rsidR="00B547B3" w:rsidRDefault="00000000">
      <w:pPr>
        <w:rPr>
          <w:sz w:val="28"/>
        </w:rPr>
      </w:pPr>
      <w:bookmarkStart w:id="4" w:name="_page_15_0"/>
      <w:bookmarkStart w:id="5" w:name="_page_13_0_Копия_1"/>
      <w:bookmarkEnd w:id="4"/>
      <w:bookmarkEnd w:id="5"/>
      <w:r>
        <w:rPr>
          <w:sz w:val="28"/>
        </w:rPr>
        <w:tab/>
        <w:t>7.3. Периоды предоставления муниципальной услуги:</w:t>
      </w:r>
    </w:p>
    <w:p w14:paraId="4CCB1EC5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7.3.1. При отсутствии индивидуального отбора муниципальная услуга предоставляется в период с 01 января по 31 декабря текущего года.</w:t>
      </w:r>
    </w:p>
    <w:p w14:paraId="27685597" w14:textId="77777777" w:rsidR="00B547B3" w:rsidRDefault="00B547B3">
      <w:pPr>
        <w:ind w:firstLine="709"/>
      </w:pPr>
      <w:bookmarkStart w:id="6" w:name="_page_15_0_Копия_1"/>
      <w:bookmarkEnd w:id="6"/>
    </w:p>
    <w:p w14:paraId="68A85C84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8. Размер платы, взимаемой с заявителя при предоставлении муниципальной услуги и способы ее взимания</w:t>
      </w:r>
    </w:p>
    <w:p w14:paraId="1DF22BEA" w14:textId="77777777" w:rsidR="00B547B3" w:rsidRDefault="00B547B3">
      <w:pPr>
        <w:ind w:firstLine="709"/>
        <w:jc w:val="center"/>
        <w:rPr>
          <w:sz w:val="28"/>
        </w:rPr>
      </w:pPr>
    </w:p>
    <w:p w14:paraId="6E8B826D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8.</w:t>
      </w:r>
      <w:r>
        <w:rPr>
          <w:rFonts w:ascii="Tinos" w:hAnsi="Tinos"/>
          <w:sz w:val="28"/>
        </w:rPr>
        <w:t>1. Взимание государственной пошлины или иной платы за предоставление муниципальной услуги законодательством Российской Федерации не предусмотрено для всех категорий граждан.</w:t>
      </w:r>
    </w:p>
    <w:p w14:paraId="7917884E" w14:textId="77777777" w:rsidR="00B547B3" w:rsidRDefault="00000000">
      <w:pPr>
        <w:ind w:firstLine="709"/>
        <w:rPr>
          <w:rFonts w:ascii="Tinos" w:hAnsi="Tinos"/>
        </w:rPr>
      </w:pPr>
      <w:r>
        <w:rPr>
          <w:rFonts w:ascii="Tinos" w:hAnsi="Tinos"/>
          <w:sz w:val="28"/>
        </w:rPr>
        <w:t xml:space="preserve">8.2. Посещение занятий </w:t>
      </w:r>
      <w:r>
        <w:rPr>
          <w:rFonts w:ascii="Tinos" w:hAnsi="Tinos"/>
          <w:color w:val="0F1115"/>
          <w:sz w:val="28"/>
        </w:rPr>
        <w:t>может осуществляться как на бесплатной, так и на платной основе в зависимости от категории заявителя.</w:t>
      </w:r>
    </w:p>
    <w:p w14:paraId="16D50A28" w14:textId="77777777" w:rsidR="00B547B3" w:rsidRDefault="00000000">
      <w:pPr>
        <w:ind w:firstLine="709"/>
        <w:rPr>
          <w:rFonts w:ascii="Tinos" w:hAnsi="Tinos"/>
        </w:rPr>
      </w:pPr>
      <w:r>
        <w:rPr>
          <w:rFonts w:ascii="Tinos" w:hAnsi="Tinos"/>
          <w:sz w:val="28"/>
        </w:rPr>
        <w:t>Бесплатно посещать занятия могут следующие категории детей:</w:t>
      </w:r>
    </w:p>
    <w:p w14:paraId="05F350B7" w14:textId="77777777" w:rsidR="00B547B3" w:rsidRDefault="00000000">
      <w:pPr>
        <w:ind w:firstLine="709"/>
        <w:rPr>
          <w:sz w:val="28"/>
        </w:rPr>
      </w:pPr>
      <w:r>
        <w:rPr>
          <w:rFonts w:ascii="Tinos" w:hAnsi="Tinos"/>
          <w:sz w:val="28"/>
        </w:rPr>
        <w:t>- дети из семей военнослужащих, сотрудников, добровольцев и мобилизованных граждан, участвующих в специальной воен</w:t>
      </w:r>
      <w:r>
        <w:rPr>
          <w:sz w:val="28"/>
        </w:rPr>
        <w:t>ной операции;</w:t>
      </w:r>
    </w:p>
    <w:p w14:paraId="626C2816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- дети из семей погибших (умерших) участников СВО;</w:t>
      </w:r>
    </w:p>
    <w:p w14:paraId="6A4AC941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- дети ветеранов СВО, являющихся инвалидами I группы.</w:t>
      </w:r>
    </w:p>
    <w:p w14:paraId="5217A6B7" w14:textId="77777777" w:rsidR="00B547B3" w:rsidRDefault="00B547B3">
      <w:pPr>
        <w:ind w:firstLine="709"/>
        <w:rPr>
          <w:b/>
          <w:sz w:val="28"/>
        </w:rPr>
      </w:pPr>
    </w:p>
    <w:p w14:paraId="7063AE18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9.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14:paraId="3B1AB2F9" w14:textId="77777777" w:rsidR="00B547B3" w:rsidRDefault="00B547B3">
      <w:pPr>
        <w:ind w:firstLine="709"/>
        <w:jc w:val="center"/>
        <w:rPr>
          <w:sz w:val="28"/>
        </w:rPr>
      </w:pPr>
    </w:p>
    <w:p w14:paraId="0A50D5CC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 xml:space="preserve">9.1. При личном посещении заявителем в Орган местного самоуправления, в МФЦ максимальный срок ожидания в очереди при </w:t>
      </w:r>
      <w:r>
        <w:rPr>
          <w:sz w:val="28"/>
        </w:rPr>
        <w:lastRenderedPageBreak/>
        <w:t>подаче заявления о предоставлении муниципальной услуги и при получении результата – не более 15 минут.</w:t>
      </w:r>
    </w:p>
    <w:p w14:paraId="5A26B6B2" w14:textId="77777777" w:rsidR="00B547B3" w:rsidRDefault="00B547B3">
      <w:pPr>
        <w:ind w:firstLine="709"/>
        <w:rPr>
          <w:b/>
          <w:sz w:val="28"/>
        </w:rPr>
      </w:pPr>
    </w:p>
    <w:p w14:paraId="1A3B9E5D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10. Срок регистрации запроса заявителя о предоставлении муниципальной услуги</w:t>
      </w:r>
    </w:p>
    <w:p w14:paraId="7C370523" w14:textId="77777777" w:rsidR="00B547B3" w:rsidRDefault="00000000">
      <w:pPr>
        <w:ind w:firstLine="709"/>
      </w:pPr>
      <w:r>
        <w:rPr>
          <w:sz w:val="28"/>
        </w:rPr>
        <w:t>10.1. При личном посещении заявителем Орган местного самоуправления регистрация запроса о предоставлении муниципальной услуги не должна превышать 1 рабочий день.</w:t>
      </w:r>
    </w:p>
    <w:p w14:paraId="65CD081F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10.2. Заявление, поступившее в электронной форме через ЕПГУ, региональный портал (при наличии технической возможности), ГИС «Электронный Кузбасс. Образование» регистрируется Органом местного самоуправления в течении 1 рабочего дня.</w:t>
      </w:r>
    </w:p>
    <w:p w14:paraId="05BD8992" w14:textId="77777777" w:rsidR="00B547B3" w:rsidRDefault="00000000">
      <w:pPr>
        <w:ind w:firstLine="709"/>
        <w:rPr>
          <w:sz w:val="28"/>
        </w:rPr>
      </w:pPr>
      <w:r>
        <w:rPr>
          <w:color w:val="000000"/>
          <w:sz w:val="28"/>
        </w:rPr>
        <w:t xml:space="preserve">10.3. </w:t>
      </w:r>
      <w:r>
        <w:rPr>
          <w:sz w:val="28"/>
        </w:rPr>
        <w:t>Заявление, поступившее в нерабочее время, регистрируется Уполномоченным органом в первый рабочий день.</w:t>
      </w:r>
    </w:p>
    <w:p w14:paraId="535366A0" w14:textId="77777777" w:rsidR="00B547B3" w:rsidRDefault="00B547B3">
      <w:pPr>
        <w:ind w:firstLine="709"/>
        <w:rPr>
          <w:color w:val="000000"/>
          <w:sz w:val="28"/>
        </w:rPr>
      </w:pPr>
    </w:p>
    <w:p w14:paraId="4194F7FE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11. Требования к помещениям, в которых предоставляется муниципальная услуга</w:t>
      </w:r>
    </w:p>
    <w:p w14:paraId="0AFAAC62" w14:textId="77777777" w:rsidR="00B547B3" w:rsidRDefault="00B547B3">
      <w:pPr>
        <w:ind w:firstLine="709"/>
        <w:jc w:val="center"/>
        <w:rPr>
          <w:sz w:val="28"/>
        </w:rPr>
      </w:pPr>
    </w:p>
    <w:p w14:paraId="4DB3EEA9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 xml:space="preserve">11.1. Требования к помещениям, в которых предоставляется муниципальная услуга, размещается на официальном сайте Органа местного самоуправления в сети «Интернет». Нормативные правовые документы, регламентирующие предоставление муниципальной услуги, информация о порядке, документах и сроках предоставления муниципальной услуги размещаются на официальных сайтах Органа местного самоуправления, в сети «Интернет». </w:t>
      </w:r>
    </w:p>
    <w:p w14:paraId="0AD7B90B" w14:textId="77777777" w:rsidR="00B547B3" w:rsidRDefault="00B547B3">
      <w:pPr>
        <w:ind w:firstLine="709"/>
        <w:rPr>
          <w:b/>
          <w:sz w:val="28"/>
        </w:rPr>
      </w:pPr>
    </w:p>
    <w:p w14:paraId="10E280D7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12. Показатели качества и доступности муниципальной услуги</w:t>
      </w:r>
    </w:p>
    <w:p w14:paraId="5C75612A" w14:textId="77777777" w:rsidR="00B547B3" w:rsidRDefault="00B547B3">
      <w:pPr>
        <w:ind w:firstLine="709"/>
        <w:jc w:val="center"/>
        <w:rPr>
          <w:sz w:val="28"/>
        </w:rPr>
      </w:pPr>
    </w:p>
    <w:p w14:paraId="1E1D76C8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12.1. Показатели качества и доступности муниципальной услуги размещены на официальном сайте Органа местного самоуправления в сети «Интернет».</w:t>
      </w:r>
    </w:p>
    <w:p w14:paraId="6B62870F" w14:textId="77777777" w:rsidR="00B547B3" w:rsidRDefault="00B547B3">
      <w:pPr>
        <w:rPr>
          <w:b/>
          <w:sz w:val="28"/>
        </w:rPr>
      </w:pPr>
    </w:p>
    <w:p w14:paraId="3DE43154" w14:textId="77777777" w:rsidR="00B547B3" w:rsidRDefault="00000000">
      <w:pPr>
        <w:ind w:firstLine="709"/>
        <w:jc w:val="center"/>
        <w:rPr>
          <w:sz w:val="28"/>
        </w:rPr>
      </w:pPr>
      <w:r>
        <w:rPr>
          <w:b/>
          <w:sz w:val="28"/>
        </w:rPr>
        <w:t>13. Иные требования к предоставлению муниципальной услуги</w:t>
      </w:r>
    </w:p>
    <w:p w14:paraId="76452620" w14:textId="77777777" w:rsidR="00B547B3" w:rsidRDefault="00B547B3">
      <w:pPr>
        <w:ind w:firstLine="709"/>
        <w:jc w:val="center"/>
        <w:rPr>
          <w:sz w:val="28"/>
        </w:rPr>
      </w:pPr>
    </w:p>
    <w:p w14:paraId="55D485D2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13.1. Необходимость в получении иных муниципальных услуг, являющихся обязательным условием для предоставления муниципальной услуги, отсутствует.</w:t>
      </w:r>
    </w:p>
    <w:p w14:paraId="551EAE37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13.2. Данная муниципальная услуга может предоставляться в МФЦ при наличии соглашения о взаимодействии;</w:t>
      </w:r>
    </w:p>
    <w:p w14:paraId="150E6786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13.3. Информационные системы, используемые для предоставления муниципальной услуги:</w:t>
      </w:r>
    </w:p>
    <w:p w14:paraId="64A6369A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а) единая система межведомственного электронного взаимодействия;</w:t>
      </w:r>
    </w:p>
    <w:p w14:paraId="57899141" w14:textId="77777777" w:rsidR="00B547B3" w:rsidRDefault="00000000">
      <w:pPr>
        <w:ind w:firstLine="709"/>
      </w:pPr>
      <w:r>
        <w:rPr>
          <w:sz w:val="28"/>
        </w:rPr>
        <w:lastRenderedPageBreak/>
        <w:t>б) 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Кузбасса;</w:t>
      </w:r>
    </w:p>
    <w:p w14:paraId="53964640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в) ГИС «Электронный Кузбасс. Образование».</w:t>
      </w:r>
    </w:p>
    <w:p w14:paraId="4711E4B5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13.4. Результат предоставления муниципальной услуги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являющийся законным представителем несовершеннолетнего, в заявлении о предоставлении муниципальной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47FDD55" w14:textId="77777777" w:rsidR="00B547B3" w:rsidRDefault="00000000">
      <w:pPr>
        <w:ind w:firstLine="709"/>
        <w:rPr>
          <w:sz w:val="28"/>
        </w:rPr>
      </w:pPr>
      <w:r>
        <w:rPr>
          <w:sz w:val="28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14:paraId="085AB6BC" w14:textId="77777777" w:rsidR="00B547B3" w:rsidRDefault="00000000">
      <w:pPr>
        <w:pStyle w:val="111"/>
        <w:ind w:firstLine="709"/>
        <w:jc w:val="both"/>
      </w:pPr>
      <w:r>
        <w:t>13.5.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настоящим Административным регламентом,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1B210E42" w14:textId="77777777" w:rsidR="00B547B3" w:rsidRDefault="00000000">
      <w:pPr>
        <w:pStyle w:val="111"/>
        <w:ind w:firstLine="709"/>
        <w:jc w:val="both"/>
      </w:pPr>
      <w:r>
        <w:t>13.6. Муниципальная услуга предоставляется через сектор пользовательского сопровождения отделов «Мои документы» ГАУ «УМФЦ Кузбасса».</w:t>
      </w:r>
    </w:p>
    <w:p w14:paraId="5E2CCA26" w14:textId="77777777" w:rsidR="00B547B3" w:rsidRDefault="00B547B3">
      <w:pPr>
        <w:pStyle w:val="111"/>
      </w:pPr>
    </w:p>
    <w:p w14:paraId="7753FB47" w14:textId="77777777" w:rsidR="00B547B3" w:rsidRDefault="00000000">
      <w:pPr>
        <w:pStyle w:val="111"/>
        <w:ind w:firstLine="709"/>
        <w:rPr>
          <w:color w:val="000000"/>
        </w:rPr>
      </w:pPr>
      <w:r>
        <w:rPr>
          <w:b/>
        </w:rPr>
        <w:t>14. Исчерпывающий перечень документов, необходимых для предоставления муниципальной услуги</w:t>
      </w:r>
    </w:p>
    <w:p w14:paraId="6BDBCD13" w14:textId="77777777" w:rsidR="00B547B3" w:rsidRDefault="00B547B3">
      <w:pPr>
        <w:pStyle w:val="af1"/>
        <w:ind w:firstLine="709"/>
        <w:jc w:val="center"/>
        <w:rPr>
          <w:color w:val="000000"/>
        </w:rPr>
      </w:pPr>
    </w:p>
    <w:p w14:paraId="6A573C86" w14:textId="77777777" w:rsidR="00B547B3" w:rsidRDefault="00000000">
      <w:pPr>
        <w:widowControl w:val="0"/>
        <w:ind w:firstLine="709"/>
        <w:contextualSpacing/>
        <w:rPr>
          <w:color w:val="000000"/>
        </w:rPr>
      </w:pPr>
      <w:r>
        <w:rPr>
          <w:color w:val="000000"/>
          <w:sz w:val="28"/>
        </w:rPr>
        <w:t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приложении № 3 к настоящему Административному регламенту.</w:t>
      </w:r>
    </w:p>
    <w:p w14:paraId="2FB9CCCD" w14:textId="77777777" w:rsidR="00B547B3" w:rsidRDefault="00000000">
      <w:pPr>
        <w:pStyle w:val="111"/>
        <w:ind w:firstLine="709"/>
        <w:jc w:val="both"/>
        <w:rPr>
          <w:color w:val="000000"/>
        </w:rPr>
      </w:pPr>
      <w:r>
        <w:rPr>
          <w:color w:val="000000"/>
        </w:rPr>
        <w:t>14.2. Форма заявления о предоставлении муниципальной услуги приведена в приложении № 5 к настоящему Административному регламенту.</w:t>
      </w:r>
    </w:p>
    <w:p w14:paraId="05F2B270" w14:textId="77777777" w:rsidR="00B547B3" w:rsidRDefault="00B547B3">
      <w:pPr>
        <w:pStyle w:val="111"/>
        <w:rPr>
          <w:color w:val="000000"/>
        </w:rPr>
      </w:pPr>
    </w:p>
    <w:p w14:paraId="4AB41D9F" w14:textId="77777777" w:rsidR="00B547B3" w:rsidRDefault="00000000">
      <w:pPr>
        <w:widowControl w:val="0"/>
        <w:ind w:firstLine="709"/>
        <w:contextualSpacing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lastRenderedPageBreak/>
        <w:t>15.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7AE139AB" w14:textId="77777777" w:rsidR="00B547B3" w:rsidRDefault="00B547B3">
      <w:pPr>
        <w:widowControl w:val="0"/>
        <w:ind w:firstLine="709"/>
        <w:contextualSpacing/>
        <w:jc w:val="center"/>
        <w:rPr>
          <w:color w:val="000000"/>
          <w:sz w:val="28"/>
        </w:rPr>
      </w:pPr>
    </w:p>
    <w:p w14:paraId="2D6E5E51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15.1. Основания для отказа в приеме заявления о предоставлении муниципальной услуги и документов необходимых для предоставления муниципальной услуги: </w:t>
      </w:r>
    </w:p>
    <w:p w14:paraId="7E251360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а) не установлена личность, лица, обратившегося за предоставлением муниципальной услуги;</w:t>
      </w:r>
    </w:p>
    <w:p w14:paraId="6F6554CA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б) не подтверждены полномочия представителя заявителя.</w:t>
      </w:r>
    </w:p>
    <w:p w14:paraId="1D72C099" w14:textId="77777777" w:rsidR="00B547B3" w:rsidRDefault="00000000">
      <w:pPr>
        <w:widowControl w:val="0"/>
        <w:ind w:firstLine="709"/>
        <w:contextualSpacing/>
      </w:pPr>
      <w:r>
        <w:rPr>
          <w:color w:val="000000"/>
          <w:sz w:val="28"/>
        </w:rPr>
        <w:t>15.2. Основания для приостановления предоставления муниципальной услуги не предусмотрено.</w:t>
      </w:r>
    </w:p>
    <w:p w14:paraId="565360C2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15.3. Основаниями для отказа в предоставлении муниципальной услуги являются:</w:t>
      </w:r>
    </w:p>
    <w:p w14:paraId="57B3CEA3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а) в документе содержатся подчистки и исправления текста, которые не заверены в порядке, установленном законодательством Российской Федерации;</w:t>
      </w:r>
    </w:p>
    <w:p w14:paraId="280B2D17" w14:textId="77777777" w:rsidR="00B547B3" w:rsidRDefault="00000000">
      <w:pPr>
        <w:keepNext/>
        <w:keepLines/>
        <w:widowControl w:val="0"/>
        <w:ind w:firstLine="709"/>
        <w:outlineLvl w:val="1"/>
      </w:pPr>
      <w:r>
        <w:rPr>
          <w:color w:val="000000"/>
          <w:sz w:val="28"/>
        </w:rPr>
        <w:t>б) установлен факт наличия в представленных документах (сведениях) недостоверной и (или) неполной информации;</w:t>
      </w:r>
    </w:p>
    <w:p w14:paraId="4FCD9815" w14:textId="77777777" w:rsidR="00B547B3" w:rsidRDefault="00000000">
      <w:pPr>
        <w:keepNext/>
        <w:keepLines/>
        <w:widowControl w:val="0"/>
        <w:ind w:firstLine="709"/>
        <w:outlineLvl w:val="1"/>
      </w:pPr>
      <w:r>
        <w:rPr>
          <w:color w:val="000000"/>
          <w:sz w:val="28"/>
        </w:rPr>
        <w:t>в) документы, являющиеся обязательными для представления, не представлены.</w:t>
      </w:r>
    </w:p>
    <w:p w14:paraId="1D503778" w14:textId="77777777" w:rsidR="00B547B3" w:rsidRDefault="00000000">
      <w:pPr>
        <w:widowControl w:val="0"/>
        <w:ind w:firstLine="709"/>
      </w:pPr>
      <w:r>
        <w:rPr>
          <w:color w:val="000000"/>
          <w:sz w:val="28"/>
        </w:rPr>
        <w:t>г)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296CC844" w14:textId="77777777" w:rsidR="00B547B3" w:rsidRDefault="00000000">
      <w:pPr>
        <w:widowControl w:val="0"/>
        <w:ind w:firstLine="709"/>
      </w:pPr>
      <w:r>
        <w:rPr>
          <w:color w:val="000000"/>
          <w:sz w:val="28"/>
        </w:rPr>
        <w:t>д) представлены документы неустановленного образца;</w:t>
      </w:r>
    </w:p>
    <w:p w14:paraId="4D4BB218" w14:textId="77777777" w:rsidR="00B547B3" w:rsidRDefault="00000000">
      <w:pPr>
        <w:widowControl w:val="0"/>
      </w:pPr>
      <w:r>
        <w:tab/>
      </w:r>
      <w:r>
        <w:rPr>
          <w:color w:val="000000"/>
          <w:sz w:val="28"/>
        </w:rPr>
        <w:t xml:space="preserve">е) </w:t>
      </w:r>
      <w:r>
        <w:rPr>
          <w:sz w:val="28"/>
        </w:rPr>
        <w:t>отсутствие свободных мест;</w:t>
      </w:r>
    </w:p>
    <w:p w14:paraId="6BFC10F1" w14:textId="77777777" w:rsidR="00B547B3" w:rsidRDefault="00000000">
      <w:pPr>
        <w:widowControl w:val="0"/>
        <w:ind w:firstLine="720"/>
      </w:pPr>
      <w:r>
        <w:rPr>
          <w:sz w:val="28"/>
        </w:rPr>
        <w:t>ж) несоответствие возраста обучающегося выбранной программе;</w:t>
      </w:r>
    </w:p>
    <w:p w14:paraId="4022DFAB" w14:textId="77777777" w:rsidR="00B547B3" w:rsidRDefault="00000000">
      <w:pPr>
        <w:widowControl w:val="0"/>
        <w:ind w:firstLine="720"/>
      </w:pPr>
      <w:r>
        <w:rPr>
          <w:sz w:val="28"/>
        </w:rPr>
        <w:t>з) несоответствие категории получателей меры поддержки;</w:t>
      </w:r>
    </w:p>
    <w:p w14:paraId="14EB6F2D" w14:textId="77777777" w:rsidR="00B547B3" w:rsidRDefault="00000000">
      <w:pPr>
        <w:widowControl w:val="0"/>
        <w:ind w:firstLine="709"/>
      </w:pPr>
      <w:r>
        <w:rPr>
          <w:sz w:val="28"/>
        </w:rPr>
        <w:t>и) несоблюдение условий (критерия) для ребенка заявителя.</w:t>
      </w:r>
    </w:p>
    <w:p w14:paraId="2714D2D6" w14:textId="77777777" w:rsidR="00B547B3" w:rsidRDefault="00000000">
      <w:pPr>
        <w:widowControl w:val="0"/>
        <w:ind w:firstLine="709"/>
        <w:contextualSpacing/>
      </w:pPr>
      <w:r>
        <w:rPr>
          <w:color w:val="000000"/>
          <w:sz w:val="28"/>
        </w:rPr>
        <w:t>15.4. Основания для отказа в предоставлении муниципальной услуги приведены в приложении № 4 к настоящему Административному регламенту, с учетом категории (признаков) заявителя.</w:t>
      </w:r>
    </w:p>
    <w:p w14:paraId="64E92C23" w14:textId="77777777" w:rsidR="00B547B3" w:rsidRDefault="00B547B3">
      <w:pPr>
        <w:widowControl w:val="0"/>
        <w:ind w:firstLine="709"/>
        <w:contextualSpacing/>
      </w:pPr>
    </w:p>
    <w:p w14:paraId="604F3718" w14:textId="77777777" w:rsidR="00B547B3" w:rsidRDefault="00B547B3">
      <w:pPr>
        <w:widowControl w:val="0"/>
        <w:ind w:firstLine="709"/>
        <w:contextualSpacing/>
        <w:rPr>
          <w:rFonts w:ascii="XO Thames" w:hAnsi="XO Thames"/>
          <w:color w:val="000000"/>
          <w:sz w:val="28"/>
        </w:rPr>
      </w:pPr>
    </w:p>
    <w:p w14:paraId="5A0181A3" w14:textId="77777777" w:rsidR="00B547B3" w:rsidRDefault="00000000">
      <w:pPr>
        <w:widowControl w:val="0"/>
        <w:ind w:firstLine="709"/>
        <w:contextualSpacing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III. Состав, последовательность и сроки выполнения административных процедур</w:t>
      </w:r>
    </w:p>
    <w:p w14:paraId="06D735F7" w14:textId="77777777" w:rsidR="00B547B3" w:rsidRDefault="00B547B3">
      <w:pPr>
        <w:widowControl w:val="0"/>
        <w:ind w:firstLine="709"/>
        <w:contextualSpacing/>
        <w:jc w:val="center"/>
        <w:rPr>
          <w:b/>
          <w:color w:val="000000"/>
          <w:sz w:val="28"/>
        </w:rPr>
      </w:pPr>
    </w:p>
    <w:p w14:paraId="093DFFDA" w14:textId="77777777" w:rsidR="00B547B3" w:rsidRDefault="00000000">
      <w:pPr>
        <w:widowControl w:val="0"/>
        <w:ind w:firstLine="709"/>
        <w:contextualSpacing/>
        <w:jc w:val="center"/>
        <w:rPr>
          <w:sz w:val="28"/>
        </w:rPr>
      </w:pPr>
      <w:r>
        <w:rPr>
          <w:b/>
          <w:color w:val="000000"/>
          <w:sz w:val="28"/>
        </w:rPr>
        <w:t>16. Перечень административных процедур, осуществляемых при обращении за предоставлением муниципальной услуги</w:t>
      </w:r>
    </w:p>
    <w:p w14:paraId="2A8D0DBC" w14:textId="77777777" w:rsidR="00B547B3" w:rsidRDefault="00B547B3">
      <w:pPr>
        <w:widowControl w:val="0"/>
        <w:ind w:firstLine="709"/>
        <w:contextualSpacing/>
        <w:jc w:val="center"/>
        <w:rPr>
          <w:sz w:val="28"/>
        </w:rPr>
      </w:pPr>
    </w:p>
    <w:p w14:paraId="0054C057" w14:textId="77777777" w:rsidR="00B547B3" w:rsidRDefault="00000000">
      <w:pPr>
        <w:rPr>
          <w:sz w:val="28"/>
        </w:rPr>
      </w:pPr>
      <w:r>
        <w:rPr>
          <w:sz w:val="28"/>
        </w:rPr>
        <w:lastRenderedPageBreak/>
        <w:t>16.1. Предоставление муниципальной услуги включает в себя следующие административные процедуры:</w:t>
      </w:r>
    </w:p>
    <w:p w14:paraId="4E637151" w14:textId="77777777" w:rsidR="00B547B3" w:rsidRDefault="00000000">
      <w:pPr>
        <w:rPr>
          <w:sz w:val="28"/>
        </w:rPr>
      </w:pPr>
      <w:r>
        <w:rPr>
          <w:sz w:val="28"/>
        </w:rPr>
        <w:t>а) профилирование;</w:t>
      </w:r>
    </w:p>
    <w:p w14:paraId="57FF149B" w14:textId="77777777" w:rsidR="00B547B3" w:rsidRDefault="00000000">
      <w:pPr>
        <w:rPr>
          <w:sz w:val="28"/>
        </w:rPr>
      </w:pPr>
      <w:r>
        <w:rPr>
          <w:sz w:val="28"/>
        </w:rPr>
        <w:t>б) прием запроса и документов и (или) информации, необходимых для предоставления муниципальной услуги;</w:t>
      </w:r>
    </w:p>
    <w:p w14:paraId="6FC660E9" w14:textId="77777777" w:rsidR="00B547B3" w:rsidRDefault="00000000">
      <w:pPr>
        <w:rPr>
          <w:sz w:val="28"/>
        </w:rPr>
      </w:pPr>
      <w:r>
        <w:rPr>
          <w:sz w:val="28"/>
        </w:rPr>
        <w:t>в) межведомственное информационное взаимодействие;</w:t>
      </w:r>
    </w:p>
    <w:p w14:paraId="2880CC59" w14:textId="77777777" w:rsidR="00B547B3" w:rsidRDefault="00000000">
      <w:pPr>
        <w:rPr>
          <w:sz w:val="28"/>
        </w:rPr>
      </w:pPr>
      <w:r>
        <w:rPr>
          <w:sz w:val="28"/>
        </w:rPr>
        <w:t>г) принятие решения о предоставлении (об отказе в предоставлении) муниципальной услуги;</w:t>
      </w:r>
    </w:p>
    <w:p w14:paraId="702C35FD" w14:textId="77777777" w:rsidR="00B547B3" w:rsidRDefault="00000000">
      <w:pPr>
        <w:rPr>
          <w:sz w:val="28"/>
        </w:rPr>
      </w:pPr>
      <w:r>
        <w:rPr>
          <w:sz w:val="28"/>
        </w:rPr>
        <w:t>д) предоставление результата муниципальной услуги.</w:t>
      </w:r>
    </w:p>
    <w:p w14:paraId="6B202BEF" w14:textId="77777777" w:rsidR="00B547B3" w:rsidRDefault="00B547B3">
      <w:pPr>
        <w:rPr>
          <w:b/>
          <w:sz w:val="28"/>
        </w:rPr>
      </w:pPr>
    </w:p>
    <w:p w14:paraId="4C4267EF" w14:textId="77777777" w:rsidR="00B547B3" w:rsidRDefault="00000000">
      <w:pPr>
        <w:jc w:val="center"/>
        <w:rPr>
          <w:sz w:val="28"/>
        </w:rPr>
      </w:pPr>
      <w:r>
        <w:rPr>
          <w:b/>
          <w:sz w:val="28"/>
        </w:rPr>
        <w:t>17. Профилирование заявителя</w:t>
      </w:r>
    </w:p>
    <w:p w14:paraId="2A9A1C42" w14:textId="77777777" w:rsidR="00B547B3" w:rsidRDefault="00B547B3">
      <w:pPr>
        <w:jc w:val="center"/>
        <w:rPr>
          <w:sz w:val="28"/>
        </w:rPr>
      </w:pPr>
    </w:p>
    <w:p w14:paraId="753AE10C" w14:textId="77777777" w:rsidR="00B547B3" w:rsidRDefault="00000000">
      <w:pPr>
        <w:rPr>
          <w:sz w:val="28"/>
        </w:rPr>
      </w:pPr>
      <w:r>
        <w:rPr>
          <w:sz w:val="28"/>
        </w:rPr>
        <w:t>17.1. 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№ 2 к настоящему Административному регламенту.</w:t>
      </w:r>
    </w:p>
    <w:p w14:paraId="6ED877BA" w14:textId="77777777" w:rsidR="00B547B3" w:rsidRDefault="00000000">
      <w:pPr>
        <w:rPr>
          <w:sz w:val="28"/>
        </w:rPr>
      </w:pPr>
      <w:r>
        <w:rPr>
          <w:sz w:val="28"/>
        </w:rPr>
        <w:t>Профилирование осуществляется:</w:t>
      </w:r>
    </w:p>
    <w:p w14:paraId="017609D8" w14:textId="77777777" w:rsidR="00B547B3" w:rsidRDefault="00000000">
      <w:pPr>
        <w:rPr>
          <w:sz w:val="28"/>
        </w:rPr>
      </w:pPr>
      <w:r>
        <w:rPr>
          <w:sz w:val="28"/>
        </w:rPr>
        <w:t>а) посредством Регионального портала (при наличии технической возможности);</w:t>
      </w:r>
    </w:p>
    <w:p w14:paraId="28644CE8" w14:textId="77777777" w:rsidR="00B547B3" w:rsidRDefault="00000000">
      <w:pPr>
        <w:rPr>
          <w:sz w:val="28"/>
        </w:rPr>
      </w:pPr>
      <w:r>
        <w:rPr>
          <w:sz w:val="28"/>
        </w:rPr>
        <w:t>б) посредством Единого портала (при наличии технической возможности);</w:t>
      </w:r>
    </w:p>
    <w:p w14:paraId="2AE724EB" w14:textId="77777777" w:rsidR="00B547B3" w:rsidRDefault="00000000">
      <w:r>
        <w:rPr>
          <w:sz w:val="28"/>
        </w:rPr>
        <w:t>в) в Органе местного самоуправления;</w:t>
      </w:r>
    </w:p>
    <w:p w14:paraId="0080190A" w14:textId="77777777" w:rsidR="00B547B3" w:rsidRDefault="00000000">
      <w:pPr>
        <w:rPr>
          <w:sz w:val="28"/>
        </w:rPr>
      </w:pPr>
      <w:r>
        <w:rPr>
          <w:sz w:val="28"/>
        </w:rPr>
        <w:t>г) в МФЦ;</w:t>
      </w:r>
    </w:p>
    <w:p w14:paraId="4D4D3F4E" w14:textId="77777777" w:rsidR="00B547B3" w:rsidRDefault="00000000">
      <w:pPr>
        <w:rPr>
          <w:sz w:val="28"/>
        </w:rPr>
      </w:pPr>
      <w:r>
        <w:rPr>
          <w:sz w:val="28"/>
        </w:rPr>
        <w:t>д) ГИС «Электронный Кузбасс. Образование».</w:t>
      </w:r>
    </w:p>
    <w:p w14:paraId="27826B0B" w14:textId="77777777" w:rsidR="00B547B3" w:rsidRDefault="00B547B3">
      <w:pPr>
        <w:rPr>
          <w:rFonts w:ascii="XO Thames" w:hAnsi="XO Thames"/>
          <w:b/>
          <w:color w:val="000000"/>
          <w:sz w:val="28"/>
        </w:rPr>
      </w:pPr>
    </w:p>
    <w:p w14:paraId="51514835" w14:textId="77777777" w:rsidR="00B547B3" w:rsidRDefault="00000000">
      <w:pPr>
        <w:spacing w:before="120"/>
        <w:ind w:firstLine="567"/>
        <w:contextualSpacing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18. Прием запроса и документов и (или) информации, необходимых для предоставления муниципальной услуги</w:t>
      </w:r>
    </w:p>
    <w:p w14:paraId="364BF079" w14:textId="77777777" w:rsidR="00B547B3" w:rsidRDefault="00B547B3">
      <w:pPr>
        <w:spacing w:before="120"/>
        <w:ind w:firstLine="567"/>
        <w:contextualSpacing/>
        <w:jc w:val="center"/>
        <w:rPr>
          <w:color w:val="000000"/>
          <w:sz w:val="28"/>
        </w:rPr>
      </w:pPr>
    </w:p>
    <w:p w14:paraId="1A5515EB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18.1.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заявлений, документов и (или) информации приведены в приложении № 3 к настоящему Административному регламенту.</w:t>
      </w:r>
    </w:p>
    <w:p w14:paraId="4D36A88B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18.2. Форма заявления о предоставлении муниципальной услуги приведена в приложении № 5 к настоящему Административному регламенту.</w:t>
      </w:r>
    </w:p>
    <w:p w14:paraId="44ECC3F9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18.3. Способами установления личности (идентификации) заявителя при взаимодействии с заявителями являются:</w:t>
      </w:r>
    </w:p>
    <w:p w14:paraId="4A26FB60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а) посредством Единого портала, Регионального портала, </w:t>
      </w:r>
      <w:r>
        <w:rPr>
          <w:sz w:val="28"/>
        </w:rPr>
        <w:t xml:space="preserve">ГИС «Электронный Кузбасс. Образование» </w:t>
      </w:r>
      <w:r>
        <w:rPr>
          <w:color w:val="000000"/>
          <w:sz w:val="28"/>
        </w:rPr>
        <w:t>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54867C7F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lastRenderedPageBreak/>
        <w:t>б) в Орган местного самоуправления, МФЦ (при наличии соглашения о взаимодействии) – документ, удостоверяющий личность гражданина.</w:t>
      </w:r>
    </w:p>
    <w:p w14:paraId="4663002F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18.4. Основания для принятия решения об отказе в приеме заявления и документов, необходимых для предоставления муниципальной услуги приведены в приложении № 4 к настоящему Административному регламенту, с учетом категории (признаков) заявителя.</w:t>
      </w:r>
    </w:p>
    <w:p w14:paraId="5F0AE210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18.5. Муниципальная услуга не предусматривает возможность приема Органом местного самоуправления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или МФЦ. </w:t>
      </w:r>
    </w:p>
    <w:p w14:paraId="3F8F7B98" w14:textId="77777777" w:rsidR="00B547B3" w:rsidRDefault="00B547B3">
      <w:pPr>
        <w:widowControl w:val="0"/>
        <w:ind w:firstLine="709"/>
        <w:contextualSpacing/>
        <w:rPr>
          <w:color w:val="000000"/>
          <w:sz w:val="28"/>
        </w:rPr>
      </w:pPr>
    </w:p>
    <w:p w14:paraId="7E8552C0" w14:textId="77777777" w:rsidR="00B547B3" w:rsidRDefault="00000000">
      <w:pPr>
        <w:spacing w:before="120"/>
        <w:ind w:firstLine="709"/>
        <w:contextualSpacing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19. Межведомственное информационное взаимодействие</w:t>
      </w:r>
    </w:p>
    <w:p w14:paraId="5BC49C77" w14:textId="77777777" w:rsidR="00B547B3" w:rsidRDefault="00B547B3">
      <w:pPr>
        <w:spacing w:before="120"/>
        <w:ind w:firstLine="709"/>
        <w:contextualSpacing/>
        <w:jc w:val="center"/>
        <w:rPr>
          <w:color w:val="000000"/>
          <w:sz w:val="28"/>
        </w:rPr>
      </w:pPr>
    </w:p>
    <w:p w14:paraId="20B35FDE" w14:textId="77777777" w:rsidR="00B547B3" w:rsidRDefault="00000000">
      <w:pPr>
        <w:spacing w:before="12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19.1. Для получения муниципальной услуги необходимо направление следующих межведомственных информационных запросов:</w:t>
      </w:r>
    </w:p>
    <w:p w14:paraId="1C718AF0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а)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 Гражданина РФ по серии и номеру». Указанный информационный запрос направляется в «Министерство внутренних дел Российской Федерации»;</w:t>
      </w:r>
    </w:p>
    <w:p w14:paraId="4AEBD102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б)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жительства граждан РФ». Указанный информационный запрос направляется в «Министерство внутренних дел Российской Федерации»;</w:t>
      </w:r>
    </w:p>
    <w:p w14:paraId="53BE1FEE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в)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пребывания граждан РФ». Указанный информационный запрос направляется в «Министерство внутренних дел Российской Федерации»;</w:t>
      </w:r>
    </w:p>
    <w:p w14:paraId="3FDBBE02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 xml:space="preserve">г)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соответствии фамильно-именной группы, даты рождения, пола и СНИЛС». Указанный информационный запрос направляется в «Социальный фонд </w:t>
      </w:r>
      <w:r>
        <w:rPr>
          <w:color w:val="000000"/>
          <w:sz w:val="28"/>
        </w:rPr>
        <w:lastRenderedPageBreak/>
        <w:t>России»;</w:t>
      </w:r>
    </w:p>
    <w:p w14:paraId="6C1536AE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д)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государственной регистрации рождений». Указанный информационный запрос направляется в «Федеральную налоговую службу России»;</w:t>
      </w:r>
    </w:p>
    <w:p w14:paraId="04DF96E4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е)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заключении брака». Указанный информационный запрос направляется в «Федеральную налоговую службу России»;</w:t>
      </w:r>
    </w:p>
    <w:p w14:paraId="10AC6F0A" w14:textId="77777777" w:rsidR="00B547B3" w:rsidRDefault="00000000">
      <w:pPr>
        <w:widowControl w:val="0"/>
        <w:ind w:firstLine="709"/>
        <w:contextualSpacing/>
        <w:rPr>
          <w:color w:val="000000"/>
          <w:sz w:val="28"/>
        </w:rPr>
      </w:pPr>
      <w:r>
        <w:rPr>
          <w:color w:val="000000"/>
          <w:sz w:val="28"/>
        </w:rPr>
        <w:t>ж)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расторжении брака». Указанный информационный запрос направляется в «Федеральную налоговую службу России»;</w:t>
      </w:r>
    </w:p>
    <w:p w14:paraId="422C8DAD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з)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об участии в Специальной военной операции». Указанный информационный запрос направляется в «Министерство обороны Российской Федерации». </w:t>
      </w:r>
    </w:p>
    <w:p w14:paraId="424404C8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и)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периодах прохождения военной службы (даты заключения/окончания контракта». Указанный информационный запрос направляется в «Министерство обороны Российской Федерации». </w:t>
      </w:r>
    </w:p>
    <w:p w14:paraId="46784BD1" w14:textId="77777777" w:rsidR="00B547B3" w:rsidRDefault="00000000">
      <w:pPr>
        <w:widowControl w:val="0"/>
        <w:ind w:firstLine="709"/>
        <w:rPr>
          <w:sz w:val="28"/>
        </w:rPr>
      </w:pPr>
      <w:r>
        <w:rPr>
          <w:color w:val="000000"/>
          <w:sz w:val="28"/>
        </w:rPr>
        <w:t>к)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«ФНС России».</w:t>
      </w:r>
    </w:p>
    <w:p w14:paraId="10015EA1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л) </w:t>
      </w:r>
      <w:r>
        <w:rPr>
          <w:sz w:val="28"/>
          <w:highlight w:val="white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«Сведенья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«Социальный фонд России»;</w:t>
      </w:r>
    </w:p>
    <w:p w14:paraId="1F9807D4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 xml:space="preserve">19.2. Межведомственные запросы направляются в электронной </w:t>
      </w:r>
      <w:r>
        <w:rPr>
          <w:color w:val="000000"/>
          <w:sz w:val="28"/>
        </w:rPr>
        <w:lastRenderedPageBreak/>
        <w:t>форме в срок не позднее 1 рабочего дня со дня получения заявления и приложенных к нему документов от заявителя.</w:t>
      </w:r>
    </w:p>
    <w:p w14:paraId="2671127B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5ADEB094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Специалист Органа местного самоуправления обязан принять необходимые меры для получения ответа на межведомственные запросы в установленные сроки.</w:t>
      </w:r>
    </w:p>
    <w:p w14:paraId="2C290AF0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3D95659D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По межведомственным запросам Органа местного самоуправления, документы (их копии или сведенья, содержащиеся в них), указанные в приложение № 3 к настоящему административному регламенту, предоставляется государственными органами, и подведомственными государственными органам, органам местного самоуправления организациям, в распоряжении которых находятся указанные документы (сведенья), в срок не позднее 2 рабочих дней со дня получения соответствующего межведомственного запроса.</w:t>
      </w:r>
    </w:p>
    <w:p w14:paraId="27681C5E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В случае не 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6014FDF1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color w:val="000000"/>
          <w:sz w:val="28"/>
        </w:rPr>
        <w:t>Максимальный срок выполнения данной административной процедуры составляет 3 рабочих дня. Максимальный срок выполнения указанной административной процедуры входит в общий срок предоставления муниципальной услуги.</w:t>
      </w:r>
    </w:p>
    <w:p w14:paraId="205EDE72" w14:textId="77777777" w:rsidR="00B547B3" w:rsidRDefault="00000000">
      <w:pPr>
        <w:ind w:firstLine="709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20. Принятие решения о предоставлении (об отказе в предоставлении) муниципальной услуги</w:t>
      </w:r>
    </w:p>
    <w:p w14:paraId="7288715C" w14:textId="77777777" w:rsidR="00B547B3" w:rsidRDefault="00B547B3">
      <w:pPr>
        <w:ind w:firstLine="709"/>
        <w:jc w:val="center"/>
        <w:rPr>
          <w:color w:val="000000"/>
          <w:sz w:val="28"/>
        </w:rPr>
      </w:pPr>
    </w:p>
    <w:p w14:paraId="7771CE3B" w14:textId="77777777" w:rsidR="00B547B3" w:rsidRDefault="00000000">
      <w:pPr>
        <w:widowControl w:val="0"/>
        <w:ind w:firstLine="709"/>
      </w:pPr>
      <w:r>
        <w:rPr>
          <w:color w:val="000000"/>
          <w:sz w:val="28"/>
        </w:rPr>
        <w:t>2</w:t>
      </w:r>
      <w:r>
        <w:rPr>
          <w:rFonts w:ascii="Tinos" w:hAnsi="Tinos"/>
          <w:color w:val="000000"/>
          <w:sz w:val="28"/>
        </w:rPr>
        <w:t xml:space="preserve">0.1. Основания для отказа в предоставлении муниципальной услуги приведены в приложении № 4 к настоящему Административному регламенту. </w:t>
      </w:r>
    </w:p>
    <w:p w14:paraId="6401985B" w14:textId="77777777" w:rsidR="00B547B3" w:rsidRDefault="00000000">
      <w:pPr>
        <w:widowControl w:val="0"/>
        <w:ind w:firstLine="709"/>
        <w:rPr>
          <w:rFonts w:ascii="Tinos" w:hAnsi="Tinos"/>
        </w:rPr>
      </w:pPr>
      <w:r>
        <w:rPr>
          <w:rFonts w:ascii="Tinos" w:hAnsi="Tinos"/>
          <w:sz w:val="28"/>
        </w:rPr>
        <w:t>Отказ в предоставлении муниципальной услуги не препятствует повторному обращению заявителем для получения муниципальной услуги.</w:t>
      </w:r>
    </w:p>
    <w:p w14:paraId="2C3EBCB1" w14:textId="77777777" w:rsidR="00B547B3" w:rsidRDefault="00000000">
      <w:pPr>
        <w:widowControl w:val="0"/>
        <w:ind w:firstLine="709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>20.2. Принятие решения о предоставлении муниципальной услуги осуществляется в срок, не превышающий 4 (четыре</w:t>
      </w:r>
      <w:r>
        <w:rPr>
          <w:rFonts w:ascii="Tinos" w:hAnsi="Tinos"/>
          <w:sz w:val="28"/>
        </w:rPr>
        <w:t>) рабочих</w:t>
      </w:r>
      <w:r>
        <w:rPr>
          <w:rFonts w:ascii="Tinos" w:hAnsi="Tinos"/>
          <w:color w:val="000000"/>
          <w:sz w:val="28"/>
        </w:rPr>
        <w:t xml:space="preserve"> дня со дня получения Органом местного самоуправления всех сведений, необходимых для принятия решения.</w:t>
      </w:r>
    </w:p>
    <w:p w14:paraId="7DD99FC6" w14:textId="77777777" w:rsidR="00B547B3" w:rsidRDefault="00000000">
      <w:pPr>
        <w:widowControl w:val="0"/>
        <w:ind w:firstLine="709"/>
        <w:jc w:val="center"/>
        <w:outlineLvl w:val="8"/>
        <w:rPr>
          <w:color w:val="000000"/>
          <w:sz w:val="28"/>
        </w:rPr>
      </w:pPr>
      <w:r>
        <w:rPr>
          <w:b/>
          <w:color w:val="000000"/>
          <w:sz w:val="28"/>
        </w:rPr>
        <w:t>21. Предоставление результата муниципальной услуги</w:t>
      </w:r>
    </w:p>
    <w:p w14:paraId="20D36817" w14:textId="77777777" w:rsidR="00B547B3" w:rsidRDefault="00B547B3">
      <w:pPr>
        <w:widowControl w:val="0"/>
        <w:ind w:firstLine="709"/>
        <w:jc w:val="center"/>
        <w:outlineLvl w:val="8"/>
        <w:rPr>
          <w:color w:val="000000"/>
          <w:sz w:val="28"/>
        </w:rPr>
      </w:pPr>
    </w:p>
    <w:p w14:paraId="694D0941" w14:textId="77777777" w:rsidR="00B547B3" w:rsidRDefault="00000000">
      <w:pPr>
        <w:keepNext/>
        <w:keepLines/>
        <w:widowControl w:val="0"/>
        <w:ind w:firstLine="709"/>
        <w:outlineLvl w:val="0"/>
      </w:pPr>
      <w:r>
        <w:rPr>
          <w:color w:val="000000"/>
          <w:sz w:val="28"/>
        </w:rPr>
        <w:t>21.1. Предоставление результата муниципальной услуги осуществляется в срок, не превышающий 1 рабочий день со дня принятия решения о предоставлении муниципальной услуги.</w:t>
      </w:r>
    </w:p>
    <w:p w14:paraId="4B68E6B8" w14:textId="77777777" w:rsidR="00B547B3" w:rsidRDefault="00000000">
      <w:pPr>
        <w:widowControl w:val="0"/>
        <w:ind w:firstLine="709"/>
        <w:rPr>
          <w:color w:val="000000"/>
          <w:sz w:val="28"/>
        </w:rPr>
      </w:pPr>
      <w:r>
        <w:rPr>
          <w:sz w:val="28"/>
        </w:rPr>
        <w:t xml:space="preserve">Предоставление результата муниципальной услуги органом местного самоуправления заявителю, в МФЦ, при подаче документов через МФЦ, </w:t>
      </w:r>
      <w:r>
        <w:rPr>
          <w:sz w:val="28"/>
        </w:rPr>
        <w:lastRenderedPageBreak/>
        <w:t>осуществляется в срок, не превышающий 1 рабочего дня со дня принятия решения о предоставлении муниципальной услуги.</w:t>
      </w:r>
    </w:p>
    <w:p w14:paraId="1267EE19" w14:textId="77777777" w:rsidR="00B547B3" w:rsidRDefault="00B547B3">
      <w:pPr>
        <w:keepNext/>
        <w:keepLines/>
        <w:widowControl w:val="0"/>
        <w:ind w:firstLine="709"/>
        <w:outlineLvl w:val="0"/>
      </w:pPr>
    </w:p>
    <w:p w14:paraId="3825F2F9" w14:textId="77777777" w:rsidR="00B547B3" w:rsidRDefault="00000000">
      <w:pPr>
        <w:keepNext/>
        <w:keepLines/>
        <w:widowControl w:val="0"/>
        <w:outlineLvl w:val="0"/>
        <w:rPr>
          <w:color w:val="000000"/>
          <w:sz w:val="28"/>
        </w:rPr>
      </w:pPr>
      <w:r>
        <w:rPr>
          <w:color w:val="000000"/>
          <w:sz w:val="28"/>
        </w:rPr>
        <w:tab/>
        <w:t>21.2.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(для физических лиц) в Органе местного самоуправления или в МФЦ.</w:t>
      </w:r>
    </w:p>
    <w:p w14:paraId="22E715A6" w14:textId="77777777" w:rsidR="00B547B3" w:rsidRDefault="00B547B3">
      <w:pPr>
        <w:keepNext/>
        <w:keepLines/>
        <w:widowControl w:val="0"/>
        <w:outlineLvl w:val="0"/>
        <w:rPr>
          <w:rFonts w:ascii="Tinos" w:hAnsi="Tinos"/>
          <w:color w:val="000000"/>
          <w:sz w:val="28"/>
        </w:rPr>
      </w:pPr>
    </w:p>
    <w:p w14:paraId="163636F5" w14:textId="77777777" w:rsidR="00B547B3" w:rsidRDefault="00000000">
      <w:pPr>
        <w:keepNext/>
        <w:keepLines/>
        <w:widowControl w:val="0"/>
        <w:contextualSpacing/>
        <w:jc w:val="center"/>
        <w:outlineLvl w:val="0"/>
        <w:rPr>
          <w:rFonts w:ascii="Tinos" w:hAnsi="Tinos"/>
        </w:rPr>
      </w:pPr>
      <w:r>
        <w:rPr>
          <w:rFonts w:ascii="Tinos" w:hAnsi="Tinos"/>
          <w:b/>
          <w:color w:val="000000"/>
          <w:sz w:val="28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14:paraId="38E70A94" w14:textId="77777777" w:rsidR="00B547B3" w:rsidRDefault="00B547B3">
      <w:pPr>
        <w:widowControl w:val="0"/>
        <w:contextualSpacing/>
        <w:jc w:val="center"/>
        <w:outlineLvl w:val="0"/>
        <w:rPr>
          <w:b/>
          <w:color w:val="000000"/>
          <w:sz w:val="28"/>
        </w:rPr>
      </w:pPr>
    </w:p>
    <w:p w14:paraId="128DA4BD" w14:textId="77777777" w:rsidR="00B547B3" w:rsidRDefault="00000000">
      <w:pPr>
        <w:keepNext/>
        <w:keepLines/>
        <w:widowControl w:val="0"/>
        <w:contextualSpacing/>
        <w:outlineLvl w:val="0"/>
        <w:rPr>
          <w:rFonts w:ascii="Tinos" w:hAnsi="Tinos"/>
        </w:rPr>
      </w:pPr>
      <w:r>
        <w:rPr>
          <w:rFonts w:ascii="Tinos" w:hAnsi="Tinos"/>
          <w:b/>
          <w:color w:val="000000"/>
          <w:sz w:val="28"/>
        </w:rPr>
        <w:tab/>
      </w:r>
      <w:r>
        <w:rPr>
          <w:rFonts w:ascii="Tinos" w:hAnsi="Tinos"/>
          <w:color w:val="000000"/>
          <w:sz w:val="28"/>
        </w:rPr>
        <w:t>22.</w:t>
      </w:r>
      <w:r>
        <w:rPr>
          <w:rFonts w:ascii="Tinos" w:hAnsi="Tinos"/>
          <w:b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8"/>
        </w:rPr>
        <w:t>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портала,</w:t>
      </w:r>
      <w:r>
        <w:rPr>
          <w:rFonts w:ascii="Tinos" w:hAnsi="Tinos"/>
          <w:sz w:val="28"/>
        </w:rPr>
        <w:t xml:space="preserve"> Регионального портала (при наличии технических возможностей),</w:t>
      </w: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sz w:val="28"/>
        </w:rPr>
        <w:t>ГИС «Электронный Кузбасс. Образование».</w:t>
      </w:r>
    </w:p>
    <w:p w14:paraId="5EF59963" w14:textId="77777777" w:rsidR="00B547B3" w:rsidRDefault="00000000">
      <w:pPr>
        <w:keepNext/>
        <w:keepLines/>
        <w:widowControl w:val="0"/>
        <w:ind w:firstLine="709"/>
        <w:contextualSpacing/>
        <w:outlineLvl w:val="0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С помощью Единого портала, </w:t>
      </w:r>
      <w:r>
        <w:rPr>
          <w:rFonts w:ascii="Tinos" w:hAnsi="Tinos"/>
          <w:sz w:val="28"/>
        </w:rPr>
        <w:t>ГИС «Электронный Кузбасс. Образование»</w:t>
      </w:r>
      <w:r>
        <w:rPr>
          <w:rFonts w:ascii="Tinos" w:hAnsi="Tinos"/>
          <w:color w:val="000000"/>
          <w:sz w:val="28"/>
        </w:rPr>
        <w:t xml:space="preserve"> заявителю направляется:</w:t>
      </w:r>
    </w:p>
    <w:p w14:paraId="0F0A43AF" w14:textId="77777777" w:rsidR="00B547B3" w:rsidRDefault="00000000">
      <w:pPr>
        <w:keepNext/>
        <w:keepLines/>
        <w:widowControl w:val="0"/>
        <w:ind w:firstLine="709"/>
        <w:contextualSpacing/>
        <w:outlineLvl w:val="0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>- уведомление о получении заявления и документов, необходимых для представления муниципальной услуги;</w:t>
      </w:r>
    </w:p>
    <w:p w14:paraId="17D34673" w14:textId="77777777" w:rsidR="00B547B3" w:rsidRDefault="00000000">
      <w:pPr>
        <w:keepNext/>
        <w:keepLines/>
        <w:widowControl w:val="0"/>
        <w:ind w:firstLine="709"/>
        <w:contextualSpacing/>
        <w:outlineLvl w:val="0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>- в случае отсутствия оснований для отказа в приеме документов – уведомление о приеме и регистрации заявления и иных документов, необходимых для предоставления муниципальной услуги;</w:t>
      </w:r>
    </w:p>
    <w:p w14:paraId="1F427442" w14:textId="77777777" w:rsidR="00B547B3" w:rsidRDefault="00000000">
      <w:pPr>
        <w:numPr>
          <w:ilvl w:val="1"/>
          <w:numId w:val="1"/>
        </w:numPr>
        <w:tabs>
          <w:tab w:val="left" w:pos="426"/>
          <w:tab w:val="left" w:pos="993"/>
        </w:tabs>
        <w:ind w:left="0" w:firstLine="709"/>
        <w:jc w:val="both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уведомление о завершении рассмотрения с положительным или </w:t>
      </w:r>
      <w:r>
        <w:rPr>
          <w:rFonts w:ascii="Tinos" w:hAnsi="Tinos"/>
          <w:color w:val="000000"/>
          <w:spacing w:val="-2"/>
          <w:sz w:val="28"/>
        </w:rPr>
        <w:t>отрицательным</w:t>
      </w:r>
      <w:r>
        <w:rPr>
          <w:rFonts w:ascii="Tinos" w:hAnsi="Tinos"/>
          <w:color w:val="000000"/>
          <w:spacing w:val="9"/>
          <w:sz w:val="28"/>
        </w:rPr>
        <w:t xml:space="preserve"> </w:t>
      </w:r>
      <w:r>
        <w:rPr>
          <w:rFonts w:ascii="Tinos" w:hAnsi="Tinos"/>
          <w:color w:val="000000"/>
          <w:spacing w:val="-2"/>
          <w:sz w:val="28"/>
        </w:rPr>
        <w:t>результатом.</w:t>
      </w:r>
    </w:p>
    <w:p w14:paraId="5372D095" w14:textId="77777777" w:rsidR="00B547B3" w:rsidRDefault="00000000">
      <w:pPr>
        <w:widowControl w:val="0"/>
        <w:ind w:firstLine="709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Специалист, уполномоченный на предоставление муниципальной услуги, обязан в инициативном порядке уведомлять заявителя об изменения статуса оказания услуги одним из способов, выбранных заявителем, которые указаны в </w:t>
      </w:r>
      <w:r>
        <w:rPr>
          <w:rFonts w:ascii="Tinos" w:hAnsi="Tinos"/>
          <w:color w:val="000000"/>
          <w:spacing w:val="-2"/>
          <w:sz w:val="28"/>
        </w:rPr>
        <w:t>заявлении</w:t>
      </w:r>
      <w:r>
        <w:rPr>
          <w:rFonts w:ascii="Tinos" w:hAnsi="Tinos"/>
          <w:color w:val="000000"/>
          <w:spacing w:val="-12"/>
          <w:sz w:val="28"/>
        </w:rPr>
        <w:t xml:space="preserve"> </w:t>
      </w:r>
      <w:r>
        <w:rPr>
          <w:rFonts w:ascii="Tinos" w:hAnsi="Tinos"/>
          <w:color w:val="000000"/>
          <w:spacing w:val="-2"/>
          <w:sz w:val="28"/>
        </w:rPr>
        <w:t>(при</w:t>
      </w:r>
      <w:r>
        <w:rPr>
          <w:rFonts w:ascii="Tinos" w:hAnsi="Tinos"/>
          <w:color w:val="000000"/>
          <w:spacing w:val="-13"/>
          <w:sz w:val="28"/>
        </w:rPr>
        <w:t xml:space="preserve"> </w:t>
      </w:r>
      <w:r>
        <w:rPr>
          <w:rFonts w:ascii="Tinos" w:hAnsi="Tinos"/>
          <w:color w:val="000000"/>
          <w:spacing w:val="-2"/>
          <w:sz w:val="28"/>
        </w:rPr>
        <w:t>наличии</w:t>
      </w:r>
      <w:r>
        <w:rPr>
          <w:rFonts w:ascii="Tinos" w:hAnsi="Tinos"/>
          <w:color w:val="000000"/>
          <w:spacing w:val="-9"/>
          <w:sz w:val="28"/>
        </w:rPr>
        <w:t xml:space="preserve"> </w:t>
      </w:r>
      <w:r>
        <w:rPr>
          <w:rFonts w:ascii="Tinos" w:hAnsi="Tinos"/>
          <w:color w:val="000000"/>
          <w:spacing w:val="-2"/>
          <w:sz w:val="28"/>
        </w:rPr>
        <w:t>технической</w:t>
      </w: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pacing w:val="-2"/>
          <w:sz w:val="28"/>
        </w:rPr>
        <w:t>возможности).</w:t>
      </w:r>
      <w:r>
        <w:br w:type="page"/>
      </w:r>
    </w:p>
    <w:p w14:paraId="76B8BE57" w14:textId="77777777" w:rsidR="00B547B3" w:rsidRDefault="00000000">
      <w:pPr>
        <w:jc w:val="right"/>
      </w:pPr>
      <w:r>
        <w:rPr>
          <w:sz w:val="28"/>
        </w:rPr>
        <w:lastRenderedPageBreak/>
        <w:t>Пр</w:t>
      </w:r>
      <w:r>
        <w:rPr>
          <w:sz w:val="28"/>
          <w:szCs w:val="28"/>
        </w:rPr>
        <w:t>иложение № 1</w:t>
      </w:r>
    </w:p>
    <w:p w14:paraId="286B041F" w14:textId="77777777" w:rsidR="00B547B3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14:paraId="2C89DE1F" w14:textId="77777777" w:rsidR="00B547B3" w:rsidRDefault="00000000">
      <w:pPr>
        <w:jc w:val="right"/>
      </w:pPr>
      <w:r>
        <w:rPr>
          <w:sz w:val="28"/>
          <w:szCs w:val="28"/>
        </w:rPr>
        <w:t xml:space="preserve">предоставления муниципальной услуги </w:t>
      </w:r>
    </w:p>
    <w:p w14:paraId="401B2254" w14:textId="77777777" w:rsidR="00B547B3" w:rsidRDefault="00000000">
      <w:pPr>
        <w:jc w:val="right"/>
      </w:pPr>
      <w:r>
        <w:rPr>
          <w:rFonts w:ascii="Tinos" w:hAnsi="Tinos"/>
          <w:color w:val="000000"/>
          <w:sz w:val="28"/>
          <w:szCs w:val="28"/>
        </w:rPr>
        <w:t>«</w:t>
      </w:r>
      <w:bookmarkStart w:id="7" w:name="_Hlk179290861"/>
      <w:bookmarkEnd w:id="7"/>
      <w:r>
        <w:rPr>
          <w:rFonts w:ascii="Tinos" w:hAnsi="Tinos"/>
          <w:color w:val="000000"/>
          <w:sz w:val="28"/>
          <w:szCs w:val="28"/>
        </w:rPr>
        <w:t>Запись на обучение по дополнительной общеобразовательной програм</w:t>
      </w:r>
      <w:r>
        <w:rPr>
          <w:rFonts w:ascii="Tinos" w:hAnsi="Tinos"/>
          <w:color w:val="000000"/>
        </w:rPr>
        <w:t>ме»</w:t>
      </w:r>
    </w:p>
    <w:p w14:paraId="6C00CCE6" w14:textId="77777777" w:rsidR="00B547B3" w:rsidRDefault="00B547B3">
      <w:pPr>
        <w:jc w:val="right"/>
        <w:rPr>
          <w:rFonts w:ascii="XO Thames" w:hAnsi="XO Thames"/>
          <w:b/>
          <w:color w:val="000000"/>
          <w:sz w:val="28"/>
        </w:rPr>
      </w:pPr>
    </w:p>
    <w:p w14:paraId="75C19255" w14:textId="77777777" w:rsidR="00B547B3" w:rsidRDefault="00000000">
      <w:pPr>
        <w:spacing w:before="120" w:after="240"/>
        <w:jc w:val="center"/>
        <w:rPr>
          <w:rFonts w:ascii="XO Thames" w:hAnsi="XO Thames"/>
          <w:sz w:val="28"/>
        </w:rPr>
      </w:pPr>
      <w:r>
        <w:rPr>
          <w:rFonts w:ascii="XO Thames" w:hAnsi="XO Thames"/>
          <w:b/>
          <w:color w:val="000000"/>
          <w:sz w:val="28"/>
        </w:rPr>
        <w:t>Перечень условных обозначений и сокращений</w:t>
      </w:r>
    </w:p>
    <w:tbl>
      <w:tblPr>
        <w:tblW w:w="10092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4523"/>
        <w:gridCol w:w="5569"/>
      </w:tblGrid>
      <w:tr w:rsidR="00B547B3" w14:paraId="00A39A69" w14:textId="77777777">
        <w:trPr>
          <w:trHeight w:val="400"/>
        </w:trPr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AD9C" w14:textId="77777777" w:rsidR="00B547B3" w:rsidRDefault="00000000">
            <w:pPr>
              <w:spacing w:before="120" w:after="240"/>
              <w:ind w:firstLine="68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Сокращенное название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EE5A" w14:textId="77777777" w:rsidR="00B547B3" w:rsidRDefault="00000000">
            <w:pPr>
              <w:spacing w:before="120" w:after="240"/>
              <w:ind w:firstLine="68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Полное название</w:t>
            </w:r>
          </w:p>
        </w:tc>
      </w:tr>
      <w:tr w:rsidR="00B547B3" w14:paraId="33A8B621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6BF6" w14:textId="77777777" w:rsidR="00B547B3" w:rsidRDefault="00000000">
            <w:pPr>
              <w:spacing w:before="120"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Орган местного самоуправления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9096" w14:textId="77777777" w:rsidR="00B547B3" w:rsidRDefault="00000000">
            <w:pPr>
              <w:spacing w:before="120"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Управление образования администрации Топкинского муниципального округа</w:t>
            </w:r>
          </w:p>
        </w:tc>
      </w:tr>
      <w:tr w:rsidR="00B547B3" w14:paraId="0D59765E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D3DF" w14:textId="77777777" w:rsidR="00B547B3" w:rsidRDefault="00000000">
            <w:pPr>
              <w:spacing w:before="120"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Муниципальная услуга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0194" w14:textId="77777777" w:rsidR="00B547B3" w:rsidRDefault="00000000">
            <w:pPr>
              <w:spacing w:before="120"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Муниципальная услуга «За</w:t>
            </w:r>
            <w:r>
              <w:rPr>
                <w:rFonts w:ascii="Tinos" w:hAnsi="Tinos"/>
                <w:color w:val="000000"/>
                <w:spacing w:val="1"/>
                <w:sz w:val="28"/>
                <w:szCs w:val="20"/>
              </w:rPr>
              <w:t>пи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сь на обуч</w:t>
            </w:r>
            <w:r>
              <w:rPr>
                <w:rFonts w:ascii="Tinos" w:hAnsi="Tinos"/>
                <w:color w:val="000000"/>
                <w:spacing w:val="-1"/>
                <w:sz w:val="28"/>
                <w:szCs w:val="20"/>
              </w:rPr>
              <w:t>е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н</w:t>
            </w:r>
            <w:r>
              <w:rPr>
                <w:rFonts w:ascii="Tinos" w:hAnsi="Tinos"/>
                <w:color w:val="000000"/>
                <w:spacing w:val="1"/>
                <w:sz w:val="28"/>
                <w:szCs w:val="20"/>
              </w:rPr>
              <w:t>и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 xml:space="preserve">е </w:t>
            </w:r>
            <w:r>
              <w:rPr>
                <w:rFonts w:ascii="Tinos" w:hAnsi="Tinos"/>
                <w:color w:val="000000"/>
                <w:spacing w:val="-1"/>
                <w:sz w:val="28"/>
                <w:szCs w:val="20"/>
              </w:rPr>
              <w:t>п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о до</w:t>
            </w:r>
            <w:r>
              <w:rPr>
                <w:rFonts w:ascii="Tinos" w:hAnsi="Tinos"/>
                <w:color w:val="000000"/>
                <w:spacing w:val="1"/>
                <w:sz w:val="28"/>
                <w:szCs w:val="20"/>
              </w:rPr>
              <w:t>п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олн</w:t>
            </w:r>
            <w:r>
              <w:rPr>
                <w:rFonts w:ascii="Tinos" w:hAnsi="Tinos"/>
                <w:color w:val="000000"/>
                <w:spacing w:val="1"/>
                <w:sz w:val="28"/>
                <w:szCs w:val="20"/>
              </w:rPr>
              <w:t>и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тельн</w:t>
            </w:r>
            <w:r>
              <w:rPr>
                <w:rFonts w:ascii="Tinos" w:hAnsi="Tinos"/>
                <w:color w:val="000000"/>
                <w:spacing w:val="-1"/>
                <w:sz w:val="28"/>
                <w:szCs w:val="20"/>
              </w:rPr>
              <w:t>о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й общеоб</w:t>
            </w:r>
            <w:r>
              <w:rPr>
                <w:rFonts w:ascii="Tinos" w:hAnsi="Tinos"/>
                <w:color w:val="000000"/>
                <w:spacing w:val="1"/>
                <w:sz w:val="28"/>
                <w:szCs w:val="20"/>
              </w:rPr>
              <w:t>р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азовательной</w:t>
            </w:r>
            <w:r>
              <w:rPr>
                <w:rFonts w:ascii="Tinos" w:hAnsi="Tinos"/>
                <w:color w:val="000000"/>
                <w:spacing w:val="1"/>
                <w:sz w:val="28"/>
                <w:szCs w:val="20"/>
              </w:rPr>
              <w:t xml:space="preserve"> п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рогра</w:t>
            </w: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м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ме»</w:t>
            </w:r>
          </w:p>
        </w:tc>
      </w:tr>
      <w:tr w:rsidR="00B547B3" w14:paraId="2CEC8AAF" w14:textId="77777777"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A155" w14:textId="77777777" w:rsidR="00B547B3" w:rsidRDefault="00000000">
            <w:pPr>
              <w:spacing w:before="120"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ЕПГУ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01A8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Федеральная государственная информационная система «Единый портал государственных и</w:t>
            </w:r>
            <w:r>
              <w:rPr>
                <w:rFonts w:ascii="Tinos" w:hAnsi="Tinos"/>
                <w:b/>
                <w:color w:val="000000"/>
                <w:sz w:val="28"/>
                <w:szCs w:val="20"/>
              </w:rPr>
              <w:br/>
            </w:r>
            <w:r>
              <w:rPr>
                <w:rFonts w:ascii="Tinos" w:hAnsi="Tinos"/>
                <w:color w:val="000000"/>
                <w:sz w:val="28"/>
                <w:szCs w:val="20"/>
              </w:rPr>
              <w:t>муниципальных услуг (функций)</w:t>
            </w:r>
          </w:p>
        </w:tc>
      </w:tr>
      <w:tr w:rsidR="00B547B3" w14:paraId="29A0AA1A" w14:textId="77777777">
        <w:trPr>
          <w:trHeight w:val="566"/>
        </w:trPr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30C5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Представитель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BD33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- законные представители (родители, усыновители, опекуны) несовершеннолетних лиц;</w:t>
            </w:r>
          </w:p>
          <w:p w14:paraId="444F19E1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- представители, действующие в силу полномочий, основанных на доверенности.</w:t>
            </w:r>
          </w:p>
        </w:tc>
      </w:tr>
      <w:tr w:rsidR="00B547B3" w14:paraId="7F72D604" w14:textId="77777777">
        <w:trPr>
          <w:trHeight w:val="566"/>
        </w:trPr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675D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УКЭП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0BF1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усиленная квалифицированная электронная подпись</w:t>
            </w:r>
          </w:p>
        </w:tc>
      </w:tr>
      <w:tr w:rsidR="00B547B3" w14:paraId="579493C6" w14:textId="77777777">
        <w:trPr>
          <w:trHeight w:val="566"/>
        </w:trPr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63DE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МФЦ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24C5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</w:tr>
      <w:tr w:rsidR="00B547B3" w14:paraId="04027E45" w14:textId="77777777">
        <w:trPr>
          <w:trHeight w:val="566"/>
        </w:trPr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F6A8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РПГУ (Региональный портал)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822A" w14:textId="77777777" w:rsidR="00B547B3" w:rsidRDefault="00000000">
            <w:pPr>
              <w:spacing w:before="12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–– Кузбасса» (вкузбассе.рф)</w:t>
            </w:r>
          </w:p>
        </w:tc>
      </w:tr>
      <w:tr w:rsidR="00B547B3" w14:paraId="1C685D7B" w14:textId="77777777">
        <w:trPr>
          <w:trHeight w:val="566"/>
        </w:trPr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DE07" w14:textId="77777777" w:rsidR="00B547B3" w:rsidRDefault="00000000">
            <w:pPr>
              <w:rPr>
                <w:sz w:val="28"/>
              </w:rPr>
            </w:pPr>
            <w:r>
              <w:rPr>
                <w:color w:val="000000"/>
                <w:sz w:val="28"/>
                <w:szCs w:val="20"/>
              </w:rPr>
              <w:lastRenderedPageBreak/>
              <w:t>ГИС «Электронный Кузбасс. Образование»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9EE3" w14:textId="77777777" w:rsidR="00B547B3" w:rsidRDefault="00000000">
            <w:pPr>
              <w:spacing w:before="120"/>
              <w:rPr>
                <w:sz w:val="28"/>
              </w:rPr>
            </w:pPr>
            <w:r>
              <w:rPr>
                <w:color w:val="000000"/>
                <w:sz w:val="28"/>
                <w:szCs w:val="20"/>
              </w:rPr>
              <w:t>Государственная информационная система «Электронный Кузбасс. Образование» (</w:t>
            </w:r>
            <w:hyperlink r:id="rId15">
              <w:r>
                <w:rPr>
                  <w:color w:val="000000"/>
                  <w:sz w:val="28"/>
                  <w:szCs w:val="20"/>
                </w:rPr>
                <w:t>https://cabinet.ruobr.ru/navigator/</w:t>
              </w:r>
            </w:hyperlink>
            <w:r>
              <w:rPr>
                <w:color w:val="000000"/>
                <w:sz w:val="28"/>
                <w:szCs w:val="20"/>
              </w:rPr>
              <w:t xml:space="preserve"> )</w:t>
            </w:r>
          </w:p>
        </w:tc>
      </w:tr>
      <w:tr w:rsidR="00B547B3" w14:paraId="78CD003A" w14:textId="77777777">
        <w:trPr>
          <w:trHeight w:val="566"/>
        </w:trPr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0A8D" w14:textId="77777777" w:rsidR="00B547B3" w:rsidRDefault="00000000">
            <w:pPr>
              <w:rPr>
                <w:sz w:val="28"/>
              </w:rPr>
            </w:pPr>
            <w:r>
              <w:rPr>
                <w:color w:val="000000"/>
                <w:sz w:val="28"/>
                <w:szCs w:val="20"/>
              </w:rPr>
              <w:t>ЕСИА</w:t>
            </w:r>
          </w:p>
          <w:p w14:paraId="56BCBF61" w14:textId="77777777" w:rsidR="00B547B3" w:rsidRDefault="00B547B3">
            <w:pPr>
              <w:rPr>
                <w:sz w:val="28"/>
              </w:rPr>
            </w:pP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C555" w14:textId="77777777" w:rsidR="00B547B3" w:rsidRDefault="00000000">
            <w:pPr>
              <w:spacing w:before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</w:tbl>
    <w:p w14:paraId="6B8EB3AB" w14:textId="77777777" w:rsidR="00B547B3" w:rsidRDefault="00B547B3"/>
    <w:p w14:paraId="5C8F9809" w14:textId="77777777" w:rsidR="00B547B3" w:rsidRDefault="00B547B3"/>
    <w:p w14:paraId="0BC88749" w14:textId="77777777" w:rsidR="00B547B3" w:rsidRDefault="00B547B3"/>
    <w:p w14:paraId="26FAB238" w14:textId="77777777" w:rsidR="00B547B3" w:rsidRDefault="00B547B3"/>
    <w:p w14:paraId="7A93D8BF" w14:textId="77777777" w:rsidR="00B547B3" w:rsidRDefault="00B547B3"/>
    <w:p w14:paraId="14EEFF64" w14:textId="77777777" w:rsidR="00B547B3" w:rsidRDefault="00B547B3"/>
    <w:p w14:paraId="2FC8574D" w14:textId="77777777" w:rsidR="00B547B3" w:rsidRDefault="00B547B3"/>
    <w:p w14:paraId="33C9F2C0" w14:textId="77777777" w:rsidR="00B547B3" w:rsidRDefault="00000000">
      <w:pPr>
        <w:tabs>
          <w:tab w:val="left" w:pos="3420"/>
        </w:tabs>
      </w:pPr>
      <w:r>
        <w:tab/>
      </w:r>
    </w:p>
    <w:p w14:paraId="6572780E" w14:textId="77777777" w:rsidR="00B547B3" w:rsidRDefault="00B547B3">
      <w:pPr>
        <w:tabs>
          <w:tab w:val="left" w:pos="3420"/>
        </w:tabs>
      </w:pPr>
    </w:p>
    <w:p w14:paraId="737495C9" w14:textId="77777777" w:rsidR="00B547B3" w:rsidRDefault="00B547B3">
      <w:pPr>
        <w:tabs>
          <w:tab w:val="left" w:pos="3420"/>
        </w:tabs>
      </w:pPr>
    </w:p>
    <w:p w14:paraId="5AA34504" w14:textId="77777777" w:rsidR="00B547B3" w:rsidRDefault="00B547B3">
      <w:pPr>
        <w:tabs>
          <w:tab w:val="left" w:pos="3420"/>
        </w:tabs>
      </w:pPr>
    </w:p>
    <w:p w14:paraId="449B942D" w14:textId="77777777" w:rsidR="00B547B3" w:rsidRDefault="00B547B3">
      <w:pPr>
        <w:tabs>
          <w:tab w:val="left" w:pos="3420"/>
        </w:tabs>
      </w:pPr>
    </w:p>
    <w:p w14:paraId="1F906781" w14:textId="77777777" w:rsidR="00B547B3" w:rsidRDefault="00B547B3">
      <w:pPr>
        <w:tabs>
          <w:tab w:val="left" w:pos="3420"/>
        </w:tabs>
      </w:pPr>
    </w:p>
    <w:p w14:paraId="01DF7B96" w14:textId="77777777" w:rsidR="00B547B3" w:rsidRDefault="00B547B3">
      <w:pPr>
        <w:tabs>
          <w:tab w:val="left" w:pos="3420"/>
        </w:tabs>
      </w:pPr>
    </w:p>
    <w:p w14:paraId="7594D40C" w14:textId="77777777" w:rsidR="00B547B3" w:rsidRDefault="00B547B3">
      <w:pPr>
        <w:tabs>
          <w:tab w:val="left" w:pos="3420"/>
        </w:tabs>
      </w:pPr>
    </w:p>
    <w:p w14:paraId="6997D728" w14:textId="77777777" w:rsidR="00B547B3" w:rsidRDefault="00B547B3">
      <w:pPr>
        <w:tabs>
          <w:tab w:val="left" w:pos="3420"/>
        </w:tabs>
      </w:pPr>
    </w:p>
    <w:p w14:paraId="0126019C" w14:textId="77777777" w:rsidR="00B547B3" w:rsidRDefault="00B547B3">
      <w:pPr>
        <w:tabs>
          <w:tab w:val="left" w:pos="3420"/>
        </w:tabs>
      </w:pPr>
    </w:p>
    <w:p w14:paraId="2A187C9D" w14:textId="77777777" w:rsidR="00B547B3" w:rsidRDefault="00B547B3">
      <w:pPr>
        <w:tabs>
          <w:tab w:val="left" w:pos="3420"/>
        </w:tabs>
      </w:pPr>
    </w:p>
    <w:p w14:paraId="08715CB2" w14:textId="77777777" w:rsidR="00B547B3" w:rsidRDefault="00B547B3">
      <w:pPr>
        <w:tabs>
          <w:tab w:val="left" w:pos="3420"/>
        </w:tabs>
      </w:pPr>
    </w:p>
    <w:p w14:paraId="7FFDC67B" w14:textId="77777777" w:rsidR="00B547B3" w:rsidRDefault="00B547B3">
      <w:pPr>
        <w:tabs>
          <w:tab w:val="left" w:pos="3420"/>
        </w:tabs>
      </w:pPr>
    </w:p>
    <w:p w14:paraId="45B44C84" w14:textId="77777777" w:rsidR="00B547B3" w:rsidRDefault="00B547B3">
      <w:pPr>
        <w:tabs>
          <w:tab w:val="left" w:pos="3420"/>
        </w:tabs>
      </w:pPr>
    </w:p>
    <w:p w14:paraId="30E82E82" w14:textId="77777777" w:rsidR="00B547B3" w:rsidRDefault="00B547B3">
      <w:pPr>
        <w:tabs>
          <w:tab w:val="left" w:pos="3420"/>
        </w:tabs>
      </w:pPr>
    </w:p>
    <w:p w14:paraId="564D00CD" w14:textId="77777777" w:rsidR="00B547B3" w:rsidRDefault="00B547B3">
      <w:pPr>
        <w:tabs>
          <w:tab w:val="left" w:pos="3420"/>
        </w:tabs>
      </w:pPr>
    </w:p>
    <w:p w14:paraId="63248E90" w14:textId="77777777" w:rsidR="00B547B3" w:rsidRDefault="00B547B3">
      <w:pPr>
        <w:tabs>
          <w:tab w:val="left" w:pos="3420"/>
        </w:tabs>
      </w:pPr>
    </w:p>
    <w:p w14:paraId="0C7E1F34" w14:textId="77777777" w:rsidR="00B547B3" w:rsidRDefault="00B547B3">
      <w:pPr>
        <w:tabs>
          <w:tab w:val="left" w:pos="3420"/>
        </w:tabs>
      </w:pPr>
    </w:p>
    <w:p w14:paraId="5D7FCF27" w14:textId="77777777" w:rsidR="00B547B3" w:rsidRDefault="00000000">
      <w:pPr>
        <w:tabs>
          <w:tab w:val="left" w:pos="3420"/>
        </w:tabs>
      </w:pPr>
      <w:r>
        <w:br w:type="page"/>
      </w:r>
    </w:p>
    <w:p w14:paraId="0B3AED07" w14:textId="77777777" w:rsidR="00B547B3" w:rsidRDefault="00000000">
      <w:pPr>
        <w:widowControl w:val="0"/>
        <w:ind w:left="6237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lastRenderedPageBreak/>
        <w:t>Приложение №2</w:t>
      </w:r>
    </w:p>
    <w:p w14:paraId="6EA3E18F" w14:textId="77777777" w:rsidR="00B547B3" w:rsidRDefault="00000000">
      <w:pPr>
        <w:widowControl w:val="0"/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к административному регламенту </w:t>
      </w:r>
    </w:p>
    <w:p w14:paraId="201117BF" w14:textId="77777777" w:rsidR="00B547B3" w:rsidRDefault="00000000">
      <w:pPr>
        <w:widowControl w:val="0"/>
        <w:spacing w:after="240"/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                                                                             предоставления муниципальной услуги </w:t>
      </w:r>
      <w:r>
        <w:rPr>
          <w:rFonts w:ascii="Tinos" w:hAnsi="Tinos"/>
          <w:color w:val="000000"/>
        </w:rPr>
        <w:t>«</w:t>
      </w:r>
      <w:bookmarkStart w:id="8" w:name="_Hlk179290861_Копия_1"/>
      <w:bookmarkEnd w:id="8"/>
      <w:r>
        <w:rPr>
          <w:rFonts w:ascii="Tinos" w:hAnsi="Tinos"/>
          <w:color w:val="000000"/>
        </w:rPr>
        <w:t>З</w:t>
      </w:r>
      <w:r>
        <w:rPr>
          <w:rFonts w:ascii="Tinos" w:hAnsi="Tinos"/>
          <w:color w:val="000000"/>
          <w:sz w:val="28"/>
          <w:szCs w:val="28"/>
        </w:rPr>
        <w:t>апись на обучение по дополнительной общеобразовательной программе»</w:t>
      </w:r>
    </w:p>
    <w:p w14:paraId="4AC8CA56" w14:textId="77777777" w:rsidR="00B547B3" w:rsidRDefault="00000000">
      <w:pPr>
        <w:widowControl w:val="0"/>
        <w:spacing w:after="240"/>
        <w:jc w:val="center"/>
        <w:rPr>
          <w:rFonts w:ascii="Tinos" w:hAnsi="Tinos"/>
        </w:rPr>
      </w:pPr>
      <w:r>
        <w:rPr>
          <w:rFonts w:ascii="Tinos" w:hAnsi="Tinos"/>
          <w:b/>
          <w:color w:val="000000"/>
          <w:spacing w:val="-2"/>
          <w:sz w:val="28"/>
        </w:rPr>
        <w:t xml:space="preserve">Идентификаторы категорий (признаков) </w:t>
      </w:r>
      <w:r>
        <w:rPr>
          <w:rFonts w:ascii="Tinos" w:hAnsi="Tinos"/>
          <w:b/>
          <w:sz w:val="28"/>
        </w:rPr>
        <w:t>заявителей</w:t>
      </w:r>
    </w:p>
    <w:tbl>
      <w:tblPr>
        <w:tblW w:w="1020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71"/>
        <w:gridCol w:w="4368"/>
        <w:gridCol w:w="5166"/>
      </w:tblGrid>
      <w:tr w:rsidR="00B547B3" w14:paraId="24FDDB58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17D1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№ п/п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66D8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Категория (признак) заявителя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55F8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Результат предоставления муниципальной услуги</w:t>
            </w:r>
          </w:p>
        </w:tc>
      </w:tr>
      <w:tr w:rsidR="00B547B3" w14:paraId="6C6B7FD0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870D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1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CD86" w14:textId="77777777" w:rsidR="00B547B3" w:rsidRDefault="00000000">
            <w:pPr>
              <w:widowControl w:val="0"/>
              <w:ind w:right="53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Физическое лицо (с учетом ограничений в возрасте в соответствии с Федеральным законом от 29.12.2010 № 436-ФЗ «О защите детей от информации, причиняющей вред их здоровью и развитию»)</w:t>
            </w:r>
          </w:p>
          <w:p w14:paraId="28D25251" w14:textId="77777777" w:rsidR="00B547B3" w:rsidRDefault="00000000">
            <w:pPr>
              <w:widowControl w:val="0"/>
              <w:spacing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- родители, (законные представители) детей школьного возраста, проживающих на</w:t>
            </w:r>
            <w:r>
              <w:rPr>
                <w:rFonts w:ascii="Tinos" w:hAnsi="Tinos"/>
                <w:color w:val="000000"/>
                <w:spacing w:val="-3"/>
                <w:sz w:val="28"/>
                <w:szCs w:val="20"/>
              </w:rPr>
              <w:t xml:space="preserve"> 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территории</w:t>
            </w:r>
            <w:r>
              <w:rPr>
                <w:rFonts w:ascii="Tinos" w:hAnsi="Tinos"/>
                <w:color w:val="000000"/>
                <w:spacing w:val="-1"/>
                <w:sz w:val="28"/>
                <w:szCs w:val="20"/>
              </w:rPr>
              <w:t xml:space="preserve"> Топкинского муниципального округа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,</w:t>
            </w: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 xml:space="preserve"> 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в</w:t>
            </w:r>
            <w:r>
              <w:rPr>
                <w:rFonts w:ascii="Tinos" w:hAnsi="Tinos"/>
                <w:color w:val="000000"/>
                <w:spacing w:val="-1"/>
                <w:sz w:val="28"/>
                <w:szCs w:val="20"/>
              </w:rPr>
              <w:t xml:space="preserve"> 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возрасте</w:t>
            </w:r>
            <w:r>
              <w:rPr>
                <w:rFonts w:ascii="Tinos" w:hAnsi="Tinos"/>
                <w:color w:val="000000"/>
                <w:spacing w:val="-3"/>
                <w:sz w:val="28"/>
                <w:szCs w:val="20"/>
              </w:rPr>
              <w:t xml:space="preserve"> 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>от</w:t>
            </w: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 xml:space="preserve"> 5</w:t>
            </w:r>
            <w:r>
              <w:rPr>
                <w:rFonts w:ascii="Tinos" w:hAnsi="Tinos"/>
                <w:color w:val="000000"/>
                <w:sz w:val="28"/>
                <w:szCs w:val="20"/>
              </w:rPr>
              <w:t xml:space="preserve"> лет до 18 лет</w:t>
            </w:r>
          </w:p>
        </w:tc>
        <w:tc>
          <w:tcPr>
            <w:tcW w:w="5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AF97" w14:textId="77777777" w:rsidR="00B547B3" w:rsidRDefault="00000000">
            <w:pPr>
              <w:widowControl w:val="0"/>
              <w:spacing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решение о предоставление муниципальной услуги</w:t>
            </w:r>
          </w:p>
          <w:p w14:paraId="26D8F63E" w14:textId="77777777" w:rsidR="00B547B3" w:rsidRDefault="00000000">
            <w:pPr>
              <w:widowControl w:val="0"/>
              <w:spacing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решение об отказе в предоставлении муниципальной услуги.</w:t>
            </w:r>
          </w:p>
        </w:tc>
      </w:tr>
      <w:tr w:rsidR="00B547B3" w14:paraId="36536CF3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3FDA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2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809C" w14:textId="77777777" w:rsidR="00B547B3" w:rsidRDefault="00000000">
            <w:pPr>
              <w:widowControl w:val="0"/>
              <w:spacing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F1115"/>
                <w:sz w:val="28"/>
                <w:szCs w:val="20"/>
                <w:highlight w:val="white"/>
              </w:rPr>
              <w:t>Действующие участники СВО</w:t>
            </w:r>
          </w:p>
        </w:tc>
        <w:tc>
          <w:tcPr>
            <w:tcW w:w="5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C899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0"/>
                <w:szCs w:val="20"/>
              </w:rPr>
            </w:pPr>
          </w:p>
        </w:tc>
      </w:tr>
      <w:tr w:rsidR="00B547B3" w14:paraId="750AF6B1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782D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3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1E48" w14:textId="77777777" w:rsidR="00B547B3" w:rsidRDefault="00000000">
            <w:pPr>
              <w:widowControl w:val="0"/>
              <w:spacing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F1115"/>
                <w:sz w:val="28"/>
                <w:szCs w:val="20"/>
                <w:highlight w:val="white"/>
              </w:rPr>
              <w:t>Члены семей погибших (умерших) участников СВО, имеющие право на льготы</w:t>
            </w:r>
          </w:p>
        </w:tc>
        <w:tc>
          <w:tcPr>
            <w:tcW w:w="5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7206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0"/>
                <w:szCs w:val="20"/>
              </w:rPr>
            </w:pPr>
          </w:p>
        </w:tc>
      </w:tr>
      <w:tr w:rsidR="00B547B3" w14:paraId="195FC1E9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CC14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4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E4C5" w14:textId="77777777" w:rsidR="00B547B3" w:rsidRDefault="00000000">
            <w:pPr>
              <w:widowControl w:val="0"/>
              <w:spacing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F1115"/>
                <w:sz w:val="28"/>
                <w:szCs w:val="20"/>
                <w:highlight w:val="white"/>
              </w:rPr>
              <w:t>Ветераны СВО, являющиеся инвалидами I группы</w:t>
            </w:r>
          </w:p>
        </w:tc>
        <w:tc>
          <w:tcPr>
            <w:tcW w:w="5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3AAC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0"/>
                <w:szCs w:val="20"/>
              </w:rPr>
            </w:pPr>
          </w:p>
        </w:tc>
      </w:tr>
      <w:tr w:rsidR="00B547B3" w14:paraId="76C34635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D0EE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5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E04D" w14:textId="77777777" w:rsidR="00B547B3" w:rsidRDefault="00000000">
            <w:pPr>
              <w:widowControl w:val="0"/>
              <w:spacing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Иные льготные категории</w:t>
            </w:r>
          </w:p>
        </w:tc>
        <w:tc>
          <w:tcPr>
            <w:tcW w:w="5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B966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0"/>
                <w:szCs w:val="20"/>
              </w:rPr>
            </w:pPr>
          </w:p>
        </w:tc>
      </w:tr>
      <w:tr w:rsidR="00B547B3" w14:paraId="55927C5A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5C62" w14:textId="77777777" w:rsidR="00B547B3" w:rsidRDefault="00000000">
            <w:pPr>
              <w:widowControl w:val="0"/>
              <w:spacing w:after="24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-2"/>
                <w:sz w:val="28"/>
                <w:szCs w:val="20"/>
              </w:rPr>
              <w:t>6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02A1" w14:textId="77777777" w:rsidR="00B547B3" w:rsidRDefault="00000000">
            <w:pPr>
              <w:widowControl w:val="0"/>
              <w:spacing w:after="24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8"/>
                <w:szCs w:val="20"/>
              </w:rPr>
              <w:t>Представитель</w:t>
            </w:r>
          </w:p>
        </w:tc>
        <w:tc>
          <w:tcPr>
            <w:tcW w:w="5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AAF6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0"/>
                <w:szCs w:val="20"/>
              </w:rPr>
            </w:pPr>
          </w:p>
        </w:tc>
      </w:tr>
    </w:tbl>
    <w:p w14:paraId="6FB9727E" w14:textId="77777777" w:rsidR="00B547B3" w:rsidRDefault="00B547B3">
      <w:pPr>
        <w:widowControl w:val="0"/>
        <w:ind w:left="6237"/>
        <w:jc w:val="right"/>
        <w:outlineLvl w:val="0"/>
        <w:rPr>
          <w:rFonts w:ascii="Tinos" w:hAnsi="Tinos"/>
          <w:color w:val="000000"/>
        </w:rPr>
      </w:pPr>
    </w:p>
    <w:p w14:paraId="386A37E5" w14:textId="77777777" w:rsidR="00B547B3" w:rsidRDefault="00000000">
      <w:pPr>
        <w:tabs>
          <w:tab w:val="left" w:pos="3420"/>
        </w:tabs>
        <w:rPr>
          <w:rFonts w:ascii="Tinos" w:hAnsi="Tinos"/>
          <w:color w:val="000000"/>
        </w:rPr>
      </w:pPr>
      <w:r>
        <w:br w:type="page"/>
      </w:r>
    </w:p>
    <w:p w14:paraId="5DEF2A3A" w14:textId="77777777" w:rsidR="00B547B3" w:rsidRDefault="00B547B3">
      <w:pPr>
        <w:rPr>
          <w:rFonts w:ascii="Tinos" w:hAnsi="Tinos"/>
          <w:b/>
          <w:color w:val="000000"/>
          <w:sz w:val="28"/>
        </w:rPr>
      </w:pPr>
    </w:p>
    <w:p w14:paraId="3B33CB56" w14:textId="77777777" w:rsidR="00B547B3" w:rsidRDefault="00000000">
      <w:pPr>
        <w:widowControl w:val="0"/>
        <w:ind w:left="6237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>Приложение №3</w:t>
      </w:r>
    </w:p>
    <w:p w14:paraId="4D0C7B08" w14:textId="77777777" w:rsidR="00B547B3" w:rsidRDefault="00000000">
      <w:pPr>
        <w:widowControl w:val="0"/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к административному регламенту </w:t>
      </w:r>
    </w:p>
    <w:p w14:paraId="72D8C51C" w14:textId="77777777" w:rsidR="00B547B3" w:rsidRDefault="00000000">
      <w:pPr>
        <w:widowControl w:val="0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                                                             предоставления муниципальной </w:t>
      </w:r>
      <w:r>
        <w:rPr>
          <w:rFonts w:ascii="Tinos" w:hAnsi="Tinos"/>
          <w:color w:val="000000"/>
          <w:sz w:val="28"/>
          <w:szCs w:val="28"/>
        </w:rPr>
        <w:t xml:space="preserve">услуги </w:t>
      </w:r>
    </w:p>
    <w:p w14:paraId="010EAFE6" w14:textId="77777777" w:rsidR="00B547B3" w:rsidRDefault="00000000">
      <w:pPr>
        <w:widowControl w:val="0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z w:val="28"/>
          <w:szCs w:val="28"/>
        </w:rPr>
        <w:t>«</w:t>
      </w:r>
      <w:bookmarkStart w:id="9" w:name="_Hlk179290861_Копия_2"/>
      <w:bookmarkEnd w:id="9"/>
      <w:r>
        <w:rPr>
          <w:rFonts w:ascii="Tinos" w:hAnsi="Tinos"/>
          <w:color w:val="000000"/>
          <w:sz w:val="28"/>
          <w:szCs w:val="28"/>
        </w:rPr>
        <w:t>Запись на обучение по дополнительной общеобразовательной программе»</w:t>
      </w:r>
    </w:p>
    <w:p w14:paraId="2B7EAD40" w14:textId="77777777" w:rsidR="00B547B3" w:rsidRDefault="00B547B3">
      <w:pPr>
        <w:widowControl w:val="0"/>
        <w:ind w:left="6237"/>
        <w:jc w:val="right"/>
        <w:outlineLvl w:val="0"/>
        <w:rPr>
          <w:rFonts w:ascii="Tinos" w:hAnsi="Tinos"/>
          <w:color w:val="000000"/>
          <w:sz w:val="28"/>
        </w:rPr>
      </w:pPr>
    </w:p>
    <w:p w14:paraId="35C9278D" w14:textId="77777777" w:rsidR="00B547B3" w:rsidRDefault="00B547B3">
      <w:pPr>
        <w:widowControl w:val="0"/>
        <w:ind w:left="6237"/>
        <w:jc w:val="right"/>
        <w:outlineLvl w:val="0"/>
        <w:rPr>
          <w:rFonts w:ascii="Tinos" w:hAnsi="Tinos"/>
          <w:color w:val="000000"/>
          <w:sz w:val="28"/>
        </w:rPr>
      </w:pPr>
    </w:p>
    <w:p w14:paraId="00FF0D27" w14:textId="77777777" w:rsidR="00B547B3" w:rsidRDefault="00000000">
      <w:pPr>
        <w:widowControl w:val="0"/>
        <w:jc w:val="center"/>
        <w:outlineLvl w:val="0"/>
        <w:rPr>
          <w:rFonts w:ascii="Tinos" w:hAnsi="Tinos"/>
        </w:rPr>
      </w:pPr>
      <w:r>
        <w:rPr>
          <w:rFonts w:ascii="Tinos" w:hAnsi="Tinos"/>
          <w:b/>
          <w:color w:val="000000"/>
          <w:sz w:val="28"/>
        </w:rPr>
        <w:t>Исчерпывающий</w:t>
      </w:r>
      <w:r>
        <w:rPr>
          <w:rFonts w:ascii="Tinos" w:hAnsi="Tinos"/>
          <w:b/>
          <w:color w:val="000000"/>
          <w:spacing w:val="-16"/>
          <w:sz w:val="28"/>
        </w:rPr>
        <w:t xml:space="preserve"> </w:t>
      </w:r>
      <w:r>
        <w:rPr>
          <w:rFonts w:ascii="Tinos" w:hAnsi="Tinos"/>
          <w:b/>
          <w:color w:val="000000"/>
          <w:sz w:val="28"/>
        </w:rPr>
        <w:t>перечень</w:t>
      </w:r>
      <w:r>
        <w:rPr>
          <w:rFonts w:ascii="Tinos" w:hAnsi="Tinos"/>
          <w:b/>
          <w:color w:val="000000"/>
          <w:spacing w:val="-15"/>
          <w:sz w:val="28"/>
        </w:rPr>
        <w:t xml:space="preserve"> </w:t>
      </w:r>
      <w:r>
        <w:rPr>
          <w:rFonts w:ascii="Tinos" w:hAnsi="Tinos"/>
          <w:b/>
          <w:color w:val="000000"/>
          <w:sz w:val="28"/>
        </w:rPr>
        <w:t>документов,</w:t>
      </w:r>
      <w:r>
        <w:rPr>
          <w:rFonts w:ascii="Tinos" w:hAnsi="Tinos"/>
          <w:b/>
          <w:color w:val="000000"/>
          <w:spacing w:val="-14"/>
          <w:sz w:val="28"/>
        </w:rPr>
        <w:t xml:space="preserve"> </w:t>
      </w:r>
      <w:r>
        <w:rPr>
          <w:rFonts w:ascii="Tinos" w:hAnsi="Tinos"/>
          <w:b/>
          <w:color w:val="000000"/>
          <w:sz w:val="28"/>
        </w:rPr>
        <w:t>необходимых</w:t>
      </w:r>
      <w:r>
        <w:rPr>
          <w:rFonts w:ascii="Tinos" w:hAnsi="Tinos"/>
          <w:b/>
          <w:color w:val="000000"/>
          <w:spacing w:val="-14"/>
          <w:sz w:val="28"/>
        </w:rPr>
        <w:t xml:space="preserve"> </w:t>
      </w:r>
      <w:r>
        <w:rPr>
          <w:rFonts w:ascii="Tinos" w:hAnsi="Tinos"/>
          <w:b/>
          <w:color w:val="000000"/>
          <w:sz w:val="28"/>
        </w:rPr>
        <w:t>для</w:t>
      </w:r>
      <w:r>
        <w:rPr>
          <w:rFonts w:ascii="Tinos" w:hAnsi="Tinos"/>
          <w:b/>
          <w:color w:val="000000"/>
          <w:spacing w:val="-16"/>
          <w:sz w:val="28"/>
        </w:rPr>
        <w:t xml:space="preserve"> п</w:t>
      </w:r>
      <w:r>
        <w:rPr>
          <w:rFonts w:ascii="Tinos" w:hAnsi="Tinos"/>
          <w:b/>
          <w:color w:val="000000"/>
          <w:spacing w:val="-2"/>
          <w:sz w:val="28"/>
        </w:rPr>
        <w:t>редоставления муниципальной</w:t>
      </w:r>
      <w:r>
        <w:rPr>
          <w:rFonts w:ascii="Tinos" w:hAnsi="Tinos"/>
          <w:b/>
          <w:color w:val="000000"/>
          <w:spacing w:val="1"/>
          <w:sz w:val="28"/>
        </w:rPr>
        <w:t xml:space="preserve"> </w:t>
      </w:r>
      <w:r>
        <w:rPr>
          <w:rFonts w:ascii="Tinos" w:hAnsi="Tinos"/>
          <w:b/>
          <w:color w:val="000000"/>
          <w:spacing w:val="-2"/>
          <w:sz w:val="28"/>
        </w:rPr>
        <w:t>услуги</w:t>
      </w:r>
    </w:p>
    <w:p w14:paraId="53A84086" w14:textId="77777777" w:rsidR="00B547B3" w:rsidRDefault="00B547B3">
      <w:pPr>
        <w:widowControl w:val="0"/>
        <w:jc w:val="center"/>
        <w:outlineLvl w:val="0"/>
        <w:rPr>
          <w:rFonts w:ascii="Tinos" w:hAnsi="Tinos"/>
          <w:b/>
          <w:color w:val="000000"/>
          <w:spacing w:val="-2"/>
          <w:sz w:val="28"/>
        </w:rPr>
      </w:pPr>
    </w:p>
    <w:tbl>
      <w:tblPr>
        <w:tblW w:w="1020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945"/>
        <w:gridCol w:w="3222"/>
        <w:gridCol w:w="86"/>
        <w:gridCol w:w="3952"/>
      </w:tblGrid>
      <w:tr w:rsidR="00B547B3" w14:paraId="7AFCA053" w14:textId="77777777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26B9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Cs w:val="20"/>
              </w:rPr>
              <w:t>Категория (признак) заявителя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8EE6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Cs w:val="20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0BF6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Cs w:val="20"/>
              </w:rPr>
              <w:t>Способы подачи документов</w:t>
            </w:r>
          </w:p>
        </w:tc>
      </w:tr>
      <w:tr w:rsidR="00B547B3" w14:paraId="2AFEF591" w14:textId="77777777"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86B0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Cs w:val="20"/>
              </w:rPr>
              <w:t>Перечень необходимых документов, которые заявитель должен предоставить самостоятельно:</w:t>
            </w:r>
          </w:p>
        </w:tc>
      </w:tr>
      <w:tr w:rsidR="00B547B3" w14:paraId="7750C304" w14:textId="77777777"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772C" w14:textId="77777777" w:rsidR="00B547B3" w:rsidRDefault="00000000">
            <w:pPr>
              <w:spacing w:before="120" w:line="360" w:lineRule="auto"/>
              <w:jc w:val="center"/>
              <w:outlineLvl w:val="8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Все категории заявителей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8F00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DFCD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(при наличии технической возможности), ГИС «Электронный Кузбасс. Образование» - посредством заполнения интерактивной формы, заявление подписывается заявителем или представителем заявителя,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11AB6510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взаимодействии), почтовое отправление - оригинал в форме документа на бумажном носителе в 1 экземпляре по форме согласно приложению №5 к административному регламенту, подписанное заявителем</w:t>
            </w:r>
          </w:p>
        </w:tc>
      </w:tr>
      <w:tr w:rsidR="00B547B3" w14:paraId="72D4F3AE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7719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E3A8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 xml:space="preserve">Документ, подтверждающий государственную регистрацию рождения или усыновления, выданный компетентным органом иностранного государства и его </w:t>
            </w: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нотариально удостоверенный перевод на русский язык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7B53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 xml:space="preserve">Единый портал, Региональный портала (при наличии технической возможности),  ГИС «Электронный Кузбасс. Образование» —электронный документ, подписанный в соответствии с требованиями Федерального закона от </w:t>
            </w: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06.04.2011 №63- ФЗ или скан-копия;</w:t>
            </w:r>
          </w:p>
          <w:p w14:paraId="5444EA14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Органе местного самоупра</w:t>
            </w:r>
            <w:r>
              <w:rPr>
                <w:rFonts w:ascii="Tinos" w:hAnsi="Tinos"/>
                <w:color w:val="000000"/>
                <w:spacing w:val="-2"/>
                <w:sz w:val="26"/>
                <w:szCs w:val="26"/>
              </w:rPr>
              <w:t xml:space="preserve">вления, МФЦ </w:t>
            </w:r>
            <w:r>
              <w:rPr>
                <w:rFonts w:ascii="Tinos" w:hAnsi="Tinos"/>
                <w:color w:val="000000"/>
                <w:spacing w:val="-8"/>
                <w:sz w:val="26"/>
                <w:szCs w:val="26"/>
              </w:rPr>
              <w:t xml:space="preserve">— </w:t>
            </w:r>
            <w:r>
              <w:rPr>
                <w:rFonts w:ascii="Tinos" w:hAnsi="Tinos"/>
                <w:color w:val="000000"/>
                <w:spacing w:val="-2"/>
                <w:sz w:val="26"/>
                <w:szCs w:val="26"/>
              </w:rPr>
              <w:t>оригинал</w:t>
            </w:r>
          </w:p>
        </w:tc>
      </w:tr>
      <w:tr w:rsidR="00B547B3" w14:paraId="7C94448D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420F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305C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Свидетельство о заключении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1D73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Региональный портала (при наличии технической возможности), ГИС «Электронный Кузбасс. Образование» —электронный документ, подписанный в соответствии с требованиями Федерального закона от 06.04.2011 №63- ФЗ или скан-копия;</w:t>
            </w:r>
          </w:p>
          <w:p w14:paraId="57C6B17F" w14:textId="77777777" w:rsidR="00B547B3" w:rsidRDefault="00000000">
            <w:pPr>
              <w:widowContro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Органе местного самоупра</w:t>
            </w:r>
            <w:r>
              <w:rPr>
                <w:rFonts w:ascii="Tinos" w:hAnsi="Tinos"/>
                <w:color w:val="000000"/>
                <w:spacing w:val="-2"/>
                <w:sz w:val="26"/>
                <w:szCs w:val="26"/>
              </w:rPr>
              <w:t xml:space="preserve">вления, МФЦ </w:t>
            </w:r>
            <w:r>
              <w:rPr>
                <w:rFonts w:ascii="Tinos" w:hAnsi="Tinos"/>
                <w:color w:val="000000"/>
                <w:spacing w:val="-8"/>
                <w:sz w:val="26"/>
                <w:szCs w:val="26"/>
              </w:rPr>
              <w:t xml:space="preserve">— </w:t>
            </w:r>
            <w:r>
              <w:rPr>
                <w:rFonts w:ascii="Tinos" w:hAnsi="Tinos"/>
                <w:color w:val="000000"/>
                <w:spacing w:val="-2"/>
                <w:sz w:val="26"/>
                <w:szCs w:val="26"/>
              </w:rPr>
              <w:t>оригинал</w:t>
            </w:r>
          </w:p>
        </w:tc>
      </w:tr>
      <w:tr w:rsidR="00B547B3" w14:paraId="669AEFE9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D93F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21D4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Свидетельство о расторжении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709F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Региональный портал (при наличии технической возможности), ГИС «Электронный Кузбасс. Образование» —электронный документ, подписанный в соответствии с требованиями Федерального закона от 06.04.2011 №63- ФЗ или скан-копия;</w:t>
            </w:r>
          </w:p>
          <w:p w14:paraId="11F45CDB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Органе местного самоупра</w:t>
            </w:r>
            <w:r>
              <w:rPr>
                <w:rFonts w:ascii="Tinos" w:hAnsi="Tinos"/>
                <w:color w:val="000000"/>
                <w:spacing w:val="-2"/>
                <w:sz w:val="26"/>
                <w:szCs w:val="26"/>
              </w:rPr>
              <w:t xml:space="preserve">вления, МФЦ </w:t>
            </w:r>
            <w:r>
              <w:rPr>
                <w:rFonts w:ascii="Tinos" w:hAnsi="Tinos"/>
                <w:color w:val="000000"/>
                <w:spacing w:val="-8"/>
                <w:sz w:val="26"/>
                <w:szCs w:val="26"/>
              </w:rPr>
              <w:t xml:space="preserve">— </w:t>
            </w:r>
            <w:r>
              <w:rPr>
                <w:rFonts w:ascii="Tinos" w:hAnsi="Tinos"/>
                <w:color w:val="000000"/>
                <w:spacing w:val="-2"/>
                <w:sz w:val="26"/>
                <w:szCs w:val="26"/>
              </w:rPr>
              <w:t>оригинал</w:t>
            </w:r>
          </w:p>
        </w:tc>
      </w:tr>
      <w:tr w:rsidR="00B547B3" w14:paraId="44419FCF" w14:textId="77777777">
        <w:trPr>
          <w:trHeight w:val="831"/>
        </w:trPr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99E1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3D94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Справка о состоянии здоровья ребенка, выданная медицинской организацией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45BC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Региональный портал (при наличии технической возможности), ГИС «Электронный Кузбасс. Образование» —электронный документ, подписанный в соответствии с требованиями Федерального закона от 06.04.2011 №63- ФЗ или скан-копия;</w:t>
            </w:r>
          </w:p>
          <w:p w14:paraId="56011782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Органе местного самоупра</w:t>
            </w:r>
            <w:r>
              <w:rPr>
                <w:rFonts w:ascii="Tinos" w:hAnsi="Tinos"/>
                <w:color w:val="000000"/>
                <w:spacing w:val="-2"/>
                <w:sz w:val="26"/>
                <w:szCs w:val="26"/>
              </w:rPr>
              <w:t xml:space="preserve">вления, МФЦ </w:t>
            </w:r>
            <w:r>
              <w:rPr>
                <w:rFonts w:ascii="Tinos" w:hAnsi="Tinos"/>
                <w:color w:val="000000"/>
                <w:spacing w:val="-8"/>
                <w:sz w:val="26"/>
                <w:szCs w:val="26"/>
              </w:rPr>
              <w:t xml:space="preserve">— </w:t>
            </w:r>
            <w:r>
              <w:rPr>
                <w:rFonts w:ascii="Tinos" w:hAnsi="Tinos"/>
                <w:color w:val="000000"/>
                <w:spacing w:val="-2"/>
                <w:sz w:val="26"/>
                <w:szCs w:val="26"/>
              </w:rPr>
              <w:t>оригинал</w:t>
            </w:r>
          </w:p>
          <w:p w14:paraId="02EFCABE" w14:textId="77777777" w:rsidR="00B547B3" w:rsidRDefault="00B547B3">
            <w:pPr>
              <w:widowControl w:val="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</w:tr>
      <w:tr w:rsidR="00B547B3" w14:paraId="251D9CB5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984D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931F" w14:textId="77777777" w:rsidR="00B547B3" w:rsidRDefault="00000000">
            <w:pPr>
              <w:pStyle w:val="NoSpacing11"/>
              <w:jc w:val="both"/>
              <w:outlineLvl w:val="0"/>
              <w:rPr>
                <w:rFonts w:ascii="Tinos" w:hAnsi="Tinos"/>
                <w:sz w:val="26"/>
                <w:szCs w:val="26"/>
              </w:rPr>
            </w:pPr>
            <w:r>
              <w:rPr>
                <w:rFonts w:ascii="Tinos" w:hAnsi="Tinos"/>
                <w:sz w:val="26"/>
                <w:szCs w:val="26"/>
              </w:rPr>
              <w:t xml:space="preserve"> Паспорт гражданина Российской Федерации или иной документ, </w:t>
            </w:r>
            <w:r>
              <w:rPr>
                <w:rFonts w:ascii="Tinos" w:hAnsi="Tinos"/>
                <w:sz w:val="26"/>
                <w:szCs w:val="26"/>
              </w:rPr>
              <w:lastRenderedPageBreak/>
              <w:t>удостоверяющий личность родителя (законного представителя) -  для заявителей, являющихся гражданами Российской Федерации.</w:t>
            </w:r>
          </w:p>
          <w:p w14:paraId="5397DB3C" w14:textId="77777777" w:rsidR="00B547B3" w:rsidRDefault="00B547B3">
            <w:pPr>
              <w:pStyle w:val="NoSpacing11"/>
              <w:jc w:val="both"/>
              <w:outlineLvl w:val="0"/>
              <w:rPr>
                <w:rFonts w:ascii="Tinos" w:hAnsi="Tinos"/>
                <w:sz w:val="26"/>
                <w:szCs w:val="26"/>
              </w:rPr>
            </w:pPr>
          </w:p>
          <w:p w14:paraId="03C277E0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6F24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 xml:space="preserve">Единый портал (при наличии технической возможности), Региональный портал (при </w:t>
            </w: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наличии технической возможности), ГИС «Электронный Кузбасс. Образование» – заполняется в интерактивной форме; Орган местного самоуправления, МФЦ - оригинал</w:t>
            </w:r>
          </w:p>
        </w:tc>
      </w:tr>
      <w:tr w:rsidR="00B547B3" w14:paraId="488A018F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A36B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2DA4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CA76" w14:textId="77777777" w:rsidR="00B547B3" w:rsidRDefault="00B547B3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</w:tr>
      <w:tr w:rsidR="00B547B3" w14:paraId="26589370" w14:textId="77777777">
        <w:trPr>
          <w:trHeight w:val="8345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AABFB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Представитель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549EA4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Документ, подтверждающий полномочия законного представителя</w:t>
            </w:r>
          </w:p>
        </w:tc>
        <w:tc>
          <w:tcPr>
            <w:tcW w:w="40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6C721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(при наличии технической возможности), ГИС «Электронный Кузбасс. Образование» - скан -копия или электронный документ;</w:t>
            </w:r>
          </w:p>
          <w:p w14:paraId="652216C0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взаимодействии), почтовым отправлением - оригинал или копия, заверенная в соответствии с законодательством Российской Федерации;</w:t>
            </w:r>
          </w:p>
          <w:p w14:paraId="67CFB4D1" w14:textId="77777777" w:rsidR="00B547B3" w:rsidRDefault="00000000">
            <w:pPr>
              <w:widowControl w:val="0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При обращении посредством ЕПГУ, РПГУ указанный документ, выданный заявителем, являющимся юридическим лицом, удостоверяется УКЭП или УНЭП правомочного должностного лица организации; документ, подтверждающий полномочия представителя, выданный индивидуальным предпринимателем, должен быть подписан УКЭП индивидуального предпринимателя; документ, выданный заявителем, являющимся физическим лицом, - УКЭП нотариуса с приложением файла открепленной УКЭП в формате sig</w:t>
            </w:r>
          </w:p>
        </w:tc>
      </w:tr>
      <w:tr w:rsidR="00B547B3" w14:paraId="06376669" w14:textId="77777777"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FD8A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Перечень документов, которые заявитель вправе предоставить по собственной инициативе:</w:t>
            </w:r>
          </w:p>
        </w:tc>
      </w:tr>
      <w:tr w:rsidR="00B547B3" w14:paraId="77918DB7" w14:textId="77777777"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45E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Все категории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C2CC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Свидетельство о рождении ребенка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CBE0" w14:textId="77777777" w:rsidR="00B547B3" w:rsidRDefault="00000000">
            <w:pPr>
              <w:widowControl w:val="0"/>
              <w:spacing w:before="12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14:paraId="4F1519F4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в орган местного самоуправления,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B547B3" w14:paraId="68A7B75F" w14:textId="77777777"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8AC9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‍</w:t>
            </w:r>
          </w:p>
        </w:tc>
        <w:tc>
          <w:tcPr>
            <w:tcW w:w="33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0AAC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Документ, удостоверяющий личность ребенка, достигшего 14 лет</w:t>
            </w:r>
          </w:p>
        </w:tc>
        <w:tc>
          <w:tcPr>
            <w:tcW w:w="3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5788" w14:textId="77777777" w:rsidR="00B547B3" w:rsidRDefault="00000000">
            <w:pPr>
              <w:widowControl w:val="0"/>
              <w:jc w:val="both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 (при наличии технической возможности), Региональный портал (при наличии технической возможности), ГИС «Электронный Кузбасс. Образование» – заполняется в интерактивной форме; Орган местного самоуправления, МФЦ - оригинал</w:t>
            </w:r>
          </w:p>
        </w:tc>
      </w:tr>
      <w:tr w:rsidR="00B547B3" w14:paraId="1B51E3E1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B5D8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DC64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Свидетельство о заключении брака / расторжении брака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8F4B" w14:textId="77777777" w:rsidR="00B547B3" w:rsidRDefault="00000000">
            <w:pPr>
              <w:widowControl w:val="0"/>
              <w:spacing w:before="12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14:paraId="3D12F51B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B547B3" w14:paraId="419CB925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E4C3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E542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Свидетельство об установлении отцовства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D557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 xml:space="preserve">Единый портал, РПГУ предоставление данного документа не требуется (при наличии технической возможности получения документа посредством СМЭВ), ГИС «Электронный Кузбасс. Образование» - скан -копия или электронный документ, </w:t>
            </w: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подписанный в соответствии с требованиями Федерального закона от 06.04.2011 №63- ФЗ;</w:t>
            </w:r>
          </w:p>
          <w:p w14:paraId="247F4592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B547B3" w14:paraId="41545983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A8BE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54DE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Свидетельство о перемене фамилии ребенка / родителя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AC4D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14:paraId="52EBF64A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 –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B547B3" w14:paraId="767C54CC" w14:textId="77777777">
        <w:tc>
          <w:tcPr>
            <w:tcW w:w="2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CE41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Участники Специальной военной операции</w:t>
            </w: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8162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Справка о подтверждении факта участия в специальной военной операции, выдаваемая участнику специальной военной операции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6A69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14:paraId="27EE27DF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 xml:space="preserve">в орган местного самоуправления, МФЦ (при наличии соглашения о взаимодействии) - оригинал или копия документа, заверенная в </w:t>
            </w: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порядке, установленном законодательством Российской Федерации).</w:t>
            </w:r>
          </w:p>
        </w:tc>
      </w:tr>
      <w:tr w:rsidR="00B547B3" w14:paraId="3BF790CE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1E8E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FE95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Справка о подтверждении факта участия в специальной военной операции, выдаваемая члену семьи участника специальной военной операции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8188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14:paraId="5AA30B5B" w14:textId="77777777" w:rsidR="00B547B3" w:rsidRDefault="00000000">
            <w:pPr>
              <w:widowControl w:val="0"/>
              <w:jc w:val="both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B547B3" w14:paraId="243D7BD5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F426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09F5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Ведомственные приказы, выписки из приказов (справки) командиров (начальников) воинских частей, штабов, группировок войск (сил), оперативных и иных групп, подтверждающие даты заключения контракта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BFAA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14:paraId="6144B76B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B547B3" w14:paraId="13466EF7" w14:textId="77777777">
        <w:tc>
          <w:tcPr>
            <w:tcW w:w="2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6CCC" w14:textId="77777777" w:rsidR="00B547B3" w:rsidRDefault="00B547B3">
            <w:pPr>
              <w:spacing w:before="120"/>
              <w:ind w:firstLine="680"/>
              <w:rPr>
                <w:rFonts w:ascii="Tinos" w:hAnsi="Tinos"/>
                <w:color w:val="000000"/>
                <w:sz w:val="26"/>
                <w:szCs w:val="26"/>
              </w:rPr>
            </w:pPr>
          </w:p>
        </w:tc>
        <w:tc>
          <w:tcPr>
            <w:tcW w:w="3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C6D2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Удостоверение ветерана боевых действий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31AA" w14:textId="77777777" w:rsidR="00B547B3" w:rsidRDefault="00000000">
            <w:pPr>
              <w:widowControl w:val="0"/>
              <w:jc w:val="both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 xml:space="preserve">Единый портал, РПГУ предоставление данного документа не требуется (при наличии технической возможности получения </w:t>
            </w:r>
            <w:r>
              <w:rPr>
                <w:rFonts w:ascii="Tinos" w:hAnsi="Tinos"/>
                <w:color w:val="000000"/>
                <w:sz w:val="26"/>
                <w:szCs w:val="26"/>
              </w:rPr>
              <w:lastRenderedPageBreak/>
              <w:t>документа посредством СМЭВ),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14:paraId="71743C9E" w14:textId="77777777" w:rsidR="00B547B3" w:rsidRDefault="00000000">
            <w:pPr>
              <w:widowControl w:val="0"/>
              <w:jc w:val="both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B547B3" w14:paraId="157B5B3B" w14:textId="77777777"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AD0F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b/>
                <w:color w:val="000000"/>
                <w:sz w:val="26"/>
                <w:szCs w:val="26"/>
              </w:rPr>
              <w:lastRenderedPageBreak/>
              <w:t>Члены семьи погибшего участника СВО</w:t>
            </w:r>
          </w:p>
        </w:tc>
        <w:tc>
          <w:tcPr>
            <w:tcW w:w="33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DC30" w14:textId="77777777" w:rsidR="00B547B3" w:rsidRDefault="00000000">
            <w:pPr>
              <w:widowControl w:val="0"/>
              <w:jc w:val="center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Удостоверение члена семьи погибшего (умершего) ветерана боевых действий</w:t>
            </w:r>
          </w:p>
        </w:tc>
        <w:tc>
          <w:tcPr>
            <w:tcW w:w="3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D8B4" w14:textId="77777777" w:rsidR="00B547B3" w:rsidRDefault="00000000">
            <w:pPr>
              <w:widowControl w:val="0"/>
              <w:jc w:val="both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Единый портал, РПГУ предоставление данного документа не требуется (при наличии технической возможности получения документа посредством СМЭВ),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14:paraId="7E1F653A" w14:textId="77777777" w:rsidR="00B547B3" w:rsidRDefault="00000000">
            <w:pPr>
              <w:widowControl w:val="0"/>
              <w:jc w:val="both"/>
              <w:outlineLvl w:val="0"/>
              <w:rPr>
                <w:rFonts w:ascii="Tinos" w:hAnsi="Tinos"/>
                <w:color w:val="000000"/>
                <w:sz w:val="26"/>
                <w:szCs w:val="26"/>
              </w:rPr>
            </w:pPr>
            <w:r>
              <w:rPr>
                <w:rFonts w:ascii="Tinos" w:hAnsi="Tinos"/>
                <w:color w:val="000000"/>
                <w:sz w:val="26"/>
                <w:szCs w:val="26"/>
              </w:rPr>
              <w:t>в орган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Федерации).</w:t>
            </w:r>
          </w:p>
        </w:tc>
      </w:tr>
    </w:tbl>
    <w:p w14:paraId="3867B555" w14:textId="77777777" w:rsidR="00B547B3" w:rsidRDefault="00B547B3">
      <w:pPr>
        <w:widowControl w:val="0"/>
        <w:ind w:left="6237"/>
        <w:jc w:val="right"/>
        <w:outlineLvl w:val="0"/>
        <w:rPr>
          <w:rFonts w:ascii="Tinos" w:hAnsi="Tinos"/>
          <w:color w:val="000000"/>
        </w:rPr>
      </w:pPr>
    </w:p>
    <w:p w14:paraId="7DA461FB" w14:textId="77777777" w:rsidR="00B547B3" w:rsidRDefault="00B547B3">
      <w:pPr>
        <w:jc w:val="right"/>
        <w:rPr>
          <w:rFonts w:ascii="Tinos" w:hAnsi="Tinos"/>
          <w:color w:val="000000"/>
          <w:sz w:val="28"/>
        </w:rPr>
      </w:pPr>
    </w:p>
    <w:p w14:paraId="264FCDCD" w14:textId="77777777" w:rsidR="00B547B3" w:rsidRDefault="00B547B3">
      <w:pPr>
        <w:jc w:val="right"/>
        <w:rPr>
          <w:rFonts w:ascii="Tinos" w:hAnsi="Tinos"/>
          <w:color w:val="000000"/>
          <w:sz w:val="28"/>
        </w:rPr>
      </w:pPr>
    </w:p>
    <w:p w14:paraId="5E96EF70" w14:textId="77777777" w:rsidR="00B547B3" w:rsidRDefault="00B547B3">
      <w:pPr>
        <w:jc w:val="right"/>
        <w:rPr>
          <w:rFonts w:ascii="Tinos" w:hAnsi="Tinos"/>
          <w:sz w:val="28"/>
        </w:rPr>
      </w:pPr>
    </w:p>
    <w:p w14:paraId="5F6C7DD8" w14:textId="77777777" w:rsidR="00B547B3" w:rsidRDefault="00B547B3">
      <w:pPr>
        <w:jc w:val="right"/>
        <w:rPr>
          <w:rFonts w:ascii="Tinos" w:hAnsi="Tinos"/>
          <w:sz w:val="28"/>
        </w:rPr>
      </w:pPr>
    </w:p>
    <w:p w14:paraId="60249F5C" w14:textId="77777777" w:rsidR="00B547B3" w:rsidRDefault="00B547B3">
      <w:pPr>
        <w:jc w:val="right"/>
        <w:rPr>
          <w:rFonts w:ascii="Tinos" w:hAnsi="Tinos"/>
        </w:rPr>
      </w:pPr>
    </w:p>
    <w:p w14:paraId="780268BB" w14:textId="77777777" w:rsidR="00B547B3" w:rsidRDefault="00B547B3">
      <w:pPr>
        <w:widowControl w:val="0"/>
        <w:ind w:left="6237"/>
        <w:jc w:val="right"/>
        <w:outlineLvl w:val="0"/>
        <w:rPr>
          <w:rFonts w:ascii="Tinos" w:hAnsi="Tinos"/>
        </w:rPr>
      </w:pPr>
    </w:p>
    <w:p w14:paraId="0F78C5BF" w14:textId="77777777" w:rsidR="00B547B3" w:rsidRDefault="00B547B3">
      <w:pPr>
        <w:widowControl w:val="0"/>
        <w:ind w:left="6237"/>
        <w:jc w:val="right"/>
        <w:outlineLvl w:val="0"/>
        <w:rPr>
          <w:rFonts w:ascii="Tinos" w:hAnsi="Tinos"/>
        </w:rPr>
      </w:pPr>
    </w:p>
    <w:p w14:paraId="2746F4F3" w14:textId="77777777" w:rsidR="00B547B3" w:rsidRDefault="00B547B3">
      <w:pPr>
        <w:widowControl w:val="0"/>
        <w:ind w:left="6237"/>
        <w:jc w:val="right"/>
        <w:outlineLvl w:val="0"/>
        <w:rPr>
          <w:rFonts w:ascii="Tinos" w:hAnsi="Tinos"/>
        </w:rPr>
      </w:pPr>
    </w:p>
    <w:p w14:paraId="682FC978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0C50ED78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17B2C526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40421141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419CCB45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372EFC0B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20881401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1F743452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4807EBFB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72F4CCE1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3464C5A1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18FE8EED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78BDE0FA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276CD095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148A9E0D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24DE1BDC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77DF972B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57B73B10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2B61CB20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61BA5D32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45962772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2C7429EA" w14:textId="77777777" w:rsidR="00B547B3" w:rsidRDefault="00B547B3">
      <w:pPr>
        <w:widowControl w:val="0"/>
        <w:ind w:left="6237"/>
        <w:jc w:val="right"/>
        <w:outlineLvl w:val="0"/>
        <w:rPr>
          <w:rFonts w:ascii="XO Thames" w:hAnsi="XO Thames"/>
          <w:color w:val="000000"/>
          <w:sz w:val="28"/>
        </w:rPr>
      </w:pPr>
    </w:p>
    <w:p w14:paraId="7F78C641" w14:textId="77777777" w:rsidR="00B547B3" w:rsidRDefault="00000000">
      <w:pPr>
        <w:widowControl w:val="0"/>
        <w:ind w:left="6237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>Приложение № 4</w:t>
      </w:r>
    </w:p>
    <w:p w14:paraId="575A9A0E" w14:textId="77777777" w:rsidR="00B547B3" w:rsidRDefault="00000000">
      <w:pPr>
        <w:widowControl w:val="0"/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к административному регламенту </w:t>
      </w:r>
    </w:p>
    <w:p w14:paraId="49D50166" w14:textId="77777777" w:rsidR="00B547B3" w:rsidRDefault="00000000">
      <w:pPr>
        <w:widowControl w:val="0"/>
        <w:ind w:left="349" w:firstLine="237"/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                                               предоставления муниципальной ус</w:t>
      </w:r>
      <w:r>
        <w:rPr>
          <w:rFonts w:ascii="Tinos" w:hAnsi="Tinos"/>
          <w:color w:val="000000"/>
          <w:sz w:val="28"/>
          <w:szCs w:val="28"/>
        </w:rPr>
        <w:t>луги</w:t>
      </w:r>
    </w:p>
    <w:p w14:paraId="0BA378A1" w14:textId="77777777" w:rsidR="00B547B3" w:rsidRDefault="00000000">
      <w:pPr>
        <w:widowControl w:val="0"/>
        <w:ind w:left="349" w:firstLine="237"/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  <w:szCs w:val="28"/>
        </w:rPr>
        <w:t>«</w:t>
      </w:r>
      <w:bookmarkStart w:id="10" w:name="_Hlk179290861_Копия_3"/>
      <w:bookmarkEnd w:id="10"/>
      <w:r>
        <w:rPr>
          <w:rFonts w:ascii="Tinos" w:hAnsi="Tinos"/>
          <w:color w:val="000000"/>
          <w:sz w:val="28"/>
          <w:szCs w:val="28"/>
        </w:rPr>
        <w:t>Запись на обучение по дополнительной общеобразовательной программе»</w:t>
      </w:r>
    </w:p>
    <w:p w14:paraId="19577269" w14:textId="77777777" w:rsidR="00B547B3" w:rsidRDefault="00B547B3">
      <w:pPr>
        <w:widowControl w:val="0"/>
        <w:ind w:left="349" w:firstLine="237"/>
        <w:jc w:val="center"/>
        <w:rPr>
          <w:rFonts w:ascii="XO Thames" w:hAnsi="XO Thames"/>
          <w:b/>
          <w:color w:val="000000"/>
          <w:sz w:val="28"/>
        </w:rPr>
      </w:pPr>
    </w:p>
    <w:p w14:paraId="4ACCE948" w14:textId="77777777" w:rsidR="00B547B3" w:rsidRDefault="00000000">
      <w:pPr>
        <w:widowControl w:val="0"/>
        <w:ind w:left="349" w:firstLine="237"/>
        <w:jc w:val="center"/>
        <w:rPr>
          <w:rFonts w:ascii="Tinos" w:hAnsi="Tinos"/>
          <w:sz w:val="28"/>
          <w:szCs w:val="28"/>
        </w:rPr>
      </w:pPr>
      <w:r>
        <w:rPr>
          <w:rFonts w:ascii="Tinos" w:hAnsi="Tinos"/>
          <w:b/>
          <w:color w:val="000000"/>
          <w:sz w:val="28"/>
          <w:szCs w:val="28"/>
        </w:rPr>
        <w:t>Исчерпывающий перечень оснований для отказа в приеме запроса о предоставлении</w:t>
      </w:r>
      <w:r>
        <w:rPr>
          <w:rFonts w:ascii="Tinos" w:hAnsi="Tinos"/>
          <w:b/>
          <w:color w:val="000000"/>
          <w:spacing w:val="-7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муниципальной</w:t>
      </w:r>
      <w:r>
        <w:rPr>
          <w:rFonts w:ascii="Tinos" w:hAnsi="Tinos"/>
          <w:b/>
          <w:color w:val="000000"/>
          <w:spacing w:val="-7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услуги</w:t>
      </w:r>
      <w:r>
        <w:rPr>
          <w:rFonts w:ascii="Tinos" w:hAnsi="Tinos"/>
          <w:b/>
          <w:color w:val="000000"/>
          <w:spacing w:val="-7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и</w:t>
      </w:r>
      <w:r>
        <w:rPr>
          <w:rFonts w:ascii="Tinos" w:hAnsi="Tinos"/>
          <w:b/>
          <w:color w:val="000000"/>
          <w:spacing w:val="-8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документов,</w:t>
      </w:r>
      <w:r>
        <w:rPr>
          <w:rFonts w:ascii="Tinos" w:hAnsi="Tinos"/>
          <w:b/>
          <w:color w:val="000000"/>
          <w:spacing w:val="-7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необходимых</w:t>
      </w:r>
      <w:r>
        <w:rPr>
          <w:rFonts w:ascii="Tinos" w:hAnsi="Tinos"/>
          <w:b/>
          <w:color w:val="000000"/>
          <w:spacing w:val="-5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для предоставления</w:t>
      </w:r>
      <w:r>
        <w:rPr>
          <w:rFonts w:ascii="Tinos" w:hAnsi="Tinos"/>
          <w:b/>
          <w:color w:val="000000"/>
          <w:spacing w:val="-12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муниципальной</w:t>
      </w:r>
      <w:r>
        <w:rPr>
          <w:rFonts w:ascii="Tinos" w:hAnsi="Tinos"/>
          <w:b/>
          <w:color w:val="000000"/>
          <w:spacing w:val="-11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pacing w:val="-2"/>
          <w:sz w:val="28"/>
          <w:szCs w:val="28"/>
        </w:rPr>
        <w:t>услуги, основания для отказа в предоставлении услуги</w:t>
      </w:r>
    </w:p>
    <w:p w14:paraId="321E3F68" w14:textId="77777777" w:rsidR="00B547B3" w:rsidRDefault="00B547B3">
      <w:pPr>
        <w:widowControl w:val="0"/>
        <w:ind w:left="349" w:firstLine="237"/>
        <w:jc w:val="center"/>
        <w:rPr>
          <w:rFonts w:ascii="XO Thames" w:hAnsi="XO Thames"/>
          <w:b/>
          <w:color w:val="000000"/>
          <w:spacing w:val="-2"/>
          <w:sz w:val="28"/>
        </w:rPr>
      </w:pPr>
    </w:p>
    <w:tbl>
      <w:tblPr>
        <w:tblW w:w="9006" w:type="dxa"/>
        <w:tblInd w:w="462" w:type="dxa"/>
        <w:tblLayout w:type="fixed"/>
        <w:tblLook w:val="04A0" w:firstRow="1" w:lastRow="0" w:firstColumn="1" w:lastColumn="0" w:noHBand="0" w:noVBand="1"/>
      </w:tblPr>
      <w:tblGrid>
        <w:gridCol w:w="596"/>
        <w:gridCol w:w="2707"/>
        <w:gridCol w:w="58"/>
        <w:gridCol w:w="5645"/>
      </w:tblGrid>
      <w:tr w:rsidR="00B547B3" w14:paraId="7160D0A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40DD" w14:textId="77777777" w:rsidR="00B547B3" w:rsidRDefault="00000000">
            <w:pPr>
              <w:widowControl w:val="0"/>
              <w:jc w:val="center"/>
            </w:pPr>
            <w:r>
              <w:rPr>
                <w:color w:val="000000"/>
                <w:spacing w:val="-2"/>
                <w:szCs w:val="20"/>
              </w:rPr>
              <w:t>№ п/п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2E15" w14:textId="77777777" w:rsidR="00B547B3" w:rsidRDefault="00000000">
            <w:pPr>
              <w:widowControl w:val="0"/>
              <w:jc w:val="center"/>
            </w:pPr>
            <w:r>
              <w:rPr>
                <w:color w:val="000000"/>
                <w:spacing w:val="-2"/>
                <w:szCs w:val="20"/>
              </w:rPr>
              <w:t>Категория (признак) заявителя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C6A0" w14:textId="77777777" w:rsidR="00B547B3" w:rsidRDefault="00000000">
            <w:pPr>
              <w:widowControl w:val="0"/>
              <w:jc w:val="center"/>
            </w:pPr>
            <w:r>
              <w:rPr>
                <w:color w:val="000000"/>
                <w:spacing w:val="-2"/>
                <w:szCs w:val="20"/>
              </w:rPr>
              <w:t>Основания</w:t>
            </w:r>
          </w:p>
        </w:tc>
      </w:tr>
      <w:tr w:rsidR="00B547B3" w14:paraId="42352553" w14:textId="77777777">
        <w:tc>
          <w:tcPr>
            <w:tcW w:w="9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5922" w14:textId="77777777" w:rsidR="00B547B3" w:rsidRDefault="00000000">
            <w:pPr>
              <w:widowControl w:val="0"/>
              <w:jc w:val="center"/>
            </w:pPr>
            <w:r>
              <w:rPr>
                <w:color w:val="000000"/>
                <w:spacing w:val="-2"/>
                <w:szCs w:val="20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B547B3" w14:paraId="677B4BE8" w14:textId="77777777">
        <w:tc>
          <w:tcPr>
            <w:tcW w:w="33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AEEE" w14:textId="77777777" w:rsidR="00B547B3" w:rsidRDefault="00000000">
            <w:pPr>
              <w:widowControl w:val="0"/>
              <w:jc w:val="center"/>
            </w:pPr>
            <w:r>
              <w:rPr>
                <w:color w:val="000000"/>
                <w:spacing w:val="-2"/>
                <w:szCs w:val="20"/>
              </w:rPr>
              <w:t>Все категории заявителей</w:t>
            </w:r>
          </w:p>
        </w:tc>
        <w:tc>
          <w:tcPr>
            <w:tcW w:w="5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A8C5" w14:textId="77777777" w:rsidR="00B547B3" w:rsidRDefault="00000000">
            <w:pPr>
              <w:widowControl w:val="0"/>
            </w:pPr>
            <w:r>
              <w:rPr>
                <w:color w:val="000000"/>
                <w:szCs w:val="20"/>
              </w:rPr>
              <w:t>не установлена личность, лица, обратившегося за предоставлением муниципальной услуги</w:t>
            </w:r>
          </w:p>
        </w:tc>
      </w:tr>
      <w:tr w:rsidR="00B547B3" w14:paraId="24B08638" w14:textId="77777777">
        <w:tc>
          <w:tcPr>
            <w:tcW w:w="33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E1EB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B7A8" w14:textId="77777777" w:rsidR="00B547B3" w:rsidRDefault="00000000">
            <w:pPr>
              <w:widowControl w:val="0"/>
            </w:pPr>
            <w:r>
              <w:rPr>
                <w:color w:val="000000"/>
                <w:szCs w:val="20"/>
              </w:rPr>
              <w:t>не подтверждены полномочия представителя заявителя</w:t>
            </w:r>
          </w:p>
        </w:tc>
      </w:tr>
      <w:tr w:rsidR="00B547B3" w14:paraId="32C90CCB" w14:textId="77777777">
        <w:tc>
          <w:tcPr>
            <w:tcW w:w="9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E092" w14:textId="77777777" w:rsidR="00B547B3" w:rsidRDefault="00000000">
            <w:pPr>
              <w:widowControl w:val="0"/>
              <w:jc w:val="center"/>
            </w:pPr>
            <w:r>
              <w:rPr>
                <w:color w:val="000000"/>
                <w:spacing w:val="-2"/>
                <w:szCs w:val="20"/>
              </w:rPr>
              <w:t>Основания для приостановления представления муниципальной услуги законодательством Российской Федерации не предусмотрены.</w:t>
            </w:r>
          </w:p>
        </w:tc>
      </w:tr>
      <w:tr w:rsidR="00B547B3" w14:paraId="25BC0117" w14:textId="77777777">
        <w:tc>
          <w:tcPr>
            <w:tcW w:w="9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93B9" w14:textId="77777777" w:rsidR="00B547B3" w:rsidRDefault="00000000">
            <w:pPr>
              <w:widowControl w:val="0"/>
              <w:jc w:val="center"/>
            </w:pPr>
            <w:r>
              <w:rPr>
                <w:color w:val="000000"/>
                <w:spacing w:val="-2"/>
                <w:szCs w:val="20"/>
              </w:rPr>
              <w:t>Основания для отказа в предоставлении муниципальной услуги:</w:t>
            </w:r>
          </w:p>
        </w:tc>
      </w:tr>
      <w:tr w:rsidR="00B547B3" w14:paraId="4C1BF0E5" w14:textId="77777777">
        <w:tc>
          <w:tcPr>
            <w:tcW w:w="336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A3E0" w14:textId="77777777" w:rsidR="00B547B3" w:rsidRDefault="00000000">
            <w:pPr>
              <w:widowControl w:val="0"/>
              <w:jc w:val="center"/>
            </w:pPr>
            <w:r>
              <w:rPr>
                <w:color w:val="000000"/>
                <w:spacing w:val="-2"/>
                <w:szCs w:val="20"/>
              </w:rPr>
              <w:t>Все категории заявителей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9E06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В документе содержатся подчистки и исправления текста, которые не заверены в порядке, установленном законодательством Российской Федерации.</w:t>
            </w:r>
          </w:p>
        </w:tc>
      </w:tr>
      <w:tr w:rsidR="00B547B3" w14:paraId="4032C1F0" w14:textId="77777777">
        <w:tc>
          <w:tcPr>
            <w:tcW w:w="336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5B2E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D351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Установлен факт наличия в представленных документах (сведениях) недостоверной и (или) неполной информации.</w:t>
            </w:r>
          </w:p>
        </w:tc>
      </w:tr>
      <w:tr w:rsidR="00B547B3" w14:paraId="43DE0B44" w14:textId="77777777">
        <w:tc>
          <w:tcPr>
            <w:tcW w:w="336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E33C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66D7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Документы, являющиеся обязательными для представления, не представлены.</w:t>
            </w:r>
          </w:p>
        </w:tc>
      </w:tr>
      <w:tr w:rsidR="00B547B3" w14:paraId="50A8735D" w14:textId="77777777">
        <w:tc>
          <w:tcPr>
            <w:tcW w:w="336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FC48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220F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</w:tr>
      <w:tr w:rsidR="00B547B3" w14:paraId="04D39C41" w14:textId="77777777">
        <w:trPr>
          <w:trHeight w:val="355"/>
        </w:trPr>
        <w:tc>
          <w:tcPr>
            <w:tcW w:w="336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8F6C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B11DDD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Представлены документы неустановленного образца</w:t>
            </w:r>
          </w:p>
        </w:tc>
      </w:tr>
      <w:tr w:rsidR="00B547B3" w14:paraId="30BF9485" w14:textId="77777777">
        <w:tc>
          <w:tcPr>
            <w:tcW w:w="336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0B8E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2B4B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Отсутствие свободных мест</w:t>
            </w:r>
          </w:p>
        </w:tc>
      </w:tr>
      <w:tr w:rsidR="00B547B3" w14:paraId="66C29F30" w14:textId="77777777">
        <w:tc>
          <w:tcPr>
            <w:tcW w:w="336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759A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7321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Несоответствие возраста обучающегося выбранной программе</w:t>
            </w:r>
          </w:p>
        </w:tc>
      </w:tr>
      <w:tr w:rsidR="00B547B3" w14:paraId="6F9B6B32" w14:textId="77777777">
        <w:tc>
          <w:tcPr>
            <w:tcW w:w="336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EB59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9949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Несоответствие категории получателей меры поддержки</w:t>
            </w:r>
          </w:p>
        </w:tc>
      </w:tr>
      <w:tr w:rsidR="00B547B3" w14:paraId="46ECC232" w14:textId="77777777">
        <w:tc>
          <w:tcPr>
            <w:tcW w:w="336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49BC" w14:textId="77777777" w:rsidR="00B547B3" w:rsidRDefault="00B547B3">
            <w:pPr>
              <w:spacing w:before="120"/>
              <w:ind w:firstLine="680"/>
              <w:rPr>
                <w:color w:val="000000"/>
                <w:sz w:val="20"/>
                <w:szCs w:val="20"/>
              </w:rPr>
            </w:pP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92C8" w14:textId="77777777" w:rsidR="00B547B3" w:rsidRDefault="00000000">
            <w:pPr>
              <w:widowControl w:val="0"/>
            </w:pPr>
            <w:r>
              <w:rPr>
                <w:color w:val="000000"/>
                <w:spacing w:val="-2"/>
                <w:szCs w:val="20"/>
              </w:rPr>
              <w:t>Несоблюдение условий (критерия) для ребенка заявителя</w:t>
            </w:r>
          </w:p>
        </w:tc>
      </w:tr>
    </w:tbl>
    <w:p w14:paraId="03E2D335" w14:textId="77777777" w:rsidR="00B547B3" w:rsidRDefault="00000000">
      <w:pPr>
        <w:widowControl w:val="0"/>
        <w:ind w:left="349" w:firstLine="237"/>
        <w:jc w:val="center"/>
        <w:rPr>
          <w:b/>
          <w:color w:val="000000"/>
          <w:spacing w:val="-2"/>
        </w:rPr>
      </w:pPr>
      <w:r>
        <w:br w:type="page"/>
      </w:r>
    </w:p>
    <w:p w14:paraId="2FCD3FF8" w14:textId="77777777" w:rsidR="00B547B3" w:rsidRDefault="00000000">
      <w:pPr>
        <w:pStyle w:val="NoSpacing2"/>
        <w:ind w:left="6237" w:firstLine="0"/>
        <w:jc w:val="right"/>
        <w:outlineLvl w:val="0"/>
        <w:rPr>
          <w:rFonts w:ascii="Tinos" w:hAnsi="Tinos"/>
        </w:rPr>
      </w:pPr>
      <w:r>
        <w:rPr>
          <w:rFonts w:ascii="Tinos" w:hAnsi="Tinos"/>
          <w:sz w:val="28"/>
        </w:rPr>
        <w:lastRenderedPageBreak/>
        <w:t>Приложение №5</w:t>
      </w:r>
    </w:p>
    <w:p w14:paraId="701BCAE8" w14:textId="77777777" w:rsidR="00B547B3" w:rsidRDefault="00000000">
      <w:pPr>
        <w:widowControl w:val="0"/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к административному регламенту </w:t>
      </w:r>
    </w:p>
    <w:p w14:paraId="754420DC" w14:textId="77777777" w:rsidR="00B547B3" w:rsidRDefault="00000000">
      <w:pPr>
        <w:widowControl w:val="0"/>
        <w:tabs>
          <w:tab w:val="left" w:pos="3946"/>
        </w:tabs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                                                            предоставления муниципальной ус</w:t>
      </w:r>
      <w:r>
        <w:rPr>
          <w:rFonts w:ascii="Tinos" w:hAnsi="Tinos"/>
          <w:color w:val="000000"/>
          <w:sz w:val="28"/>
          <w:szCs w:val="28"/>
        </w:rPr>
        <w:t xml:space="preserve">луги </w:t>
      </w:r>
    </w:p>
    <w:p w14:paraId="51AD9E6B" w14:textId="77777777" w:rsidR="00B547B3" w:rsidRDefault="00000000">
      <w:pPr>
        <w:widowControl w:val="0"/>
        <w:tabs>
          <w:tab w:val="left" w:pos="3946"/>
        </w:tabs>
        <w:jc w:val="right"/>
        <w:rPr>
          <w:rFonts w:ascii="Tinos" w:hAnsi="Tinos"/>
        </w:rPr>
      </w:pPr>
      <w:r>
        <w:rPr>
          <w:rFonts w:ascii="Tinos" w:hAnsi="Tinos"/>
          <w:color w:val="000000"/>
          <w:sz w:val="28"/>
          <w:szCs w:val="28"/>
        </w:rPr>
        <w:t>«</w:t>
      </w:r>
      <w:bookmarkStart w:id="11" w:name="_Hlk179290861_Копия_4"/>
      <w:bookmarkEnd w:id="11"/>
      <w:r>
        <w:rPr>
          <w:rFonts w:ascii="Tinos" w:hAnsi="Tinos"/>
          <w:color w:val="000000"/>
          <w:sz w:val="28"/>
          <w:szCs w:val="28"/>
        </w:rPr>
        <w:t>Запись на обучение по дополнительной общеобразовательной программе</w:t>
      </w:r>
      <w:r>
        <w:rPr>
          <w:rFonts w:ascii="Tinos" w:hAnsi="Tinos"/>
          <w:color w:val="000000"/>
        </w:rPr>
        <w:t>»</w:t>
      </w:r>
    </w:p>
    <w:p w14:paraId="0CA34A83" w14:textId="77777777" w:rsidR="00B547B3" w:rsidRDefault="00B547B3">
      <w:pPr>
        <w:widowControl w:val="0"/>
        <w:tabs>
          <w:tab w:val="left" w:pos="3946"/>
        </w:tabs>
        <w:ind w:left="-567"/>
        <w:jc w:val="right"/>
        <w:rPr>
          <w:rFonts w:ascii="XO Thames" w:hAnsi="XO Thames"/>
          <w:color w:val="000000"/>
          <w:sz w:val="28"/>
        </w:rPr>
      </w:pPr>
    </w:p>
    <w:p w14:paraId="6F6E3CAF" w14:textId="77777777" w:rsidR="00B547B3" w:rsidRDefault="00000000">
      <w:pPr>
        <w:widowControl w:val="0"/>
        <w:spacing w:before="100" w:after="100" w:line="321" w:lineRule="exact"/>
        <w:ind w:right="9"/>
        <w:jc w:val="center"/>
        <w:outlineLvl w:val="0"/>
        <w:rPr>
          <w:rFonts w:ascii="XO Thames" w:hAnsi="XO Thames"/>
          <w:b/>
          <w:color w:val="000000"/>
          <w:spacing w:val="-5"/>
        </w:rPr>
      </w:pPr>
      <w:r>
        <w:rPr>
          <w:rFonts w:ascii="XO Thames" w:hAnsi="XO Thames"/>
          <w:b/>
          <w:color w:val="000000"/>
        </w:rPr>
        <w:tab/>
      </w:r>
      <w:r>
        <w:rPr>
          <w:rFonts w:ascii="Tinos" w:hAnsi="Tinos"/>
          <w:b/>
          <w:color w:val="000000"/>
          <w:sz w:val="28"/>
          <w:szCs w:val="28"/>
        </w:rPr>
        <w:t>Форма</w:t>
      </w:r>
      <w:r>
        <w:rPr>
          <w:rFonts w:ascii="Tinos" w:hAnsi="Tinos"/>
          <w:b/>
          <w:color w:val="000000"/>
          <w:spacing w:val="-9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заявления</w:t>
      </w:r>
      <w:r>
        <w:rPr>
          <w:rFonts w:ascii="Tinos" w:hAnsi="Tinos"/>
          <w:b/>
          <w:color w:val="000000"/>
          <w:spacing w:val="-9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о</w:t>
      </w:r>
      <w:r>
        <w:rPr>
          <w:rFonts w:ascii="Tinos" w:hAnsi="Tinos"/>
          <w:b/>
          <w:color w:val="000000"/>
          <w:spacing w:val="-7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предоставлении</w:t>
      </w:r>
      <w:r>
        <w:rPr>
          <w:rFonts w:ascii="Tinos" w:hAnsi="Tinos"/>
          <w:b/>
          <w:color w:val="000000"/>
          <w:spacing w:val="-8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z w:val="28"/>
          <w:szCs w:val="28"/>
        </w:rPr>
        <w:t>муниципальной</w:t>
      </w:r>
      <w:r>
        <w:rPr>
          <w:rFonts w:ascii="Tinos" w:hAnsi="Tinos"/>
          <w:b/>
          <w:color w:val="000000"/>
          <w:spacing w:val="-8"/>
          <w:sz w:val="28"/>
          <w:szCs w:val="28"/>
        </w:rPr>
        <w:t xml:space="preserve"> </w:t>
      </w:r>
      <w:r>
        <w:rPr>
          <w:rFonts w:ascii="Tinos" w:hAnsi="Tinos"/>
          <w:b/>
          <w:color w:val="000000"/>
          <w:spacing w:val="-2"/>
          <w:sz w:val="28"/>
          <w:szCs w:val="28"/>
        </w:rPr>
        <w:t>услуги</w:t>
      </w:r>
    </w:p>
    <w:p w14:paraId="731AEF25" w14:textId="77777777" w:rsidR="00B547B3" w:rsidRDefault="00B547B3">
      <w:pPr>
        <w:widowControl w:val="0"/>
        <w:tabs>
          <w:tab w:val="left" w:pos="9037"/>
        </w:tabs>
        <w:ind w:left="3950"/>
        <w:rPr>
          <w:rFonts w:ascii="XO Thames" w:hAnsi="XO Thames"/>
          <w:b/>
          <w:color w:val="000000"/>
          <w:spacing w:val="-5"/>
        </w:rPr>
      </w:pPr>
    </w:p>
    <w:p w14:paraId="6B555C18" w14:textId="77777777" w:rsidR="00B547B3" w:rsidRDefault="00B547B3">
      <w:pPr>
        <w:widowControl w:val="0"/>
        <w:ind w:firstLine="709"/>
        <w:outlineLvl w:val="0"/>
        <w:rPr>
          <w:rFonts w:ascii="XO Thames" w:hAnsi="XO Thames"/>
          <w:b/>
          <w:color w:val="000000"/>
          <w:spacing w:val="-5"/>
        </w:rPr>
      </w:pPr>
    </w:p>
    <w:p w14:paraId="44BAF616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В __________________________________  </w:t>
      </w:r>
    </w:p>
    <w:p w14:paraId="537F7D16" w14:textId="77777777" w:rsidR="00B547B3" w:rsidRDefault="00000000">
      <w:pPr>
        <w:widowControl w:val="0"/>
        <w:ind w:firstLine="5329"/>
        <w:jc w:val="center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  <w:sz w:val="20"/>
        </w:rPr>
        <w:t xml:space="preserve">                       (наименование уполномоченного органа)  </w:t>
      </w:r>
    </w:p>
    <w:p w14:paraId="5CEE9FB0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  </w:t>
      </w:r>
    </w:p>
    <w:p w14:paraId="497115F4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от __________________________________________  </w:t>
      </w:r>
    </w:p>
    <w:p w14:paraId="12640484" w14:textId="77777777" w:rsidR="00B547B3" w:rsidRDefault="00000000">
      <w:pPr>
        <w:widowControl w:val="0"/>
        <w:ind w:firstLine="447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  <w:sz w:val="20"/>
        </w:rPr>
        <w:t xml:space="preserve">                    (Ф.И.О. родителя или законного представителя полностью)</w:t>
      </w:r>
    </w:p>
    <w:p w14:paraId="220DEB63" w14:textId="77777777" w:rsidR="00B547B3" w:rsidRDefault="00000000">
      <w:pPr>
        <w:widowControl w:val="0"/>
        <w:ind w:left="6293" w:hanging="1361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  <w:sz w:val="20"/>
        </w:rPr>
        <w:t xml:space="preserve">          ______________________________________________</w:t>
      </w:r>
      <w:r>
        <w:rPr>
          <w:rFonts w:ascii="Tinos" w:hAnsi="Tinos"/>
          <w:color w:val="000000"/>
          <w:sz w:val="22"/>
        </w:rPr>
        <w:br/>
      </w:r>
      <w:r>
        <w:rPr>
          <w:rFonts w:ascii="Tinos" w:hAnsi="Tinos"/>
          <w:color w:val="000000"/>
          <w:sz w:val="20"/>
        </w:rPr>
        <w:t xml:space="preserve">дата рождения       </w:t>
      </w:r>
    </w:p>
    <w:p w14:paraId="0B0BE79F" w14:textId="77777777" w:rsidR="00B547B3" w:rsidRDefault="00B547B3">
      <w:pPr>
        <w:widowControl w:val="0"/>
        <w:ind w:firstLine="709"/>
        <w:jc w:val="right"/>
        <w:outlineLvl w:val="0"/>
        <w:rPr>
          <w:rFonts w:ascii="Tinos" w:hAnsi="Tinos"/>
          <w:color w:val="000000"/>
          <w:spacing w:val="-5"/>
          <w:sz w:val="20"/>
        </w:rPr>
      </w:pPr>
    </w:p>
    <w:p w14:paraId="62C16A25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Паспорт (иной документ): </w:t>
      </w:r>
    </w:p>
    <w:p w14:paraId="3111EDCD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серия ______ номер _____________ </w:t>
      </w:r>
    </w:p>
    <w:p w14:paraId="17DC9B94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выдан «___» __________ _______ г. </w:t>
      </w:r>
    </w:p>
    <w:p w14:paraId="054948E6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___________________________________________ </w:t>
      </w:r>
    </w:p>
    <w:p w14:paraId="677E41A5" w14:textId="77777777" w:rsidR="00B547B3" w:rsidRDefault="00000000">
      <w:pPr>
        <w:widowControl w:val="0"/>
        <w:ind w:left="964" w:firstLine="532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  <w:sz w:val="20"/>
        </w:rPr>
        <w:t>кем выдан</w:t>
      </w:r>
    </w:p>
    <w:p w14:paraId="71A94994" w14:textId="77777777" w:rsidR="00B547B3" w:rsidRDefault="00000000">
      <w:pPr>
        <w:widowControl w:val="0"/>
        <w:ind w:firstLine="4422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                __________________________________________</w:t>
      </w:r>
    </w:p>
    <w:p w14:paraId="0678AF86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Контактный телефон: ________________________</w:t>
      </w:r>
    </w:p>
    <w:p w14:paraId="5EF26BCA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Email: _____________________________________</w:t>
      </w:r>
    </w:p>
    <w:p w14:paraId="151E027F" w14:textId="77777777" w:rsidR="00B547B3" w:rsidRDefault="00B547B3">
      <w:pPr>
        <w:widowControl w:val="0"/>
        <w:ind w:firstLine="709"/>
        <w:jc w:val="right"/>
        <w:outlineLvl w:val="0"/>
        <w:rPr>
          <w:rFonts w:ascii="Tinos" w:hAnsi="Tinos"/>
          <w:color w:val="000000"/>
          <w:spacing w:val="-5"/>
        </w:rPr>
      </w:pPr>
    </w:p>
    <w:p w14:paraId="3B527B02" w14:textId="77777777" w:rsidR="00B547B3" w:rsidRDefault="00000000">
      <w:pPr>
        <w:widowControl w:val="0"/>
        <w:ind w:firstLine="709"/>
        <w:jc w:val="right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Адрес места жительства (пребывания): ____________________________________</w:t>
      </w:r>
    </w:p>
    <w:p w14:paraId="6645D065" w14:textId="77777777" w:rsidR="00B547B3" w:rsidRDefault="00B547B3">
      <w:pPr>
        <w:widowControl w:val="0"/>
        <w:ind w:firstLine="709"/>
        <w:jc w:val="right"/>
        <w:outlineLvl w:val="0"/>
        <w:rPr>
          <w:rFonts w:ascii="XO Thames" w:hAnsi="XO Thames"/>
          <w:color w:val="000000"/>
          <w:spacing w:val="-5"/>
        </w:rPr>
      </w:pPr>
    </w:p>
    <w:p w14:paraId="1F589646" w14:textId="77777777" w:rsidR="00B547B3" w:rsidRDefault="00B547B3">
      <w:pPr>
        <w:widowControl w:val="0"/>
        <w:ind w:firstLine="709"/>
        <w:outlineLvl w:val="0"/>
        <w:rPr>
          <w:rFonts w:ascii="XO Thames" w:hAnsi="XO Thames"/>
          <w:color w:val="000000"/>
          <w:spacing w:val="-5"/>
        </w:rPr>
      </w:pPr>
    </w:p>
    <w:p w14:paraId="2489BE45" w14:textId="77777777" w:rsidR="00B547B3" w:rsidRDefault="00000000">
      <w:pPr>
        <w:widowControl w:val="0"/>
        <w:ind w:firstLine="709"/>
        <w:jc w:val="center"/>
        <w:outlineLvl w:val="0"/>
        <w:rPr>
          <w:rFonts w:ascii="Tinos" w:hAnsi="Tinos"/>
          <w:b/>
          <w:bCs/>
        </w:rPr>
      </w:pPr>
      <w:r>
        <w:rPr>
          <w:rFonts w:ascii="Tinos" w:hAnsi="Tinos"/>
          <w:b/>
          <w:bCs/>
          <w:color w:val="000000"/>
          <w:spacing w:val="-5"/>
        </w:rPr>
        <w:t>ЗАЯВЛЕНИЕ</w:t>
      </w:r>
    </w:p>
    <w:p w14:paraId="53551171" w14:textId="77777777" w:rsidR="00B547B3" w:rsidRDefault="00000000">
      <w:pPr>
        <w:widowControl w:val="0"/>
        <w:ind w:firstLine="709"/>
        <w:jc w:val="center"/>
        <w:outlineLvl w:val="0"/>
        <w:rPr>
          <w:rFonts w:ascii="Tinos" w:hAnsi="Tinos"/>
          <w:b/>
          <w:bCs/>
        </w:rPr>
      </w:pPr>
      <w:r>
        <w:rPr>
          <w:rFonts w:ascii="Tinos" w:hAnsi="Tinos"/>
          <w:b/>
          <w:bCs/>
          <w:color w:val="000000"/>
          <w:spacing w:val="-5"/>
        </w:rPr>
        <w:t>о предоставлении муниципальной услуги</w:t>
      </w:r>
    </w:p>
    <w:p w14:paraId="018AF49F" w14:textId="77777777" w:rsidR="00B547B3" w:rsidRDefault="00000000">
      <w:pPr>
        <w:widowControl w:val="0"/>
        <w:ind w:firstLine="709"/>
        <w:jc w:val="center"/>
        <w:outlineLvl w:val="0"/>
        <w:rPr>
          <w:rFonts w:ascii="Tinos" w:hAnsi="Tinos"/>
          <w:b/>
          <w:bCs/>
        </w:rPr>
      </w:pPr>
      <w:r>
        <w:rPr>
          <w:rFonts w:ascii="Tinos" w:hAnsi="Tinos"/>
          <w:b/>
          <w:bCs/>
        </w:rPr>
        <w:t>«</w:t>
      </w:r>
      <w:r>
        <w:rPr>
          <w:rFonts w:ascii="Tinos" w:hAnsi="Tinos"/>
          <w:b/>
          <w:bCs/>
          <w:color w:val="000000"/>
        </w:rPr>
        <w:t>За</w:t>
      </w:r>
      <w:r>
        <w:rPr>
          <w:rFonts w:ascii="Tinos" w:hAnsi="Tinos"/>
          <w:b/>
          <w:bCs/>
          <w:color w:val="000000"/>
          <w:spacing w:val="1"/>
        </w:rPr>
        <w:t>пи</w:t>
      </w:r>
      <w:r>
        <w:rPr>
          <w:rFonts w:ascii="Tinos" w:hAnsi="Tinos"/>
          <w:b/>
          <w:bCs/>
          <w:color w:val="000000"/>
        </w:rPr>
        <w:t>сь на обуч</w:t>
      </w:r>
      <w:r>
        <w:rPr>
          <w:rFonts w:ascii="Tinos" w:hAnsi="Tinos"/>
          <w:b/>
          <w:bCs/>
          <w:color w:val="000000"/>
          <w:spacing w:val="-1"/>
        </w:rPr>
        <w:t>е</w:t>
      </w:r>
      <w:r>
        <w:rPr>
          <w:rFonts w:ascii="Tinos" w:hAnsi="Tinos"/>
          <w:b/>
          <w:bCs/>
          <w:color w:val="000000"/>
        </w:rPr>
        <w:t>н</w:t>
      </w:r>
      <w:r>
        <w:rPr>
          <w:rFonts w:ascii="Tinos" w:hAnsi="Tinos"/>
          <w:b/>
          <w:bCs/>
          <w:color w:val="000000"/>
          <w:spacing w:val="1"/>
        </w:rPr>
        <w:t>и</w:t>
      </w:r>
      <w:r>
        <w:rPr>
          <w:rFonts w:ascii="Tinos" w:hAnsi="Tinos"/>
          <w:b/>
          <w:bCs/>
          <w:color w:val="000000"/>
        </w:rPr>
        <w:t xml:space="preserve">е </w:t>
      </w:r>
      <w:r>
        <w:rPr>
          <w:rFonts w:ascii="Tinos" w:hAnsi="Tinos"/>
          <w:b/>
          <w:bCs/>
          <w:color w:val="000000"/>
          <w:spacing w:val="-1"/>
        </w:rPr>
        <w:t>п</w:t>
      </w:r>
      <w:r>
        <w:rPr>
          <w:rFonts w:ascii="Tinos" w:hAnsi="Tinos"/>
          <w:b/>
          <w:bCs/>
          <w:color w:val="000000"/>
        </w:rPr>
        <w:t>о до</w:t>
      </w:r>
      <w:r>
        <w:rPr>
          <w:rFonts w:ascii="Tinos" w:hAnsi="Tinos"/>
          <w:b/>
          <w:bCs/>
          <w:color w:val="000000"/>
          <w:spacing w:val="1"/>
        </w:rPr>
        <w:t>п</w:t>
      </w:r>
      <w:r>
        <w:rPr>
          <w:rFonts w:ascii="Tinos" w:hAnsi="Tinos"/>
          <w:b/>
          <w:bCs/>
          <w:color w:val="000000"/>
        </w:rPr>
        <w:t>олн</w:t>
      </w:r>
      <w:r>
        <w:rPr>
          <w:rFonts w:ascii="Tinos" w:hAnsi="Tinos"/>
          <w:b/>
          <w:bCs/>
          <w:color w:val="000000"/>
          <w:spacing w:val="1"/>
        </w:rPr>
        <w:t>и</w:t>
      </w:r>
      <w:r>
        <w:rPr>
          <w:rFonts w:ascii="Tinos" w:hAnsi="Tinos"/>
          <w:b/>
          <w:bCs/>
          <w:color w:val="000000"/>
        </w:rPr>
        <w:t>тельн</w:t>
      </w:r>
      <w:r>
        <w:rPr>
          <w:rFonts w:ascii="Tinos" w:hAnsi="Tinos"/>
          <w:b/>
          <w:bCs/>
          <w:color w:val="000000"/>
          <w:spacing w:val="-1"/>
        </w:rPr>
        <w:t>о</w:t>
      </w:r>
      <w:r>
        <w:rPr>
          <w:rFonts w:ascii="Tinos" w:hAnsi="Tinos"/>
          <w:b/>
          <w:bCs/>
          <w:color w:val="000000"/>
        </w:rPr>
        <w:t>й общеоб</w:t>
      </w:r>
      <w:r>
        <w:rPr>
          <w:rFonts w:ascii="Tinos" w:hAnsi="Tinos"/>
          <w:b/>
          <w:bCs/>
          <w:color w:val="000000"/>
          <w:spacing w:val="1"/>
        </w:rPr>
        <w:t>р</w:t>
      </w:r>
      <w:r>
        <w:rPr>
          <w:rFonts w:ascii="Tinos" w:hAnsi="Tinos"/>
          <w:b/>
          <w:bCs/>
          <w:color w:val="000000"/>
        </w:rPr>
        <w:t>азовательной</w:t>
      </w:r>
      <w:r>
        <w:rPr>
          <w:rFonts w:ascii="Tinos" w:hAnsi="Tinos"/>
          <w:b/>
          <w:bCs/>
          <w:color w:val="000000"/>
          <w:spacing w:val="1"/>
        </w:rPr>
        <w:t xml:space="preserve"> п</w:t>
      </w:r>
      <w:r>
        <w:rPr>
          <w:rFonts w:ascii="Tinos" w:hAnsi="Tinos"/>
          <w:b/>
          <w:bCs/>
          <w:color w:val="000000"/>
        </w:rPr>
        <w:t>рогра</w:t>
      </w:r>
      <w:r>
        <w:rPr>
          <w:rFonts w:ascii="Tinos" w:hAnsi="Tinos"/>
          <w:b/>
          <w:bCs/>
          <w:color w:val="000000"/>
          <w:spacing w:val="-2"/>
        </w:rPr>
        <w:t>м</w:t>
      </w:r>
      <w:r>
        <w:rPr>
          <w:rFonts w:ascii="Tinos" w:hAnsi="Tinos"/>
          <w:b/>
          <w:bCs/>
          <w:color w:val="000000"/>
        </w:rPr>
        <w:t>ме</w:t>
      </w:r>
      <w:r>
        <w:rPr>
          <w:rFonts w:ascii="Tinos" w:hAnsi="Tinos"/>
          <w:b/>
          <w:bCs/>
        </w:rPr>
        <w:t xml:space="preserve">» </w:t>
      </w:r>
    </w:p>
    <w:p w14:paraId="4AD71FB3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39E7E8C0" w14:textId="77777777" w:rsidR="00B547B3" w:rsidRDefault="00000000">
      <w:pPr>
        <w:spacing w:line="360" w:lineRule="auto"/>
        <w:ind w:left="720" w:firstLine="720"/>
        <w:jc w:val="both"/>
        <w:rPr>
          <w:rFonts w:ascii="Tinos" w:hAnsi="Tinos"/>
        </w:rPr>
      </w:pPr>
      <w:r>
        <w:rPr>
          <w:rFonts w:ascii="Tinos" w:hAnsi="Tinos"/>
          <w:color w:val="000000"/>
        </w:rPr>
        <w:t>Прошу предоставить Услугу «Запись на обучение по дополнительной общеобразовательной программе» в целях обучения моего ребенка</w:t>
      </w:r>
    </w:p>
    <w:p w14:paraId="10D8E113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Сведения о ребёнке:</w:t>
      </w:r>
    </w:p>
    <w:p w14:paraId="6B3F48C7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Фамилия   ________________________________________________________________________ </w:t>
      </w:r>
    </w:p>
    <w:p w14:paraId="75D7E0F1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Имя  _____________________________________________________________________________ </w:t>
      </w:r>
    </w:p>
    <w:p w14:paraId="75DD780E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Отчество (при наличии)  ____________________________________________________________ </w:t>
      </w:r>
    </w:p>
    <w:p w14:paraId="4C53B0B0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Дата рождения (дд.мм.гггг)  _________________________________________________________ </w:t>
      </w:r>
    </w:p>
    <w:p w14:paraId="41AE36AA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Реквизиты свидетельства о рождении / паспорта:</w:t>
      </w:r>
    </w:p>
    <w:p w14:paraId="5373F2B8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серия _______ номер ____________, выдан «_____» _______________ ________ г. </w:t>
      </w:r>
    </w:p>
    <w:p w14:paraId="22336A51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lastRenderedPageBreak/>
        <w:t>_________________________________________________________________________________</w:t>
      </w:r>
    </w:p>
    <w:p w14:paraId="2982675D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СНИЛС  _________________________________________________________________________</w:t>
      </w:r>
    </w:p>
    <w:p w14:paraId="0AC42EA2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Адрес места жительства ребенка__________________________________________________</w:t>
      </w:r>
    </w:p>
    <w:p w14:paraId="233DBA25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Образовательная организация, которую посещает ребёнок (наименование, адрес):__________________________________________________________________________________  </w:t>
      </w:r>
    </w:p>
    <w:p w14:paraId="121AE740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2D263281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Дата записи акта об установлении отцовства (если фамилия ребенка и родителя различается и установлено отцовство)</w:t>
      </w:r>
      <w:r>
        <w:rPr>
          <w:rFonts w:ascii="Tinos" w:hAnsi="Tinos"/>
          <w:color w:val="000000"/>
          <w:spacing w:val="-5"/>
        </w:rPr>
        <w:t>_________________________________________________________________.</w:t>
      </w:r>
    </w:p>
    <w:p w14:paraId="2D6C57CE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Номер записи акта об установлении отцовства (если фамилия ребенка и родителя различается и установлено отцовство) ___________________________________________________</w:t>
      </w:r>
      <w:r>
        <w:rPr>
          <w:rFonts w:ascii="Tinos" w:hAnsi="Tinos"/>
          <w:color w:val="000000"/>
          <w:spacing w:val="-5"/>
        </w:rPr>
        <w:t>.</w:t>
      </w:r>
    </w:p>
    <w:p w14:paraId="3071449E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04621F85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 xml:space="preserve">Орган регистрации акта об установлении отцовства (если фамилия ребенка и родителя различается и установлено отцовство) </w:t>
      </w:r>
      <w:r>
        <w:rPr>
          <w:rFonts w:ascii="Tinos" w:hAnsi="Tinos"/>
          <w:color w:val="000000"/>
          <w:spacing w:val="-5"/>
        </w:rPr>
        <w:t>_____________________________________________________.</w:t>
      </w:r>
    </w:p>
    <w:p w14:paraId="435FD4AF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Дата записи акта о регистрации брака (если на территории России и у ребенка фамилия второго родителя)</w:t>
      </w:r>
      <w:r>
        <w:rPr>
          <w:rFonts w:ascii="Tinos" w:hAnsi="Tinos"/>
          <w:color w:val="000000"/>
          <w:spacing w:val="-5"/>
        </w:rPr>
        <w:t>_______________________________________________________.</w:t>
      </w:r>
    </w:p>
    <w:p w14:paraId="4E6F0D39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155B20C5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Номер записи акта о регистрации брака (если на территории России и у ребенка фамилия второго родителя)_____________________________________________________.</w:t>
      </w:r>
    </w:p>
    <w:p w14:paraId="6404EFF8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</w:rPr>
      </w:pPr>
    </w:p>
    <w:p w14:paraId="2C76E519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Номер записи акта о регистрации брака (если на территории России и у ребенка фамилия второго родителя) ____________________________________________</w:t>
      </w:r>
      <w:r>
        <w:rPr>
          <w:rFonts w:ascii="Tinos" w:hAnsi="Tinos"/>
          <w:color w:val="000000"/>
          <w:spacing w:val="-5"/>
        </w:rPr>
        <w:t>_____</w:t>
      </w:r>
      <w:r>
        <w:rPr>
          <w:rFonts w:ascii="Tinos" w:hAnsi="Tinos"/>
          <w:color w:val="000000"/>
        </w:rPr>
        <w:t>___.</w:t>
      </w:r>
    </w:p>
    <w:p w14:paraId="683FA80D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</w:rPr>
      </w:pPr>
    </w:p>
    <w:p w14:paraId="6D1EEEDC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Орган регистрации акта о регистрации брака (если на территории России и у ребенка фамилия второго родителя_____________________</w:t>
      </w:r>
      <w:r>
        <w:rPr>
          <w:rFonts w:ascii="Tinos" w:hAnsi="Tinos"/>
          <w:color w:val="000000"/>
          <w:spacing w:val="-5"/>
        </w:rPr>
        <w:t>_________</w:t>
      </w:r>
      <w:r>
        <w:rPr>
          <w:rFonts w:ascii="Tinos" w:hAnsi="Tinos"/>
          <w:color w:val="000000"/>
        </w:rPr>
        <w:t>________________.</w:t>
      </w:r>
    </w:p>
    <w:p w14:paraId="56BE5C97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</w:rPr>
      </w:pPr>
    </w:p>
    <w:p w14:paraId="5FF2F1A2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Дата записи акта о расторжении брака (если на территории России и фамилия ребенка и родителя различается)</w:t>
      </w:r>
      <w:r>
        <w:rPr>
          <w:rFonts w:ascii="Tinos" w:hAnsi="Tinos"/>
          <w:color w:val="000000"/>
          <w:spacing w:val="-5"/>
        </w:rPr>
        <w:t>__________________________________________________.</w:t>
      </w:r>
    </w:p>
    <w:p w14:paraId="062CB975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</w:rPr>
      </w:pPr>
    </w:p>
    <w:p w14:paraId="7CD37CAA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Номер записи акта о расторжении брака (если на территории России и фамилия ребенка и родителя различается)</w:t>
      </w:r>
      <w:r>
        <w:rPr>
          <w:rFonts w:ascii="Tinos" w:hAnsi="Tinos"/>
          <w:color w:val="000000"/>
          <w:spacing w:val="-5"/>
        </w:rPr>
        <w:t>___________________________________________________.</w:t>
      </w:r>
    </w:p>
    <w:p w14:paraId="58628AAE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z w:val="22"/>
        </w:rPr>
      </w:pPr>
    </w:p>
    <w:p w14:paraId="576F180A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Орган регистрации акта о расторжении брака (если на территории России и фамилия ребенка и родителя различается__________________________________________.</w:t>
      </w:r>
    </w:p>
    <w:p w14:paraId="5BFA27E0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z w:val="22"/>
        </w:rPr>
      </w:pPr>
    </w:p>
    <w:p w14:paraId="26D899F6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>Дата записи акта о перемене фамилии ребенка / родителя (если фамилия ребенка и родителя различается)</w:t>
      </w:r>
      <w:r>
        <w:rPr>
          <w:rFonts w:ascii="Tinos" w:hAnsi="Tinos"/>
          <w:color w:val="000000"/>
          <w:spacing w:val="-5"/>
        </w:rPr>
        <w:t>_____________________________________________________.</w:t>
      </w:r>
    </w:p>
    <w:p w14:paraId="5E97472F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 xml:space="preserve">Номер записи акта о перемене фамилии ребенка / родителя (если фамилия ребенка и родителя </w:t>
      </w:r>
      <w:r>
        <w:rPr>
          <w:rFonts w:ascii="Tinos" w:hAnsi="Tinos"/>
          <w:color w:val="000000"/>
        </w:rPr>
        <w:lastRenderedPageBreak/>
        <w:t>различается)</w:t>
      </w:r>
      <w:r>
        <w:rPr>
          <w:rFonts w:ascii="Tinos" w:hAnsi="Tinos"/>
          <w:color w:val="000000"/>
          <w:spacing w:val="-5"/>
        </w:rPr>
        <w:t>___________________________________________________.</w:t>
      </w:r>
    </w:p>
    <w:p w14:paraId="6C92C797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</w:rPr>
        <w:t xml:space="preserve"> Орган регистрации акта о перемене фамилии ребенка / родителя (если фамилия ребенка и родителя различается)__________________________________.</w:t>
      </w:r>
    </w:p>
    <w:p w14:paraId="55FFCCD0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Категория трудной жизненной ситуации (если применимо):</w:t>
      </w:r>
    </w:p>
    <w:p w14:paraId="51612333" w14:textId="77777777" w:rsidR="00B547B3" w:rsidRDefault="00000000">
      <w:pPr>
        <w:widowControl w:val="0"/>
        <w:ind w:left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☐ ребёнок-инвалид  </w:t>
      </w:r>
    </w:p>
    <w:p w14:paraId="16903AFD" w14:textId="77777777" w:rsidR="00B547B3" w:rsidRDefault="00000000">
      <w:pPr>
        <w:widowControl w:val="0"/>
        <w:ind w:left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☐ ребёнок-сирота / оставшийся без попечения родителей  </w:t>
      </w:r>
    </w:p>
    <w:p w14:paraId="3633BF1F" w14:textId="77777777" w:rsidR="00B547B3" w:rsidRDefault="00000000">
      <w:pPr>
        <w:widowControl w:val="0"/>
        <w:ind w:left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☐ из малоимущей семьи  </w:t>
      </w:r>
    </w:p>
    <w:p w14:paraId="7A37DF7A" w14:textId="77777777" w:rsidR="00B547B3" w:rsidRDefault="00000000">
      <w:pPr>
        <w:widowControl w:val="0"/>
        <w:ind w:left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☐ из неполной семьи  </w:t>
      </w:r>
    </w:p>
    <w:p w14:paraId="4C8535A5" w14:textId="77777777" w:rsidR="00B547B3" w:rsidRDefault="00000000">
      <w:pPr>
        <w:widowControl w:val="0"/>
        <w:ind w:left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☐ под опекой</w:t>
      </w:r>
    </w:p>
    <w:p w14:paraId="2D67CB31" w14:textId="77777777" w:rsidR="00B547B3" w:rsidRDefault="00000000">
      <w:pPr>
        <w:widowControl w:val="0"/>
        <w:tabs>
          <w:tab w:val="left" w:pos="1276"/>
          <w:tab w:val="left" w:pos="1418"/>
        </w:tabs>
        <w:ind w:left="709"/>
        <w:outlineLvl w:val="0"/>
        <w:rPr>
          <w:rFonts w:ascii="Tinos" w:hAnsi="Tinos"/>
        </w:rPr>
      </w:pPr>
      <w:r>
        <w:rPr>
          <w:rFonts w:ascii="Tinos" w:hAnsi="Tinos"/>
          <w:color w:val="0F1115"/>
          <w:sz w:val="22"/>
          <w:highlight w:val="white"/>
        </w:rPr>
        <w:t xml:space="preserve">☐ </w:t>
      </w:r>
      <w:r>
        <w:rPr>
          <w:rFonts w:ascii="Tinos" w:hAnsi="Tinos"/>
          <w:color w:val="0F1115"/>
          <w:highlight w:val="white"/>
        </w:rPr>
        <w:t>участник специальной военной операции</w:t>
      </w:r>
    </w:p>
    <w:p w14:paraId="01EADEE3" w14:textId="77777777" w:rsidR="00B547B3" w:rsidRDefault="00000000">
      <w:pPr>
        <w:widowControl w:val="0"/>
        <w:tabs>
          <w:tab w:val="left" w:pos="1276"/>
          <w:tab w:val="left" w:pos="1418"/>
        </w:tabs>
        <w:ind w:left="709"/>
        <w:outlineLvl w:val="0"/>
        <w:rPr>
          <w:rFonts w:ascii="Tinos" w:hAnsi="Tinos"/>
        </w:rPr>
      </w:pPr>
      <w:r>
        <w:rPr>
          <w:rFonts w:ascii="Tinos" w:hAnsi="Tinos"/>
          <w:color w:val="0F1115"/>
          <w:sz w:val="22"/>
          <w:highlight w:val="white"/>
        </w:rPr>
        <w:t>☐</w:t>
      </w:r>
      <w:r>
        <w:rPr>
          <w:rFonts w:ascii="Tinos" w:hAnsi="Tinos"/>
          <w:color w:val="0F1115"/>
          <w:highlight w:val="white"/>
        </w:rPr>
        <w:t xml:space="preserve"> член семьи погибшего специальной военной операции</w:t>
      </w:r>
    </w:p>
    <w:p w14:paraId="2A7553E7" w14:textId="77777777" w:rsidR="00B547B3" w:rsidRDefault="00000000">
      <w:pPr>
        <w:widowControl w:val="0"/>
        <w:tabs>
          <w:tab w:val="left" w:pos="1276"/>
          <w:tab w:val="left" w:pos="1418"/>
        </w:tabs>
        <w:ind w:left="709"/>
        <w:outlineLvl w:val="0"/>
        <w:rPr>
          <w:rFonts w:ascii="Tinos" w:hAnsi="Tinos"/>
        </w:rPr>
      </w:pPr>
      <w:r>
        <w:rPr>
          <w:rFonts w:ascii="Tinos" w:hAnsi="Tinos"/>
          <w:color w:val="0F1115"/>
          <w:highlight w:val="white"/>
        </w:rPr>
        <w:t>☐ ветеран боевых действий</w:t>
      </w:r>
    </w:p>
    <w:p w14:paraId="7220898D" w14:textId="77777777" w:rsidR="00B547B3" w:rsidRDefault="00000000">
      <w:pPr>
        <w:widowControl w:val="0"/>
        <w:ind w:left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☐ другое: ________________________________________________________  </w:t>
      </w:r>
    </w:p>
    <w:p w14:paraId="6549E5C0" w14:textId="77777777" w:rsidR="00B547B3" w:rsidRDefault="00B547B3">
      <w:pPr>
        <w:widowControl w:val="0"/>
        <w:ind w:firstLine="709"/>
        <w:outlineLvl w:val="0"/>
        <w:rPr>
          <w:rFonts w:ascii="Tinos" w:hAnsi="Tinos"/>
        </w:rPr>
      </w:pPr>
    </w:p>
    <w:p w14:paraId="5EFFD695" w14:textId="77777777" w:rsidR="00B547B3" w:rsidRDefault="00000000">
      <w:pPr>
        <w:widowControl w:val="0"/>
        <w:ind w:left="5" w:right="-20"/>
        <w:jc w:val="center"/>
        <w:rPr>
          <w:rFonts w:ascii="Tinos" w:hAnsi="Tinos"/>
        </w:rPr>
      </w:pPr>
      <w:r>
        <w:rPr>
          <w:rFonts w:ascii="Tinos" w:hAnsi="Tinos"/>
        </w:rPr>
        <w:t>На_____________________________________________________________________________ (наименование дополнител</w:t>
      </w:r>
      <w:r>
        <w:rPr>
          <w:rFonts w:ascii="Tinos" w:hAnsi="Tinos"/>
          <w:spacing w:val="1"/>
        </w:rPr>
        <w:t>ьн</w:t>
      </w:r>
      <w:r>
        <w:rPr>
          <w:rFonts w:ascii="Tinos" w:hAnsi="Tinos"/>
          <w:spacing w:val="-1"/>
        </w:rPr>
        <w:t>о</w:t>
      </w:r>
      <w:r>
        <w:rPr>
          <w:rFonts w:ascii="Tinos" w:hAnsi="Tinos"/>
        </w:rPr>
        <w:t>й общеобразовател</w:t>
      </w:r>
      <w:r>
        <w:rPr>
          <w:rFonts w:ascii="Tinos" w:hAnsi="Tinos"/>
          <w:spacing w:val="-1"/>
        </w:rPr>
        <w:t>ь</w:t>
      </w:r>
      <w:r>
        <w:rPr>
          <w:rFonts w:ascii="Tinos" w:hAnsi="Tinos"/>
        </w:rPr>
        <w:t>ной</w:t>
      </w:r>
      <w:r>
        <w:rPr>
          <w:rFonts w:ascii="Tinos" w:hAnsi="Tinos"/>
          <w:spacing w:val="1"/>
        </w:rPr>
        <w:t xml:space="preserve"> п</w:t>
      </w:r>
      <w:r>
        <w:rPr>
          <w:rFonts w:ascii="Tinos" w:hAnsi="Tinos"/>
        </w:rPr>
        <w:t>рогра</w:t>
      </w:r>
      <w:r>
        <w:rPr>
          <w:rFonts w:ascii="Tinos" w:hAnsi="Tinos"/>
          <w:spacing w:val="-1"/>
        </w:rPr>
        <w:t>м</w:t>
      </w:r>
      <w:r>
        <w:rPr>
          <w:rFonts w:ascii="Tinos" w:hAnsi="Tinos"/>
        </w:rPr>
        <w:t>мы с</w:t>
      </w:r>
      <w:r>
        <w:rPr>
          <w:rFonts w:ascii="Tinos" w:hAnsi="Tinos"/>
          <w:spacing w:val="-1"/>
        </w:rPr>
        <w:t xml:space="preserve"> </w:t>
      </w:r>
      <w:r>
        <w:rPr>
          <w:rFonts w:ascii="Tinos" w:hAnsi="Tinos"/>
        </w:rPr>
        <w:t>указа</w:t>
      </w:r>
      <w:r>
        <w:rPr>
          <w:rFonts w:ascii="Tinos" w:hAnsi="Tinos"/>
          <w:spacing w:val="1"/>
        </w:rPr>
        <w:t>ни</w:t>
      </w:r>
      <w:r>
        <w:rPr>
          <w:rFonts w:ascii="Tinos" w:hAnsi="Tinos"/>
        </w:rPr>
        <w:t xml:space="preserve">е </w:t>
      </w:r>
      <w:r>
        <w:rPr>
          <w:rFonts w:ascii="Tinos" w:hAnsi="Tinos"/>
          <w:spacing w:val="-1"/>
        </w:rPr>
        <w:t>е</w:t>
      </w:r>
      <w:r>
        <w:rPr>
          <w:rFonts w:ascii="Tinos" w:hAnsi="Tinos"/>
        </w:rPr>
        <w:t>е</w:t>
      </w:r>
      <w:r>
        <w:rPr>
          <w:rFonts w:ascii="Tinos" w:hAnsi="Tinos"/>
          <w:spacing w:val="-1"/>
        </w:rPr>
        <w:t xml:space="preserve"> </w:t>
      </w:r>
      <w:r>
        <w:rPr>
          <w:rFonts w:ascii="Tinos" w:hAnsi="Tinos"/>
        </w:rPr>
        <w:t>вида (пред</w:t>
      </w:r>
      <w:r>
        <w:rPr>
          <w:rFonts w:ascii="Tinos" w:hAnsi="Tinos"/>
          <w:spacing w:val="1"/>
        </w:rPr>
        <w:t>п</w:t>
      </w:r>
      <w:r>
        <w:rPr>
          <w:rFonts w:ascii="Tinos" w:hAnsi="Tinos"/>
        </w:rPr>
        <w:t>рофес</w:t>
      </w:r>
      <w:r>
        <w:rPr>
          <w:rFonts w:ascii="Tinos" w:hAnsi="Tinos"/>
          <w:spacing w:val="-1"/>
        </w:rPr>
        <w:t>с</w:t>
      </w:r>
      <w:r>
        <w:rPr>
          <w:rFonts w:ascii="Tinos" w:hAnsi="Tinos"/>
        </w:rPr>
        <w:t>ио</w:t>
      </w:r>
      <w:r>
        <w:rPr>
          <w:rFonts w:ascii="Tinos" w:hAnsi="Tinos"/>
          <w:spacing w:val="1"/>
        </w:rPr>
        <w:t>н</w:t>
      </w:r>
      <w:r>
        <w:rPr>
          <w:rFonts w:ascii="Tinos" w:hAnsi="Tinos"/>
        </w:rPr>
        <w:t>аль</w:t>
      </w:r>
      <w:r>
        <w:rPr>
          <w:rFonts w:ascii="Tinos" w:hAnsi="Tinos"/>
          <w:spacing w:val="1"/>
        </w:rPr>
        <w:t>н</w:t>
      </w:r>
      <w:r>
        <w:rPr>
          <w:rFonts w:ascii="Tinos" w:hAnsi="Tinos"/>
          <w:spacing w:val="-2"/>
        </w:rPr>
        <w:t>а</w:t>
      </w:r>
      <w:r>
        <w:rPr>
          <w:rFonts w:ascii="Tinos" w:hAnsi="Tinos"/>
        </w:rPr>
        <w:t>я / общеразвивающа</w:t>
      </w:r>
      <w:r>
        <w:rPr>
          <w:rFonts w:ascii="Tinos" w:hAnsi="Tinos"/>
          <w:spacing w:val="2"/>
        </w:rPr>
        <w:t>я</w:t>
      </w:r>
      <w:r>
        <w:rPr>
          <w:rFonts w:ascii="Tinos" w:hAnsi="Tinos"/>
        </w:rPr>
        <w:t xml:space="preserve">) </w:t>
      </w:r>
      <w:r>
        <w:rPr>
          <w:rFonts w:ascii="Tinos" w:hAnsi="Tinos"/>
          <w:i/>
        </w:rPr>
        <w:t>–</w:t>
      </w:r>
      <w:r>
        <w:rPr>
          <w:rFonts w:ascii="Tinos" w:hAnsi="Tinos"/>
          <w:i/>
          <w:spacing w:val="2"/>
        </w:rPr>
        <w:t xml:space="preserve"> </w:t>
      </w:r>
      <w:r>
        <w:rPr>
          <w:rFonts w:ascii="Tinos" w:hAnsi="Tinos"/>
          <w:i/>
        </w:rPr>
        <w:t>об</w:t>
      </w:r>
      <w:r>
        <w:rPr>
          <w:rFonts w:ascii="Tinos" w:hAnsi="Tinos"/>
          <w:i/>
          <w:spacing w:val="1"/>
        </w:rPr>
        <w:t>я</w:t>
      </w:r>
      <w:r>
        <w:rPr>
          <w:rFonts w:ascii="Tinos" w:hAnsi="Tinos"/>
          <w:i/>
        </w:rPr>
        <w:t>зат</w:t>
      </w:r>
      <w:r>
        <w:rPr>
          <w:rFonts w:ascii="Tinos" w:hAnsi="Tinos"/>
          <w:i/>
          <w:spacing w:val="-1"/>
        </w:rPr>
        <w:t>е</w:t>
      </w:r>
      <w:r>
        <w:rPr>
          <w:rFonts w:ascii="Tinos" w:hAnsi="Tinos"/>
          <w:i/>
        </w:rPr>
        <w:t>л</w:t>
      </w:r>
      <w:r>
        <w:rPr>
          <w:rFonts w:ascii="Tinos" w:hAnsi="Tinos"/>
          <w:i/>
          <w:spacing w:val="1"/>
        </w:rPr>
        <w:t>ьн</w:t>
      </w:r>
      <w:r>
        <w:rPr>
          <w:rFonts w:ascii="Tinos" w:hAnsi="Tinos"/>
          <w:i/>
        </w:rPr>
        <w:t>ое поле</w:t>
      </w:r>
    </w:p>
    <w:p w14:paraId="17D7F82F" w14:textId="77777777" w:rsidR="00B547B3" w:rsidRDefault="00000000">
      <w:pPr>
        <w:widowControl w:val="0"/>
        <w:ind w:right="-20" w:firstLine="708"/>
        <w:rPr>
          <w:rFonts w:ascii="Tinos" w:hAnsi="Tinos"/>
        </w:rPr>
      </w:pPr>
      <w:r>
        <w:rPr>
          <w:rFonts w:ascii="Tinos" w:hAnsi="Tinos"/>
        </w:rPr>
        <w:t>С</w:t>
      </w:r>
      <w:r>
        <w:rPr>
          <w:rFonts w:ascii="Tinos" w:hAnsi="Tinos"/>
          <w:spacing w:val="96"/>
        </w:rPr>
        <w:t xml:space="preserve"> </w:t>
      </w:r>
      <w:r>
        <w:rPr>
          <w:rFonts w:ascii="Tinos" w:hAnsi="Tinos"/>
        </w:rPr>
        <w:t>уставом</w:t>
      </w:r>
      <w:r>
        <w:rPr>
          <w:rFonts w:ascii="Tinos" w:hAnsi="Tinos"/>
          <w:spacing w:val="96"/>
        </w:rPr>
        <w:t xml:space="preserve"> </w:t>
      </w:r>
      <w:r>
        <w:rPr>
          <w:rFonts w:ascii="Tinos" w:hAnsi="Tinos"/>
        </w:rPr>
        <w:t>Орган</w:t>
      </w:r>
      <w:r>
        <w:rPr>
          <w:rFonts w:ascii="Tinos" w:hAnsi="Tinos"/>
          <w:spacing w:val="1"/>
        </w:rPr>
        <w:t>из</w:t>
      </w:r>
      <w:r>
        <w:rPr>
          <w:rFonts w:ascii="Tinos" w:hAnsi="Tinos"/>
        </w:rPr>
        <w:t>а</w:t>
      </w:r>
      <w:r>
        <w:rPr>
          <w:rFonts w:ascii="Tinos" w:hAnsi="Tinos"/>
          <w:spacing w:val="-1"/>
        </w:rPr>
        <w:t>ц</w:t>
      </w:r>
      <w:r>
        <w:rPr>
          <w:rFonts w:ascii="Tinos" w:hAnsi="Tinos"/>
        </w:rPr>
        <w:t>и</w:t>
      </w:r>
      <w:r>
        <w:rPr>
          <w:rFonts w:ascii="Tinos" w:hAnsi="Tinos"/>
          <w:spacing w:val="1"/>
        </w:rPr>
        <w:t>и</w:t>
      </w:r>
      <w:r>
        <w:rPr>
          <w:rFonts w:ascii="Tinos" w:hAnsi="Tinos"/>
        </w:rPr>
        <w:t>,</w:t>
      </w:r>
      <w:r>
        <w:rPr>
          <w:rFonts w:ascii="Tinos" w:hAnsi="Tinos"/>
          <w:spacing w:val="96"/>
        </w:rPr>
        <w:t xml:space="preserve"> </w:t>
      </w:r>
      <w:r>
        <w:rPr>
          <w:rFonts w:ascii="Tinos" w:hAnsi="Tinos"/>
        </w:rPr>
        <w:t>лицензией на осуществление</w:t>
      </w:r>
      <w:r>
        <w:rPr>
          <w:rFonts w:ascii="Tinos" w:hAnsi="Tinos"/>
          <w:spacing w:val="96"/>
        </w:rPr>
        <w:t xml:space="preserve"> </w:t>
      </w:r>
      <w:r>
        <w:rPr>
          <w:rFonts w:ascii="Tinos" w:hAnsi="Tinos"/>
          <w:spacing w:val="6"/>
        </w:rPr>
        <w:t>о</w:t>
      </w:r>
      <w:r>
        <w:rPr>
          <w:rFonts w:ascii="Tinos" w:hAnsi="Tinos"/>
        </w:rPr>
        <w:t>бра</w:t>
      </w:r>
      <w:r>
        <w:rPr>
          <w:rFonts w:ascii="Tinos" w:hAnsi="Tinos"/>
          <w:spacing w:val="1"/>
        </w:rPr>
        <w:t>з</w:t>
      </w:r>
      <w:r>
        <w:rPr>
          <w:rFonts w:ascii="Tinos" w:hAnsi="Tinos"/>
        </w:rPr>
        <w:t>ов</w:t>
      </w:r>
      <w:r>
        <w:rPr>
          <w:rFonts w:ascii="Tinos" w:hAnsi="Tinos"/>
          <w:spacing w:val="-1"/>
        </w:rPr>
        <w:t>а</w:t>
      </w:r>
      <w:r>
        <w:rPr>
          <w:rFonts w:ascii="Tinos" w:hAnsi="Tinos"/>
          <w:spacing w:val="2"/>
        </w:rPr>
        <w:t>т</w:t>
      </w:r>
      <w:r>
        <w:rPr>
          <w:rFonts w:ascii="Tinos" w:hAnsi="Tinos"/>
        </w:rPr>
        <w:t>ел</w:t>
      </w:r>
      <w:r>
        <w:rPr>
          <w:rFonts w:ascii="Tinos" w:hAnsi="Tinos"/>
          <w:spacing w:val="1"/>
        </w:rPr>
        <w:t>ь</w:t>
      </w:r>
      <w:r>
        <w:rPr>
          <w:rFonts w:ascii="Tinos" w:hAnsi="Tinos"/>
        </w:rPr>
        <w:t>ной</w:t>
      </w:r>
      <w:r>
        <w:rPr>
          <w:rFonts w:ascii="Tinos" w:hAnsi="Tinos"/>
          <w:spacing w:val="97"/>
        </w:rPr>
        <w:t xml:space="preserve"> </w:t>
      </w:r>
      <w:r>
        <w:rPr>
          <w:rFonts w:ascii="Tinos" w:hAnsi="Tinos"/>
        </w:rPr>
        <w:t>деятел</w:t>
      </w:r>
      <w:r>
        <w:rPr>
          <w:rFonts w:ascii="Tinos" w:hAnsi="Tinos"/>
          <w:spacing w:val="1"/>
        </w:rPr>
        <w:t>ьн</w:t>
      </w:r>
      <w:r>
        <w:rPr>
          <w:rFonts w:ascii="Tinos" w:hAnsi="Tinos"/>
        </w:rPr>
        <w:t>ос</w:t>
      </w:r>
      <w:r>
        <w:rPr>
          <w:rFonts w:ascii="Tinos" w:hAnsi="Tinos"/>
          <w:spacing w:val="-1"/>
        </w:rPr>
        <w:t>т</w:t>
      </w:r>
      <w:r>
        <w:rPr>
          <w:rFonts w:ascii="Tinos" w:hAnsi="Tinos"/>
        </w:rPr>
        <w:t>и, до</w:t>
      </w:r>
      <w:r>
        <w:rPr>
          <w:rFonts w:ascii="Tinos" w:hAnsi="Tinos"/>
          <w:spacing w:val="1"/>
        </w:rPr>
        <w:t>п</w:t>
      </w:r>
      <w:r>
        <w:rPr>
          <w:rFonts w:ascii="Tinos" w:hAnsi="Tinos"/>
        </w:rPr>
        <w:t>олнительными</w:t>
      </w:r>
      <w:r>
        <w:rPr>
          <w:rFonts w:ascii="Tinos" w:hAnsi="Tinos"/>
          <w:spacing w:val="7"/>
        </w:rPr>
        <w:t xml:space="preserve"> </w:t>
      </w:r>
      <w:r>
        <w:rPr>
          <w:rFonts w:ascii="Tinos" w:hAnsi="Tinos"/>
        </w:rPr>
        <w:t>обра</w:t>
      </w:r>
      <w:r>
        <w:rPr>
          <w:rFonts w:ascii="Tinos" w:hAnsi="Tinos"/>
          <w:spacing w:val="1"/>
        </w:rPr>
        <w:t>з</w:t>
      </w:r>
      <w:r>
        <w:rPr>
          <w:rFonts w:ascii="Tinos" w:hAnsi="Tinos"/>
        </w:rPr>
        <w:t>овательными</w:t>
      </w:r>
      <w:r>
        <w:rPr>
          <w:rFonts w:ascii="Tinos" w:hAnsi="Tinos"/>
          <w:spacing w:val="8"/>
        </w:rPr>
        <w:t xml:space="preserve"> </w:t>
      </w:r>
      <w:r>
        <w:rPr>
          <w:rFonts w:ascii="Tinos" w:hAnsi="Tinos"/>
          <w:spacing w:val="1"/>
        </w:rPr>
        <w:t>п</w:t>
      </w:r>
      <w:r>
        <w:rPr>
          <w:rFonts w:ascii="Tinos" w:hAnsi="Tinos"/>
        </w:rPr>
        <w:t>рогра</w:t>
      </w:r>
      <w:r>
        <w:rPr>
          <w:rFonts w:ascii="Tinos" w:hAnsi="Tinos"/>
          <w:spacing w:val="-1"/>
        </w:rPr>
        <w:t>м</w:t>
      </w:r>
      <w:r>
        <w:rPr>
          <w:rFonts w:ascii="Tinos" w:hAnsi="Tinos"/>
        </w:rPr>
        <w:t>м</w:t>
      </w:r>
      <w:r>
        <w:rPr>
          <w:rFonts w:ascii="Tinos" w:hAnsi="Tinos"/>
          <w:spacing w:val="-1"/>
        </w:rPr>
        <w:t>ам</w:t>
      </w:r>
      <w:r>
        <w:rPr>
          <w:rFonts w:ascii="Tinos" w:hAnsi="Tinos"/>
          <w:spacing w:val="1"/>
        </w:rPr>
        <w:t>и</w:t>
      </w:r>
      <w:r>
        <w:rPr>
          <w:rFonts w:ascii="Tinos" w:hAnsi="Tinos"/>
        </w:rPr>
        <w:t>,</w:t>
      </w:r>
      <w:r>
        <w:rPr>
          <w:rFonts w:ascii="Tinos" w:hAnsi="Tinos"/>
          <w:spacing w:val="7"/>
        </w:rPr>
        <w:t xml:space="preserve"> </w:t>
      </w:r>
      <w:r>
        <w:rPr>
          <w:rFonts w:ascii="Tinos" w:hAnsi="Tinos"/>
          <w:spacing w:val="1"/>
        </w:rPr>
        <w:t>п</w:t>
      </w:r>
      <w:r>
        <w:rPr>
          <w:rFonts w:ascii="Tinos" w:hAnsi="Tinos"/>
        </w:rPr>
        <w:t>равила</w:t>
      </w:r>
      <w:r>
        <w:rPr>
          <w:rFonts w:ascii="Tinos" w:hAnsi="Tinos"/>
          <w:spacing w:val="-1"/>
        </w:rPr>
        <w:t>м</w:t>
      </w:r>
      <w:r>
        <w:rPr>
          <w:rFonts w:ascii="Tinos" w:hAnsi="Tinos"/>
        </w:rPr>
        <w:t>и</w:t>
      </w:r>
      <w:r>
        <w:rPr>
          <w:rFonts w:ascii="Tinos" w:hAnsi="Tinos"/>
          <w:spacing w:val="7"/>
        </w:rPr>
        <w:t xml:space="preserve"> </w:t>
      </w:r>
      <w:r>
        <w:rPr>
          <w:rFonts w:ascii="Tinos" w:hAnsi="Tinos"/>
          <w:spacing w:val="1"/>
        </w:rPr>
        <w:t>п</w:t>
      </w:r>
      <w:r>
        <w:rPr>
          <w:rFonts w:ascii="Tinos" w:hAnsi="Tinos"/>
        </w:rPr>
        <w:t>ове</w:t>
      </w:r>
      <w:r>
        <w:rPr>
          <w:rFonts w:ascii="Tinos" w:hAnsi="Tinos"/>
          <w:spacing w:val="1"/>
        </w:rPr>
        <w:t>д</w:t>
      </w:r>
      <w:r>
        <w:rPr>
          <w:rFonts w:ascii="Tinos" w:hAnsi="Tinos"/>
        </w:rPr>
        <w:t>ен</w:t>
      </w:r>
      <w:r>
        <w:rPr>
          <w:rFonts w:ascii="Tinos" w:hAnsi="Tinos"/>
          <w:spacing w:val="1"/>
        </w:rPr>
        <w:t>и</w:t>
      </w:r>
      <w:r>
        <w:rPr>
          <w:rFonts w:ascii="Tinos" w:hAnsi="Tinos"/>
        </w:rPr>
        <w:t>я,</w:t>
      </w:r>
      <w:r>
        <w:rPr>
          <w:rFonts w:ascii="Tinos" w:hAnsi="Tinos"/>
          <w:spacing w:val="7"/>
        </w:rPr>
        <w:t xml:space="preserve"> </w:t>
      </w:r>
      <w:r>
        <w:rPr>
          <w:rFonts w:ascii="Tinos" w:hAnsi="Tinos"/>
          <w:spacing w:val="1"/>
        </w:rPr>
        <w:t>п</w:t>
      </w:r>
      <w:r>
        <w:rPr>
          <w:rFonts w:ascii="Tinos" w:hAnsi="Tinos"/>
        </w:rPr>
        <w:t>равилами</w:t>
      </w:r>
      <w:r>
        <w:rPr>
          <w:rFonts w:ascii="Tinos" w:hAnsi="Tinos"/>
          <w:spacing w:val="7"/>
        </w:rPr>
        <w:t xml:space="preserve"> </w:t>
      </w:r>
      <w:r>
        <w:rPr>
          <w:rFonts w:ascii="Tinos" w:hAnsi="Tinos"/>
        </w:rPr>
        <w:t>отч</w:t>
      </w:r>
      <w:r>
        <w:rPr>
          <w:rFonts w:ascii="Tinos" w:hAnsi="Tinos"/>
          <w:spacing w:val="1"/>
        </w:rPr>
        <w:t>и</w:t>
      </w:r>
      <w:r>
        <w:rPr>
          <w:rFonts w:ascii="Tinos" w:hAnsi="Tinos"/>
          <w:spacing w:val="-2"/>
        </w:rPr>
        <w:t>с</w:t>
      </w:r>
      <w:r>
        <w:rPr>
          <w:rFonts w:ascii="Tinos" w:hAnsi="Tinos"/>
        </w:rPr>
        <w:t>л</w:t>
      </w:r>
      <w:r>
        <w:rPr>
          <w:rFonts w:ascii="Tinos" w:hAnsi="Tinos"/>
          <w:spacing w:val="-1"/>
        </w:rPr>
        <w:t>е</w:t>
      </w:r>
      <w:r>
        <w:rPr>
          <w:rFonts w:ascii="Tinos" w:hAnsi="Tinos"/>
        </w:rPr>
        <w:t>н</w:t>
      </w:r>
      <w:r>
        <w:rPr>
          <w:rFonts w:ascii="Tinos" w:hAnsi="Tinos"/>
          <w:spacing w:val="1"/>
        </w:rPr>
        <w:t>и</w:t>
      </w:r>
      <w:r>
        <w:rPr>
          <w:rFonts w:ascii="Tinos" w:hAnsi="Tinos"/>
        </w:rPr>
        <w:t>я, режимом р</w:t>
      </w:r>
      <w:r>
        <w:rPr>
          <w:rFonts w:ascii="Tinos" w:hAnsi="Tinos"/>
          <w:spacing w:val="-1"/>
        </w:rPr>
        <w:t>а</w:t>
      </w:r>
      <w:r>
        <w:rPr>
          <w:rFonts w:ascii="Tinos" w:hAnsi="Tinos"/>
        </w:rPr>
        <w:t>боты Орг</w:t>
      </w:r>
      <w:r>
        <w:rPr>
          <w:rFonts w:ascii="Tinos" w:hAnsi="Tinos"/>
          <w:spacing w:val="-1"/>
        </w:rPr>
        <w:t>а</w:t>
      </w:r>
      <w:r>
        <w:rPr>
          <w:rFonts w:ascii="Tinos" w:hAnsi="Tinos"/>
          <w:spacing w:val="3"/>
        </w:rPr>
        <w:t>н</w:t>
      </w:r>
      <w:r>
        <w:rPr>
          <w:rFonts w:ascii="Tinos" w:hAnsi="Tinos"/>
          <w:spacing w:val="1"/>
        </w:rPr>
        <w:t>из</w:t>
      </w:r>
      <w:r>
        <w:rPr>
          <w:rFonts w:ascii="Tinos" w:hAnsi="Tinos"/>
        </w:rPr>
        <w:t>а</w:t>
      </w:r>
      <w:r>
        <w:rPr>
          <w:rFonts w:ascii="Tinos" w:hAnsi="Tinos"/>
          <w:spacing w:val="-1"/>
        </w:rPr>
        <w:t>ц</w:t>
      </w:r>
      <w:r>
        <w:rPr>
          <w:rFonts w:ascii="Tinos" w:hAnsi="Tinos"/>
        </w:rPr>
        <w:t>ии</w:t>
      </w:r>
      <w:r>
        <w:rPr>
          <w:rFonts w:ascii="Tinos" w:hAnsi="Tinos"/>
          <w:spacing w:val="1"/>
        </w:rPr>
        <w:t xml:space="preserve"> </w:t>
      </w:r>
      <w:r>
        <w:rPr>
          <w:rFonts w:ascii="Tinos" w:hAnsi="Tinos"/>
          <w:spacing w:val="-1"/>
        </w:rPr>
        <w:t>о</w:t>
      </w:r>
      <w:r>
        <w:rPr>
          <w:rFonts w:ascii="Tinos" w:hAnsi="Tinos"/>
        </w:rPr>
        <w:t>знакомлен(а).</w:t>
      </w:r>
    </w:p>
    <w:p w14:paraId="5358E5AF" w14:textId="77777777" w:rsidR="00B547B3" w:rsidRDefault="00B547B3">
      <w:pPr>
        <w:widowControl w:val="0"/>
        <w:ind w:right="-20" w:firstLine="708"/>
        <w:rPr>
          <w:rFonts w:ascii="Tinos" w:hAnsi="Tinos"/>
          <w:i/>
          <w:color w:val="000000"/>
          <w:spacing w:val="-5"/>
        </w:rPr>
      </w:pPr>
    </w:p>
    <w:p w14:paraId="147056C6" w14:textId="77777777" w:rsidR="00B547B3" w:rsidRDefault="00B547B3">
      <w:pPr>
        <w:widowControl w:val="0"/>
        <w:ind w:right="-20" w:firstLine="708"/>
        <w:rPr>
          <w:rFonts w:ascii="Tinos" w:hAnsi="Tinos"/>
          <w:i/>
          <w:color w:val="000000"/>
          <w:spacing w:val="-5"/>
        </w:rPr>
      </w:pPr>
    </w:p>
    <w:p w14:paraId="34BDA87F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Способ получения услуги:  </w:t>
      </w:r>
    </w:p>
    <w:p w14:paraId="6AF5DD50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☐ в электронном виде (через ЕПГУ, РПГУ,  ГИС ««Электронный Кузбасс. Образование»)  </w:t>
      </w:r>
    </w:p>
    <w:p w14:paraId="75382358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☐ на бумажном носителе (в ведомстве, МФЦ)  </w:t>
      </w:r>
    </w:p>
    <w:p w14:paraId="05B0ECB8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6F760B29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Перечень прилагаемых документов (необходимые отметить):</w:t>
      </w:r>
    </w:p>
    <w:p w14:paraId="1E970634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- Документ, удостоверяющий личность родителя (законного представителя);  </w:t>
      </w:r>
    </w:p>
    <w:p w14:paraId="22D5B85B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- Документ, подтверждающий статус участника СВО / ветерана боевых действий;  </w:t>
      </w:r>
    </w:p>
    <w:p w14:paraId="7C0E4F20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- Документ, подтверждающий факт нахождения ребёнка в трудной жизненной ситуации (при наличии);  </w:t>
      </w:r>
    </w:p>
    <w:p w14:paraId="4BFE772F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- Медицинская справка о состоянии здоровья ребёнка; </w:t>
      </w:r>
    </w:p>
    <w:p w14:paraId="7C2F29F3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- Свидетельство о рождении (или паспорт) ребёнка;  </w:t>
      </w:r>
    </w:p>
    <w:p w14:paraId="3869545A" w14:textId="77777777" w:rsidR="00B547B3" w:rsidRDefault="00000000">
      <w:pPr>
        <w:numPr>
          <w:ilvl w:val="0"/>
          <w:numId w:val="2"/>
        </w:numPr>
        <w:ind w:left="907" w:hanging="227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Документы, подтверждающие статус члена семьи погибшего участника СВО.</w:t>
      </w:r>
    </w:p>
    <w:p w14:paraId="3BD5CAF3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13D7A658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Достоверность указанных сведений подтверждаю. </w:t>
      </w:r>
    </w:p>
    <w:p w14:paraId="53153E2E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Об ответственность за предоставление недостоверных сведений предупреждён(а).</w:t>
      </w:r>
    </w:p>
    <w:p w14:paraId="70FF5E19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0FC9DACC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Дата заполнения: «___» __________ 20___ г.  </w:t>
      </w:r>
    </w:p>
    <w:p w14:paraId="4DDB855F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79986F5D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_________________ (подпись)     _________________ (расшифровка подписи)  </w:t>
      </w:r>
    </w:p>
    <w:p w14:paraId="67F54B87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485F66EA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---</w:t>
      </w:r>
    </w:p>
    <w:p w14:paraId="0EFBF5EE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7316538B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>Для служебных отметок (заполняется сотрудником органа):</w:t>
      </w:r>
    </w:p>
    <w:p w14:paraId="3A900284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41BD6815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Дата регистрации заявления: «___» __________ 20___ г.   </w:t>
      </w:r>
    </w:p>
    <w:p w14:paraId="1A4EB736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r>
        <w:rPr>
          <w:rFonts w:ascii="Tinos" w:hAnsi="Tinos"/>
          <w:color w:val="000000"/>
          <w:spacing w:val="-5"/>
        </w:rPr>
        <w:t xml:space="preserve">Входящий номер: __________  </w:t>
      </w:r>
    </w:p>
    <w:p w14:paraId="58D75454" w14:textId="77777777" w:rsidR="00B547B3" w:rsidRDefault="00B547B3">
      <w:pPr>
        <w:widowControl w:val="0"/>
        <w:ind w:firstLine="709"/>
        <w:outlineLvl w:val="0"/>
        <w:rPr>
          <w:rFonts w:ascii="Tinos" w:hAnsi="Tinos"/>
          <w:color w:val="000000"/>
          <w:spacing w:val="-5"/>
        </w:rPr>
      </w:pPr>
    </w:p>
    <w:p w14:paraId="57CAFFD1" w14:textId="77777777" w:rsidR="00B547B3" w:rsidRDefault="00000000">
      <w:pPr>
        <w:widowControl w:val="0"/>
        <w:ind w:firstLine="709"/>
        <w:outlineLvl w:val="0"/>
        <w:rPr>
          <w:rFonts w:ascii="Tinos" w:hAnsi="Tinos"/>
        </w:rPr>
      </w:pPr>
      <w:bookmarkStart w:id="12" w:name="_page_19_0"/>
      <w:r>
        <w:rPr>
          <w:rFonts w:ascii="Tinos" w:hAnsi="Tinos"/>
          <w:color w:val="000000"/>
          <w:spacing w:val="-5"/>
        </w:rPr>
        <w:lastRenderedPageBreak/>
        <w:t xml:space="preserve">Принял(а): ________________________________ (Ф.И.О., подпись)  </w:t>
      </w:r>
      <w:bookmarkStart w:id="13" w:name="Par213"/>
      <w:bookmarkStart w:id="14" w:name="Par214"/>
      <w:bookmarkStart w:id="15" w:name="Par227"/>
      <w:bookmarkStart w:id="16" w:name="Par224"/>
      <w:bookmarkStart w:id="17" w:name="_Ref437966553"/>
      <w:bookmarkStart w:id="18" w:name="Par226"/>
      <w:bookmarkStart w:id="19" w:name="Par220"/>
      <w:bookmarkStart w:id="20" w:name="Par218"/>
      <w:bookmarkStart w:id="21" w:name="Par223"/>
      <w:bookmarkStart w:id="22" w:name="Par221"/>
      <w:bookmarkStart w:id="23" w:name="Par225"/>
      <w:bookmarkStart w:id="24" w:name="Par212"/>
      <w:bookmarkStart w:id="25" w:name="Par219"/>
      <w:bookmarkStart w:id="26" w:name="p129"/>
      <w:bookmarkStart w:id="27" w:name="Par96"/>
      <w:bookmarkStart w:id="28" w:name="Par222"/>
      <w:bookmarkStart w:id="29" w:name="Par130"/>
      <w:bookmarkStart w:id="30" w:name="Par144"/>
      <w:bookmarkStart w:id="31" w:name="Par175"/>
      <w:bookmarkStart w:id="32" w:name="Par179"/>
      <w:bookmarkStart w:id="33" w:name="Par72"/>
      <w:bookmarkStart w:id="34" w:name="Par216"/>
      <w:bookmarkStart w:id="35" w:name="Par217"/>
      <w:bookmarkStart w:id="36" w:name="Par109"/>
      <w:bookmarkStart w:id="37" w:name="p112"/>
      <w:bookmarkStart w:id="38" w:name="Par160"/>
      <w:bookmarkStart w:id="39" w:name="_(%252525252525252525252525252525D0%2525"/>
      <w:bookmarkStart w:id="40" w:name="Par186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sectPr w:rsidR="00B547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133" w:bottom="1134" w:left="1701" w:header="720" w:footer="567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71A65" w14:textId="77777777" w:rsidR="00E802AA" w:rsidRDefault="00E802AA">
      <w:r>
        <w:separator/>
      </w:r>
    </w:p>
  </w:endnote>
  <w:endnote w:type="continuationSeparator" w:id="0">
    <w:p w14:paraId="31603899" w14:textId="77777777" w:rsidR="00E802AA" w:rsidRDefault="00E8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1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Liberation Serif">
    <w:altName w:val="Times New Roman"/>
    <w:charset w:val="01"/>
    <w:family w:val="roman"/>
    <w:pitch w:val="default"/>
  </w:font>
  <w:font w:name="XO Thames">
    <w:altName w:val="Calibri"/>
    <w:charset w:val="01"/>
    <w:family w:val="auto"/>
    <w:pitch w:val="default"/>
  </w:font>
  <w:font w:name="Tinos">
    <w:altName w:val="Times New Roman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26AAE" w14:textId="42F96D20" w:rsidR="00B547B3" w:rsidRDefault="007B3347">
    <w:pPr>
      <w:pStyle w:val="af6"/>
    </w:pPr>
    <w:r>
      <w:rPr>
        <w:noProof/>
      </w:rPr>
      <w:pict w14:anchorId="176F6740">
        <v:rect id="Врезка2" o:spid="_x0000_s1026" style="position:absolute;margin-left:0;margin-top:.05pt;width:1.15pt;height:1.15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2++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" o:allowincell="f" filled="f" stroked="f" strokeweight="0">
          <v:textbox inset="0,0,0,0">
            <w:txbxContent>
              <w:p w14:paraId="61E00AFA" w14:textId="77777777" w:rsidR="00B547B3" w:rsidRDefault="00000000">
                <w:pPr>
                  <w:pStyle w:val="af6"/>
                  <w:rPr>
                    <w:rStyle w:val="a5"/>
                  </w:rPr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>
                  <w:rPr>
                    <w:rStyle w:val="a5"/>
                  </w:rPr>
                  <w:t>0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D1E9" w14:textId="77777777" w:rsidR="00B547B3" w:rsidRDefault="00B547B3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9BC39" w14:textId="77777777" w:rsidR="00B547B3" w:rsidRDefault="00B547B3">
    <w:pPr>
      <w:pStyle w:val="af6"/>
      <w:jc w:val="right"/>
    </w:pPr>
  </w:p>
  <w:p w14:paraId="146690DB" w14:textId="77777777" w:rsidR="00B547B3" w:rsidRDefault="00B547B3">
    <w:pPr>
      <w:pStyle w:val="af6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226A" w14:textId="34FA49B9" w:rsidR="00B547B3" w:rsidRDefault="007B3347">
    <w:pPr>
      <w:pStyle w:val="af6"/>
    </w:pPr>
    <w:r>
      <w:rPr>
        <w:noProof/>
      </w:rPr>
      <w:pict w14:anchorId="72B124A3">
        <v:rect id="_x0000_s1025" style="position:absolute;margin-left:0;margin-top:.05pt;width:1.15pt;height:1.15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" o:allowincell="f" filled="f" stroked="f" strokeweight="0">
          <v:textbox inset="0,0,0,0">
            <w:txbxContent>
              <w:p w14:paraId="2CDBB4F2" w14:textId="77777777" w:rsidR="00B547B3" w:rsidRDefault="00000000">
                <w:pPr>
                  <w:pStyle w:val="af6"/>
                  <w:rPr>
                    <w:rStyle w:val="a5"/>
                  </w:rPr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>
                  <w:rPr>
                    <w:rStyle w:val="a5"/>
                  </w:rPr>
                  <w:t>0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AE2F1" w14:textId="77777777" w:rsidR="00B547B3" w:rsidRDefault="00B547B3">
    <w:pPr>
      <w:pStyle w:val="af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4127" w14:textId="77777777" w:rsidR="00B547B3" w:rsidRDefault="00B547B3">
    <w:pPr>
      <w:pStyle w:val="af6"/>
      <w:jc w:val="right"/>
    </w:pPr>
  </w:p>
  <w:p w14:paraId="2278572D" w14:textId="77777777" w:rsidR="00B547B3" w:rsidRDefault="00B547B3">
    <w:pPr>
      <w:pStyle w:val="a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74C4A" w14:textId="77777777" w:rsidR="00E802AA" w:rsidRDefault="00E802AA">
      <w:r>
        <w:separator/>
      </w:r>
    </w:p>
  </w:footnote>
  <w:footnote w:type="continuationSeparator" w:id="0">
    <w:p w14:paraId="4DB9D707" w14:textId="77777777" w:rsidR="00E802AA" w:rsidRDefault="00E80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9C6A" w14:textId="77777777" w:rsidR="00B547B3" w:rsidRDefault="00B547B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9767939"/>
      <w:docPartObj>
        <w:docPartGallery w:val="Page Numbers (Top of Page)"/>
        <w:docPartUnique/>
      </w:docPartObj>
    </w:sdtPr>
    <w:sdtContent>
      <w:p w14:paraId="275EB90F" w14:textId="77777777" w:rsidR="00B547B3" w:rsidRDefault="00000000">
        <w:pPr>
          <w:pStyle w:val="a8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77EE3B67" w14:textId="77777777" w:rsidR="00B547B3" w:rsidRDefault="00B547B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B554A" w14:textId="77777777" w:rsidR="00B547B3" w:rsidRDefault="00B547B3">
    <w:pPr>
      <w:pStyle w:val="a8"/>
      <w:jc w:val="center"/>
      <w:rPr>
        <w:rFonts w:ascii="Arial" w:hAnsi="Arial" w:cs="Aria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8F0B" w14:textId="77777777" w:rsidR="00B547B3" w:rsidRDefault="00B547B3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1588626"/>
      <w:docPartObj>
        <w:docPartGallery w:val="Page Numbers (Top of Page)"/>
        <w:docPartUnique/>
      </w:docPartObj>
    </w:sdtPr>
    <w:sdtContent>
      <w:p w14:paraId="1CEEE7E9" w14:textId="77777777" w:rsidR="00B547B3" w:rsidRDefault="00000000">
        <w:pPr>
          <w:pStyle w:val="a8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1443A931" w14:textId="77777777" w:rsidR="00B547B3" w:rsidRDefault="00B547B3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79A8D" w14:textId="77777777" w:rsidR="00B547B3" w:rsidRDefault="00B547B3">
    <w:pPr>
      <w:pStyle w:val="a8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3BB4"/>
    <w:multiLevelType w:val="multilevel"/>
    <w:tmpl w:val="6B72590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DF62376"/>
    <w:multiLevelType w:val="multilevel"/>
    <w:tmpl w:val="2E5AB6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3A066C"/>
    <w:multiLevelType w:val="multilevel"/>
    <w:tmpl w:val="26C4A5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0720948">
    <w:abstractNumId w:val="0"/>
  </w:num>
  <w:num w:numId="2" w16cid:durableId="1323893070">
    <w:abstractNumId w:val="2"/>
  </w:num>
  <w:num w:numId="3" w16cid:durableId="723062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47B3"/>
    <w:rsid w:val="007B3347"/>
    <w:rsid w:val="008273EB"/>
    <w:rsid w:val="00B547B3"/>
    <w:rsid w:val="00E8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3BC82A4"/>
  <w15:docId w15:val="{0AEE01E3-682D-4D9A-8501-D8390783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CA2E10"/>
    <w:rPr>
      <w:color w:val="0000FF"/>
      <w:u w:val="single"/>
    </w:rPr>
  </w:style>
  <w:style w:type="character" w:styleId="a5">
    <w:name w:val="page number"/>
    <w:basedOn w:val="a1"/>
    <w:rsid w:val="008C749E"/>
  </w:style>
  <w:style w:type="character" w:styleId="a6">
    <w:name w:val="Emphasis"/>
    <w:qFormat/>
    <w:rsid w:val="001E1E3F"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uiPriority w:val="99"/>
    <w:qFormat/>
    <w:rsid w:val="005D5A39"/>
    <w:rPr>
      <w:sz w:val="24"/>
      <w:szCs w:val="24"/>
    </w:rPr>
  </w:style>
  <w:style w:type="character" w:styleId="a9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a">
    <w:name w:val="annotation reference"/>
    <w:basedOn w:val="a1"/>
    <w:qFormat/>
    <w:rsid w:val="00E92310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  <w:rsid w:val="00E92310"/>
  </w:style>
  <w:style w:type="character" w:customStyle="1" w:styleId="ad">
    <w:name w:val="Тема примечания Знак"/>
    <w:basedOn w:val="ab"/>
    <w:link w:val="ae"/>
    <w:qFormat/>
    <w:rsid w:val="00E92310"/>
    <w:rPr>
      <w:b/>
      <w:bCs/>
    </w:rPr>
  </w:style>
  <w:style w:type="character" w:styleId="af">
    <w:name w:val="FollowedHyperlink"/>
    <w:rPr>
      <w:color w:val="954F72"/>
      <w:u w:val="single"/>
    </w:rPr>
  </w:style>
  <w:style w:type="character" w:customStyle="1" w:styleId="FontStyle15">
    <w:name w:val="Font Style15"/>
    <w:qFormat/>
    <w:rsid w:val="005F2035"/>
    <w:rPr>
      <w:rFonts w:ascii="Times New Roman" w:hAnsi="Times New Roman" w:cs="Times New Roman"/>
      <w:sz w:val="26"/>
      <w:szCs w:val="26"/>
    </w:rPr>
  </w:style>
  <w:style w:type="paragraph" w:styleId="af0">
    <w:name w:val="Title"/>
    <w:basedOn w:val="a0"/>
    <w:next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1">
    <w:name w:val="Body Text"/>
    <w:basedOn w:val="a0"/>
    <w:rsid w:val="006B3F96"/>
    <w:pPr>
      <w:spacing w:after="12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4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HeaderandFooter">
    <w:name w:val="Header and Footer"/>
    <w:basedOn w:val="a0"/>
    <w:qFormat/>
  </w:style>
  <w:style w:type="paragraph" w:styleId="a8">
    <w:name w:val="header"/>
    <w:basedOn w:val="a0"/>
    <w:link w:val="a7"/>
    <w:uiPriority w:val="99"/>
    <w:rsid w:val="00CA2E10"/>
    <w:pPr>
      <w:tabs>
        <w:tab w:val="center" w:pos="4677"/>
        <w:tab w:val="right" w:pos="9355"/>
      </w:tabs>
    </w:pPr>
  </w:style>
  <w:style w:type="paragraph" w:styleId="af5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6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7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paragraph" w:styleId="ac">
    <w:name w:val="annotation text"/>
    <w:basedOn w:val="a0"/>
    <w:link w:val="ab"/>
    <w:rsid w:val="00E92310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E92310"/>
    <w:rPr>
      <w:b/>
      <w:bCs/>
    </w:rPr>
  </w:style>
  <w:style w:type="paragraph" w:styleId="af8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9">
    <w:name w:val="Содержимое врезки"/>
    <w:basedOn w:val="a0"/>
    <w:qFormat/>
  </w:style>
  <w:style w:type="paragraph" w:customStyle="1" w:styleId="111">
    <w:name w:val="Заголовок111"/>
    <w:basedOn w:val="a0"/>
    <w:next w:val="af1"/>
    <w:qFormat/>
    <w:pPr>
      <w:jc w:val="center"/>
    </w:pPr>
    <w:rPr>
      <w:sz w:val="28"/>
    </w:rPr>
  </w:style>
  <w:style w:type="paragraph" w:customStyle="1" w:styleId="NoSpacing11">
    <w:name w:val="No Spacing11"/>
    <w:qFormat/>
    <w:pPr>
      <w:widowControl w:val="0"/>
    </w:pPr>
    <w:rPr>
      <w:rFonts w:ascii="Calibri" w:eastAsia="Tahoma" w:hAnsi="Calibri" w:cs="Noto Sans Devanagari"/>
      <w:color w:val="000000"/>
      <w:sz w:val="22"/>
      <w:lang w:eastAsia="zh-CN" w:bidi="hi-IN"/>
    </w:rPr>
  </w:style>
  <w:style w:type="paragraph" w:customStyle="1" w:styleId="NoSpacing2">
    <w:name w:val="No Spacing2"/>
    <w:qFormat/>
    <w:pPr>
      <w:ind w:firstLine="680"/>
      <w:jc w:val="both"/>
    </w:pPr>
    <w:rPr>
      <w:rFonts w:ascii="TimesDL" w:eastAsia="Tahoma" w:hAnsi="TimesDL" w:cs="Noto Sans Devanagari"/>
      <w:color w:val="000000"/>
      <w:sz w:val="24"/>
      <w:lang w:eastAsia="zh-CN" w:bidi="hi-IN"/>
    </w:rPr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abinet.ruobr.ru/navigator/" TargetMode="External"/><Relationship Id="rId23" Type="http://schemas.openxmlformats.org/officeDocument/2006/relationships/glossaryDocument" Target="glossary/document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1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Liberation Serif">
    <w:altName w:val="Times New Roman"/>
    <w:charset w:val="01"/>
    <w:family w:val="roman"/>
    <w:pitch w:val="default"/>
  </w:font>
  <w:font w:name="XO Thames">
    <w:altName w:val="Calibri"/>
    <w:charset w:val="01"/>
    <w:family w:val="auto"/>
    <w:pitch w:val="default"/>
  </w:font>
  <w:font w:name="Tinos">
    <w:altName w:val="Times New Roman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33B3E"/>
    <w:rsid w:val="00215FDD"/>
    <w:rsid w:val="00254260"/>
    <w:rsid w:val="002565C7"/>
    <w:rsid w:val="002A3DB0"/>
    <w:rsid w:val="002B24BF"/>
    <w:rsid w:val="003331E2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04AEE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273EB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632A4-967B-4F83-956E-10CF3FE7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30</Pages>
  <Words>6779</Words>
  <Characters>38645</Characters>
  <Application>Microsoft Office Word</Application>
  <DocSecurity>0</DocSecurity>
  <Lines>322</Lines>
  <Paragraphs>90</Paragraphs>
  <ScaleCrop>false</ScaleCrop>
  <Company>Грузовой терминал Пулково</Company>
  <LinksUpToDate>false</LinksUpToDate>
  <CharactersWithSpaces>45334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2026-10-01T04:38:00Z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6N2NhZmVkMDgtNGM1ZC00MmI2LWFjMjMtOTE5YTZiODI3NDM2fQ==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</Properties>
</file>