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60B448" w14:textId="1AFDD62B" w:rsidR="00BA1F32" w:rsidRDefault="00BA1F32" w:rsidP="00BA1F32">
      <w:pPr>
        <w:jc w:val="center"/>
        <w:rPr>
          <w:b/>
          <w:sz w:val="36"/>
          <w:szCs w:val="36"/>
        </w:rPr>
      </w:pPr>
      <w:r>
        <w:rPr>
          <w:noProof/>
        </w:rPr>
        <w:drawing>
          <wp:inline distT="0" distB="0" distL="0" distR="0" wp14:anchorId="3E864DBA" wp14:editId="4BE8D51B">
            <wp:extent cx="676275" cy="847725"/>
            <wp:effectExtent l="0" t="0" r="9525" b="9525"/>
            <wp:docPr id="8347104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76275" cy="847725"/>
                    </a:xfrm>
                    <a:prstGeom prst="rect">
                      <a:avLst/>
                    </a:prstGeom>
                    <a:noFill/>
                    <a:ln>
                      <a:noFill/>
                    </a:ln>
                  </pic:spPr>
                </pic:pic>
              </a:graphicData>
            </a:graphic>
          </wp:inline>
        </w:drawing>
      </w:r>
    </w:p>
    <w:p w14:paraId="35F11496" w14:textId="77777777" w:rsidR="00BA1F32" w:rsidRPr="00854D44" w:rsidRDefault="00BA1F32" w:rsidP="00BA1F32">
      <w:pPr>
        <w:jc w:val="center"/>
        <w:rPr>
          <w:b/>
          <w:sz w:val="36"/>
          <w:szCs w:val="36"/>
        </w:rPr>
      </w:pPr>
      <w:r w:rsidRPr="00854D44">
        <w:rPr>
          <w:b/>
          <w:sz w:val="36"/>
          <w:szCs w:val="36"/>
        </w:rPr>
        <w:t>Российская Федерация</w:t>
      </w:r>
    </w:p>
    <w:p w14:paraId="7CAF7D94" w14:textId="77777777" w:rsidR="00BA1F32" w:rsidRDefault="00BA1F32" w:rsidP="00BA1F32">
      <w:pPr>
        <w:jc w:val="center"/>
        <w:rPr>
          <w:b/>
          <w:sz w:val="28"/>
          <w:szCs w:val="28"/>
        </w:rPr>
      </w:pPr>
      <w:r>
        <w:rPr>
          <w:b/>
          <w:sz w:val="28"/>
          <w:szCs w:val="28"/>
        </w:rPr>
        <w:t>КЕМЕРОВСКАЯ ОБЛАСТЬ - КУЗБАСС</w:t>
      </w:r>
    </w:p>
    <w:p w14:paraId="737194B8" w14:textId="77777777" w:rsidR="00BA1F32" w:rsidRPr="002D41FC" w:rsidRDefault="00BA1F32" w:rsidP="00BA1F32">
      <w:pPr>
        <w:jc w:val="center"/>
        <w:rPr>
          <w:b/>
          <w:sz w:val="36"/>
          <w:szCs w:val="36"/>
        </w:rPr>
      </w:pPr>
      <w:r w:rsidRPr="002D41FC">
        <w:rPr>
          <w:b/>
          <w:sz w:val="36"/>
          <w:szCs w:val="36"/>
        </w:rPr>
        <w:t xml:space="preserve">Топкинский </w:t>
      </w:r>
      <w:r>
        <w:rPr>
          <w:b/>
          <w:sz w:val="36"/>
          <w:szCs w:val="36"/>
        </w:rPr>
        <w:t>муниципальный округ</w:t>
      </w:r>
    </w:p>
    <w:p w14:paraId="67633DB8" w14:textId="77777777" w:rsidR="00BA1F32" w:rsidRDefault="00BA1F32" w:rsidP="00BA1F32">
      <w:pPr>
        <w:jc w:val="center"/>
        <w:rPr>
          <w:b/>
          <w:sz w:val="28"/>
          <w:szCs w:val="28"/>
        </w:rPr>
      </w:pPr>
      <w:r>
        <w:rPr>
          <w:b/>
          <w:sz w:val="28"/>
          <w:szCs w:val="28"/>
        </w:rPr>
        <w:t xml:space="preserve">АДМИНИСТРАЦИЯ </w:t>
      </w:r>
    </w:p>
    <w:p w14:paraId="6543A4D1" w14:textId="77777777" w:rsidR="00BA1F32" w:rsidRPr="002D41FC" w:rsidRDefault="00BA1F32" w:rsidP="00BA1F32">
      <w:pPr>
        <w:jc w:val="center"/>
        <w:rPr>
          <w:b/>
          <w:sz w:val="28"/>
          <w:szCs w:val="28"/>
        </w:rPr>
      </w:pPr>
      <w:r>
        <w:rPr>
          <w:b/>
          <w:sz w:val="28"/>
          <w:szCs w:val="28"/>
        </w:rPr>
        <w:t xml:space="preserve">ТОПКИНСКОГО МУНИЦИПАЛЬНОГО </w:t>
      </w:r>
      <w:r w:rsidRPr="00BF4DB1">
        <w:rPr>
          <w:b/>
          <w:caps/>
          <w:sz w:val="28"/>
          <w:szCs w:val="28"/>
        </w:rPr>
        <w:t>округа</w:t>
      </w:r>
    </w:p>
    <w:p w14:paraId="6F16D21F" w14:textId="77777777" w:rsidR="00BA1F32" w:rsidRDefault="00BA1F32" w:rsidP="00BA1F32">
      <w:pPr>
        <w:pStyle w:val="1"/>
      </w:pPr>
      <w:r>
        <w:t>ПОСТАНОВЛЕНИЕ</w:t>
      </w:r>
    </w:p>
    <w:p w14:paraId="5987D430" w14:textId="77777777" w:rsidR="00BA1F32" w:rsidRDefault="00BA1F32" w:rsidP="00BA1F32">
      <w:pPr>
        <w:jc w:val="center"/>
        <w:rPr>
          <w:b/>
          <w:sz w:val="28"/>
        </w:rPr>
      </w:pPr>
    </w:p>
    <w:p w14:paraId="4AE4290D" w14:textId="77777777" w:rsidR="00BA1F32" w:rsidRDefault="00BA1F32" w:rsidP="00BA1F32">
      <w:pPr>
        <w:rPr>
          <w:sz w:val="28"/>
          <w:szCs w:val="28"/>
        </w:rPr>
      </w:pPr>
    </w:p>
    <w:p w14:paraId="2E07BBFA" w14:textId="50758D68" w:rsidR="00BA1F32" w:rsidRPr="000B118F" w:rsidRDefault="00BA1F32" w:rsidP="00BA1F32">
      <w:pPr>
        <w:jc w:val="center"/>
        <w:rPr>
          <w:b/>
          <w:sz w:val="28"/>
          <w:szCs w:val="28"/>
        </w:rPr>
      </w:pPr>
      <w:r>
        <w:rPr>
          <w:b/>
          <w:sz w:val="28"/>
          <w:szCs w:val="28"/>
        </w:rPr>
        <w:t xml:space="preserve">от </w:t>
      </w:r>
      <w:r w:rsidR="00E374CA">
        <w:rPr>
          <w:b/>
          <w:sz w:val="28"/>
          <w:szCs w:val="28"/>
        </w:rPr>
        <w:t xml:space="preserve">16 </w:t>
      </w:r>
      <w:r>
        <w:rPr>
          <w:b/>
          <w:sz w:val="28"/>
          <w:szCs w:val="28"/>
        </w:rPr>
        <w:t>декабря 2024</w:t>
      </w:r>
      <w:r w:rsidRPr="000B118F">
        <w:rPr>
          <w:b/>
          <w:sz w:val="28"/>
          <w:szCs w:val="28"/>
        </w:rPr>
        <w:t xml:space="preserve"> г</w:t>
      </w:r>
      <w:r>
        <w:rPr>
          <w:b/>
          <w:sz w:val="28"/>
          <w:szCs w:val="28"/>
        </w:rPr>
        <w:t>ода</w:t>
      </w:r>
      <w:r w:rsidRPr="000B118F">
        <w:rPr>
          <w:b/>
          <w:sz w:val="28"/>
          <w:szCs w:val="28"/>
        </w:rPr>
        <w:t xml:space="preserve"> № </w:t>
      </w:r>
      <w:r w:rsidR="00E374CA">
        <w:rPr>
          <w:b/>
          <w:sz w:val="28"/>
          <w:szCs w:val="28"/>
        </w:rPr>
        <w:t xml:space="preserve">2360 </w:t>
      </w:r>
      <w:r>
        <w:rPr>
          <w:b/>
          <w:sz w:val="28"/>
          <w:szCs w:val="28"/>
        </w:rPr>
        <w:t>-п</w:t>
      </w:r>
    </w:p>
    <w:p w14:paraId="79C34101" w14:textId="77777777" w:rsidR="00BA1F32" w:rsidRDefault="00BA1F32" w:rsidP="00BA1F32">
      <w:pPr>
        <w:jc w:val="center"/>
        <w:rPr>
          <w:b/>
          <w:sz w:val="28"/>
          <w:szCs w:val="28"/>
        </w:rPr>
      </w:pPr>
      <w:r w:rsidRPr="000B118F">
        <w:rPr>
          <w:b/>
          <w:sz w:val="28"/>
          <w:szCs w:val="28"/>
        </w:rPr>
        <w:t>г.Топки</w:t>
      </w:r>
    </w:p>
    <w:p w14:paraId="52A1C5BD" w14:textId="77777777" w:rsidR="00BA1F32" w:rsidRDefault="00BA1F32" w:rsidP="00BA1F32">
      <w:pPr>
        <w:jc w:val="center"/>
        <w:rPr>
          <w:b/>
          <w:sz w:val="28"/>
          <w:szCs w:val="28"/>
        </w:rPr>
      </w:pPr>
    </w:p>
    <w:p w14:paraId="232BBF99" w14:textId="77777777" w:rsidR="00BA1F32" w:rsidRDefault="00BA1F32" w:rsidP="00BA1F32">
      <w:pPr>
        <w:jc w:val="center"/>
        <w:rPr>
          <w:b/>
          <w:sz w:val="28"/>
          <w:szCs w:val="28"/>
        </w:rPr>
      </w:pPr>
    </w:p>
    <w:p w14:paraId="6062258D" w14:textId="77777777" w:rsidR="00BA1F32" w:rsidRPr="00163679" w:rsidRDefault="00BA1F32" w:rsidP="00BA1F32">
      <w:pPr>
        <w:widowControl w:val="0"/>
        <w:suppressAutoHyphens/>
        <w:autoSpaceDE w:val="0"/>
        <w:jc w:val="center"/>
        <w:rPr>
          <w:b/>
          <w:bCs/>
          <w:sz w:val="28"/>
          <w:szCs w:val="28"/>
          <w:lang w:eastAsia="zh-CN" w:bidi="hi-IN"/>
        </w:rPr>
      </w:pPr>
      <w:r>
        <w:rPr>
          <w:b/>
          <w:bCs/>
          <w:sz w:val="28"/>
          <w:szCs w:val="28"/>
          <w:lang w:eastAsia="zh-CN" w:bidi="hi-IN"/>
        </w:rPr>
        <w:t>О внесении изменений в постановление администрации Топкинского муниципального округа от 01.03.2022 №260-п «</w:t>
      </w:r>
      <w:r w:rsidRPr="00B71B5C">
        <w:rPr>
          <w:b/>
          <w:bCs/>
          <w:sz w:val="28"/>
          <w:szCs w:val="28"/>
          <w:lang w:eastAsia="zh-CN" w:bidi="hi-IN"/>
        </w:rPr>
        <w:t>Об утвержден</w:t>
      </w:r>
      <w:r>
        <w:rPr>
          <w:b/>
          <w:bCs/>
          <w:sz w:val="28"/>
          <w:szCs w:val="28"/>
          <w:lang w:eastAsia="zh-CN" w:bidi="hi-IN"/>
        </w:rPr>
        <w:t xml:space="preserve">ии </w:t>
      </w:r>
      <w:r w:rsidRPr="00B71B5C">
        <w:rPr>
          <w:b/>
          <w:bCs/>
          <w:sz w:val="28"/>
          <w:szCs w:val="28"/>
          <w:lang w:eastAsia="zh-CN" w:bidi="hi-IN"/>
        </w:rPr>
        <w:t xml:space="preserve">административного регламента </w:t>
      </w:r>
      <w:r>
        <w:rPr>
          <w:b/>
          <w:bCs/>
          <w:sz w:val="28"/>
          <w:szCs w:val="28"/>
          <w:lang w:eastAsia="zh-CN" w:bidi="hi-IN"/>
        </w:rPr>
        <w:t>предоставления</w:t>
      </w:r>
      <w:r w:rsidRPr="00B71B5C">
        <w:rPr>
          <w:b/>
          <w:bCs/>
          <w:sz w:val="28"/>
          <w:szCs w:val="28"/>
          <w:lang w:eastAsia="zh-CN" w:bidi="hi-IN"/>
        </w:rPr>
        <w:t xml:space="preserve"> муниципальной услуги</w:t>
      </w:r>
      <w:r>
        <w:rPr>
          <w:b/>
          <w:bCs/>
          <w:sz w:val="28"/>
          <w:szCs w:val="28"/>
          <w:lang w:eastAsia="zh-CN" w:bidi="hi-IN"/>
        </w:rPr>
        <w:t xml:space="preserve"> </w:t>
      </w:r>
      <w:r w:rsidRPr="00B71B5C">
        <w:rPr>
          <w:b/>
          <w:sz w:val="28"/>
          <w:szCs w:val="28"/>
        </w:rPr>
        <w:t>«Предоставление в собственность, аренду, постоянное (бессрочное) пользование, безвозмездное пользование земельного участка без проведения торгов»</w:t>
      </w:r>
    </w:p>
    <w:p w14:paraId="30476B50" w14:textId="77777777" w:rsidR="00BA1F32" w:rsidRPr="003C53ED" w:rsidRDefault="00BA1F32" w:rsidP="00BA1F32">
      <w:pPr>
        <w:widowControl w:val="0"/>
        <w:suppressAutoHyphens/>
        <w:autoSpaceDE w:val="0"/>
        <w:jc w:val="center"/>
        <w:rPr>
          <w:bCs/>
          <w:sz w:val="26"/>
          <w:szCs w:val="26"/>
          <w:lang w:eastAsia="zh-CN" w:bidi="hi-IN"/>
        </w:rPr>
      </w:pPr>
    </w:p>
    <w:p w14:paraId="3EECB4C7" w14:textId="779FA2E7" w:rsidR="00BA1F32" w:rsidRDefault="00BA1F32" w:rsidP="00BA1F32">
      <w:pPr>
        <w:widowControl w:val="0"/>
        <w:suppressAutoHyphens/>
        <w:autoSpaceDE w:val="0"/>
        <w:ind w:firstLine="708"/>
        <w:jc w:val="both"/>
        <w:rPr>
          <w:sz w:val="28"/>
          <w:szCs w:val="28"/>
        </w:rPr>
      </w:pPr>
      <w:bookmarkStart w:id="0" w:name="_Hlk184645855"/>
      <w:r w:rsidRPr="003C53ED">
        <w:rPr>
          <w:sz w:val="28"/>
          <w:szCs w:val="28"/>
        </w:rPr>
        <w:t xml:space="preserve">В соответствии с </w:t>
      </w:r>
      <w:r>
        <w:rPr>
          <w:sz w:val="28"/>
          <w:szCs w:val="28"/>
        </w:rPr>
        <w:t>Федеральным законом от 06.10.2003 №131-ФЗ «Об общих принципах организации местного самоуправления в Российской Федерации», Федеральным Законом от 27.07.2010 №</w:t>
      </w:r>
      <w:r w:rsidR="006A315B">
        <w:rPr>
          <w:sz w:val="28"/>
          <w:szCs w:val="28"/>
        </w:rPr>
        <w:t xml:space="preserve"> </w:t>
      </w:r>
      <w:r>
        <w:rPr>
          <w:sz w:val="28"/>
          <w:szCs w:val="28"/>
        </w:rPr>
        <w:t>210-ФЗ «Об организации предоставления государственных и муниципальных услуг», постановлением Правительства Российской Федерации от 25.04.2024 №</w:t>
      </w:r>
      <w:r w:rsidR="00E374CA">
        <w:rPr>
          <w:sz w:val="28"/>
          <w:szCs w:val="28"/>
        </w:rPr>
        <w:t xml:space="preserve"> </w:t>
      </w:r>
      <w:r>
        <w:rPr>
          <w:sz w:val="28"/>
          <w:szCs w:val="28"/>
        </w:rPr>
        <w:t>540 «О внесении изменений в некоторые акты Правительства Российской Федерации», постановлением Правительства Российской Федерации от 20.07.2021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Уставом муниципального образования Топкинский муниципальный округ Кемеровской области – Кузбасса и приведением нормативного правового акта в соответствие</w:t>
      </w:r>
      <w:r w:rsidR="008326FC">
        <w:rPr>
          <w:sz w:val="28"/>
          <w:szCs w:val="28"/>
        </w:rPr>
        <w:t xml:space="preserve"> с действующим законодательством</w:t>
      </w:r>
      <w:r>
        <w:rPr>
          <w:sz w:val="28"/>
          <w:szCs w:val="28"/>
        </w:rPr>
        <w:t>:</w:t>
      </w:r>
    </w:p>
    <w:p w14:paraId="19E01288" w14:textId="18EFF77B" w:rsidR="00BA1F32" w:rsidRDefault="00BA1F32" w:rsidP="00BA1F32">
      <w:pPr>
        <w:widowControl w:val="0"/>
        <w:suppressAutoHyphens/>
        <w:autoSpaceDE w:val="0"/>
        <w:ind w:firstLine="708"/>
        <w:jc w:val="both"/>
        <w:rPr>
          <w:sz w:val="28"/>
          <w:szCs w:val="28"/>
        </w:rPr>
      </w:pPr>
      <w:r>
        <w:rPr>
          <w:sz w:val="28"/>
          <w:szCs w:val="28"/>
        </w:rPr>
        <w:t>1.</w:t>
      </w:r>
      <w:r w:rsidR="00E2562A">
        <w:rPr>
          <w:sz w:val="28"/>
          <w:szCs w:val="28"/>
        </w:rPr>
        <w:t xml:space="preserve"> </w:t>
      </w:r>
      <w:r>
        <w:rPr>
          <w:sz w:val="28"/>
          <w:szCs w:val="28"/>
        </w:rPr>
        <w:t xml:space="preserve">Внести в постановление администрации Топкинского муниципального округа </w:t>
      </w:r>
      <w:r w:rsidRPr="00107151">
        <w:rPr>
          <w:sz w:val="28"/>
          <w:szCs w:val="28"/>
        </w:rPr>
        <w:t>от 01.03.2022 №</w:t>
      </w:r>
      <w:r w:rsidR="00E374CA">
        <w:rPr>
          <w:sz w:val="28"/>
          <w:szCs w:val="28"/>
        </w:rPr>
        <w:t xml:space="preserve"> </w:t>
      </w:r>
      <w:r w:rsidRPr="00107151">
        <w:rPr>
          <w:sz w:val="28"/>
          <w:szCs w:val="28"/>
        </w:rPr>
        <w:t>260-п «Об утверждении административного регламента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без проведения торгов»</w:t>
      </w:r>
      <w:r>
        <w:rPr>
          <w:sz w:val="28"/>
          <w:szCs w:val="28"/>
        </w:rPr>
        <w:t xml:space="preserve"> следующие изменения:</w:t>
      </w:r>
    </w:p>
    <w:p w14:paraId="1BE3267E" w14:textId="5B250C41" w:rsidR="008326FC" w:rsidRDefault="00BA1F32" w:rsidP="008326FC">
      <w:pPr>
        <w:ind w:firstLine="567"/>
        <w:jc w:val="both"/>
        <w:rPr>
          <w:sz w:val="28"/>
          <w:szCs w:val="28"/>
        </w:rPr>
      </w:pPr>
      <w:r>
        <w:rPr>
          <w:sz w:val="28"/>
          <w:szCs w:val="28"/>
        </w:rPr>
        <w:lastRenderedPageBreak/>
        <w:t xml:space="preserve">1.1. </w:t>
      </w:r>
      <w:r w:rsidR="008326FC" w:rsidRPr="00990E48">
        <w:rPr>
          <w:sz w:val="28"/>
          <w:szCs w:val="28"/>
        </w:rPr>
        <w:t xml:space="preserve">В преамбуле данного постановления </w:t>
      </w:r>
      <w:r w:rsidR="008326FC" w:rsidRPr="008326FC">
        <w:rPr>
          <w:sz w:val="28"/>
          <w:szCs w:val="28"/>
        </w:rPr>
        <w:t xml:space="preserve">слова «постановлением администрации Топкинского муниципального округа </w:t>
      </w:r>
      <w:hyperlink r:id="rId7" w:tooltip="Об утверждении порядка разработки и утверждения административных регламентов о предоставлении муниципальных услуг на территории Топкинского муниципального округа" w:history="1">
        <w:r w:rsidR="008326FC" w:rsidRPr="00E374CA">
          <w:rPr>
            <w:rStyle w:val="a6"/>
            <w:color w:val="000000" w:themeColor="text1"/>
            <w:sz w:val="28"/>
            <w:szCs w:val="28"/>
          </w:rPr>
          <w:t xml:space="preserve">от 16.12.2021 </w:t>
        </w:r>
        <w:r w:rsidR="00E374CA">
          <w:rPr>
            <w:rStyle w:val="a6"/>
            <w:sz w:val="28"/>
            <w:szCs w:val="28"/>
          </w:rPr>
          <w:t xml:space="preserve">               </w:t>
        </w:r>
        <w:r w:rsidR="008326FC" w:rsidRPr="00E374CA">
          <w:rPr>
            <w:rStyle w:val="a6"/>
            <w:color w:val="000000" w:themeColor="text1"/>
            <w:sz w:val="28"/>
            <w:szCs w:val="28"/>
          </w:rPr>
          <w:t>№ 1667-п</w:t>
        </w:r>
      </w:hyperlink>
      <w:r w:rsidR="008326FC" w:rsidRPr="008326FC">
        <w:rPr>
          <w:sz w:val="28"/>
          <w:szCs w:val="28"/>
        </w:rPr>
        <w:t xml:space="preserve"> «Об утверждении порядка разработки и утверждения административных регламентов о предоставлении муниципальных услуг на территории Топкинского муниципального округа», постановлением администрации Топкинского муниципального округа </w:t>
      </w:r>
      <w:hyperlink r:id="rId8" w:tgtFrame="Logical" w:history="1">
        <w:r w:rsidR="008326FC" w:rsidRPr="00E374CA">
          <w:rPr>
            <w:rStyle w:val="a6"/>
            <w:color w:val="000000" w:themeColor="text1"/>
            <w:sz w:val="28"/>
            <w:szCs w:val="28"/>
          </w:rPr>
          <w:t>от 02.12.2021</w:t>
        </w:r>
        <w:r w:rsidR="00E374CA" w:rsidRPr="00E374CA">
          <w:rPr>
            <w:rStyle w:val="a6"/>
            <w:color w:val="000000" w:themeColor="text1"/>
            <w:sz w:val="28"/>
            <w:szCs w:val="28"/>
          </w:rPr>
          <w:t xml:space="preserve"> </w:t>
        </w:r>
        <w:r w:rsidR="00E374CA">
          <w:rPr>
            <w:rStyle w:val="a6"/>
            <w:sz w:val="28"/>
            <w:szCs w:val="28"/>
          </w:rPr>
          <w:t xml:space="preserve">              </w:t>
        </w:r>
        <w:r w:rsidR="008326FC" w:rsidRPr="008326FC">
          <w:rPr>
            <w:rStyle w:val="a6"/>
            <w:sz w:val="28"/>
            <w:szCs w:val="28"/>
          </w:rPr>
          <w:t xml:space="preserve"> </w:t>
        </w:r>
        <w:r w:rsidR="008326FC" w:rsidRPr="00E374CA">
          <w:rPr>
            <w:rStyle w:val="a6"/>
            <w:color w:val="000000" w:themeColor="text1"/>
            <w:sz w:val="28"/>
            <w:szCs w:val="28"/>
          </w:rPr>
          <w:t>№ 1592-п</w:t>
        </w:r>
      </w:hyperlink>
      <w:r w:rsidR="008326FC" w:rsidRPr="008326FC">
        <w:rPr>
          <w:sz w:val="28"/>
          <w:szCs w:val="28"/>
        </w:rPr>
        <w:t xml:space="preserve"> «Об утверждении перечня муниципальных услуг, предоставляемых органами местного самоуправления Топкинского муниципального округа»,</w:t>
      </w:r>
      <w:r w:rsidR="008326FC" w:rsidRPr="00990E48">
        <w:rPr>
          <w:sz w:val="28"/>
          <w:szCs w:val="28"/>
        </w:rPr>
        <w:t xml:space="preserve"> заменить словами «постановлением администрации Топкинского муниципального округа от 11.04.2023</w:t>
      </w:r>
      <w:r w:rsidR="00E374CA">
        <w:rPr>
          <w:sz w:val="28"/>
          <w:szCs w:val="28"/>
        </w:rPr>
        <w:t xml:space="preserve">               </w:t>
      </w:r>
      <w:r w:rsidR="008326FC" w:rsidRPr="00990E48">
        <w:rPr>
          <w:sz w:val="28"/>
          <w:szCs w:val="28"/>
        </w:rPr>
        <w:t xml:space="preserve"> № 550-п «Об утверждении порядка разработки и утверждения административных регламентов о предоставлении муниципальных услуг на территории Топкинского муниципального округа», постановлением администрации Топкинского муниципального округа от 05.12.2022 </w:t>
      </w:r>
      <w:r w:rsidR="00E374CA">
        <w:rPr>
          <w:sz w:val="28"/>
          <w:szCs w:val="28"/>
        </w:rPr>
        <w:t xml:space="preserve">               </w:t>
      </w:r>
      <w:r w:rsidR="008326FC" w:rsidRPr="00990E48">
        <w:rPr>
          <w:sz w:val="28"/>
          <w:szCs w:val="28"/>
        </w:rPr>
        <w:t>№ 1651-п «Об утверждении  перечня муниципальных услуг, предоставляемых органами местного самоуправления Топкинского муниципального округа».</w:t>
      </w:r>
    </w:p>
    <w:p w14:paraId="44B84665" w14:textId="77777777" w:rsidR="008326FC" w:rsidRDefault="008326FC" w:rsidP="008326FC">
      <w:pPr>
        <w:autoSpaceDE w:val="0"/>
        <w:autoSpaceDN w:val="0"/>
        <w:adjustRightInd w:val="0"/>
        <w:ind w:firstLine="709"/>
        <w:jc w:val="both"/>
        <w:rPr>
          <w:sz w:val="28"/>
          <w:szCs w:val="28"/>
        </w:rPr>
      </w:pPr>
      <w:r>
        <w:rPr>
          <w:sz w:val="28"/>
          <w:szCs w:val="28"/>
        </w:rPr>
        <w:t xml:space="preserve">1.2. Пункт </w:t>
      </w:r>
      <w:r w:rsidRPr="003C1C46">
        <w:rPr>
          <w:sz w:val="28"/>
          <w:szCs w:val="28"/>
        </w:rPr>
        <w:t xml:space="preserve">2.3. раздела 2 административного регламента дополнить </w:t>
      </w:r>
      <w:r>
        <w:rPr>
          <w:sz w:val="28"/>
          <w:szCs w:val="28"/>
        </w:rPr>
        <w:t xml:space="preserve">подпунктом </w:t>
      </w:r>
      <w:r w:rsidRPr="003C1C46">
        <w:rPr>
          <w:sz w:val="28"/>
          <w:szCs w:val="28"/>
        </w:rPr>
        <w:t>2.3.1.</w:t>
      </w:r>
      <w:r>
        <w:rPr>
          <w:sz w:val="28"/>
          <w:szCs w:val="28"/>
        </w:rPr>
        <w:t xml:space="preserve"> следующего содержания</w:t>
      </w:r>
      <w:r w:rsidRPr="003C1C46">
        <w:rPr>
          <w:sz w:val="28"/>
          <w:szCs w:val="28"/>
        </w:rPr>
        <w:t>:</w:t>
      </w:r>
    </w:p>
    <w:p w14:paraId="6C715C4B" w14:textId="77777777" w:rsidR="008326FC" w:rsidRDefault="008326FC" w:rsidP="008326FC">
      <w:pPr>
        <w:ind w:firstLine="567"/>
        <w:jc w:val="both"/>
        <w:rPr>
          <w:sz w:val="28"/>
          <w:szCs w:val="28"/>
        </w:rPr>
      </w:pPr>
      <w:r>
        <w:rPr>
          <w:sz w:val="28"/>
          <w:szCs w:val="28"/>
        </w:rPr>
        <w:t>«2.3.1. «</w:t>
      </w:r>
      <w:r w:rsidRPr="00B33C43">
        <w:rPr>
          <w:sz w:val="28"/>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r>
        <w:rPr>
          <w:sz w:val="28"/>
          <w:szCs w:val="28"/>
        </w:rPr>
        <w:t>.</w:t>
      </w:r>
    </w:p>
    <w:p w14:paraId="53EE8DA6" w14:textId="77777777" w:rsidR="008326FC" w:rsidRDefault="008326FC" w:rsidP="008326FC">
      <w:pPr>
        <w:ind w:firstLine="567"/>
        <w:jc w:val="both"/>
        <w:rPr>
          <w:sz w:val="28"/>
          <w:szCs w:val="28"/>
        </w:rPr>
      </w:pPr>
      <w:r w:rsidRPr="00B33C43">
        <w:rPr>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7ECB7F1C" w14:textId="389AD685" w:rsidR="00E2562A" w:rsidRPr="00E2562A" w:rsidRDefault="00E2562A" w:rsidP="00E2562A">
      <w:pPr>
        <w:ind w:firstLine="567"/>
        <w:jc w:val="both"/>
        <w:rPr>
          <w:sz w:val="28"/>
          <w:szCs w:val="28"/>
        </w:rPr>
      </w:pPr>
      <w:r w:rsidRPr="00E2562A">
        <w:rPr>
          <w:sz w:val="28"/>
          <w:szCs w:val="28"/>
        </w:rPr>
        <w:t>1.3.  Пункт 2.10.2 административного регламента изложить в следующей редакции:</w:t>
      </w:r>
    </w:p>
    <w:p w14:paraId="5FD85539" w14:textId="77777777" w:rsidR="00E2562A" w:rsidRPr="00E2562A" w:rsidRDefault="00E2562A" w:rsidP="00E2562A">
      <w:pPr>
        <w:ind w:firstLine="567"/>
        <w:jc w:val="both"/>
        <w:rPr>
          <w:sz w:val="28"/>
          <w:szCs w:val="28"/>
        </w:rPr>
      </w:pPr>
      <w:r w:rsidRPr="00E2562A">
        <w:rPr>
          <w:sz w:val="28"/>
          <w:szCs w:val="28"/>
        </w:rPr>
        <w:t xml:space="preserve">«2.10.2. Основаниями для отказа в предоставлении муниципальной услуги в соответствии со статьей 39.16 </w:t>
      </w:r>
      <w:hyperlink r:id="rId9" w:tooltip="Земельный Кодекс" w:history="1">
        <w:r w:rsidRPr="00E374CA">
          <w:rPr>
            <w:rStyle w:val="a6"/>
            <w:color w:val="000000" w:themeColor="text1"/>
            <w:sz w:val="28"/>
            <w:szCs w:val="28"/>
          </w:rPr>
          <w:t>Земельного кодекса</w:t>
        </w:r>
      </w:hyperlink>
      <w:r w:rsidRPr="00E374CA">
        <w:rPr>
          <w:color w:val="000000" w:themeColor="text1"/>
          <w:sz w:val="28"/>
          <w:szCs w:val="28"/>
        </w:rPr>
        <w:t xml:space="preserve"> </w:t>
      </w:r>
      <w:r w:rsidRPr="00E2562A">
        <w:rPr>
          <w:sz w:val="28"/>
          <w:szCs w:val="28"/>
        </w:rPr>
        <w:t>Российской Федерации являются:</w:t>
      </w:r>
    </w:p>
    <w:p w14:paraId="094A55E2" w14:textId="77777777" w:rsidR="00E2562A" w:rsidRPr="00E2562A" w:rsidRDefault="00E2562A" w:rsidP="00E2562A">
      <w:pPr>
        <w:ind w:firstLine="567"/>
        <w:jc w:val="both"/>
        <w:rPr>
          <w:rFonts w:eastAsiaTheme="minorHAnsi"/>
          <w:sz w:val="28"/>
          <w:szCs w:val="28"/>
        </w:rPr>
      </w:pPr>
      <w:r w:rsidRPr="00E2562A">
        <w:rPr>
          <w:rFonts w:eastAsiaTheme="minorHAnsi"/>
          <w:sz w:val="28"/>
          <w:szCs w:val="28"/>
        </w:rPr>
        <w:lastRenderedPageBreak/>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03CD8158" w14:textId="77777777" w:rsidR="00E2562A" w:rsidRPr="00E2562A" w:rsidRDefault="00E2562A" w:rsidP="00E2562A">
      <w:pPr>
        <w:ind w:firstLine="567"/>
        <w:jc w:val="both"/>
        <w:rPr>
          <w:rFonts w:eastAsiaTheme="minorHAnsi"/>
          <w:sz w:val="28"/>
          <w:szCs w:val="28"/>
        </w:rPr>
      </w:pPr>
      <w:r w:rsidRPr="00E2562A">
        <w:rPr>
          <w:rFonts w:eastAsiaTheme="minorHAnsi"/>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настоящего Кодекса;</w:t>
      </w:r>
    </w:p>
    <w:p w14:paraId="7DE7AFF5" w14:textId="77777777" w:rsidR="00E2562A" w:rsidRPr="00E2562A" w:rsidRDefault="00E2562A" w:rsidP="00E2562A">
      <w:pPr>
        <w:ind w:firstLine="567"/>
        <w:jc w:val="both"/>
        <w:rPr>
          <w:rFonts w:eastAsiaTheme="minorHAnsi"/>
          <w:sz w:val="28"/>
          <w:szCs w:val="28"/>
        </w:rPr>
      </w:pPr>
      <w:r w:rsidRPr="00E2562A">
        <w:rPr>
          <w:rFonts w:eastAsiaTheme="minorHAnsi"/>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3C56438A" w14:textId="77777777" w:rsidR="00E2562A" w:rsidRPr="00E374CA" w:rsidRDefault="00E2562A" w:rsidP="00E2562A">
      <w:pPr>
        <w:ind w:firstLine="567"/>
        <w:jc w:val="both"/>
        <w:rPr>
          <w:rFonts w:eastAsiaTheme="minorHAnsi"/>
          <w:color w:val="000000" w:themeColor="text1"/>
          <w:sz w:val="28"/>
          <w:szCs w:val="28"/>
        </w:rPr>
      </w:pPr>
      <w:r w:rsidRPr="00E2562A">
        <w:rPr>
          <w:rFonts w:eastAsiaTheme="minorHAnsi"/>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w:t>
      </w:r>
      <w:hyperlink r:id="rId10" w:tooltip="Градостроительный Кодекс" w:history="1">
        <w:r w:rsidRPr="00E374CA">
          <w:rPr>
            <w:rStyle w:val="a6"/>
            <w:rFonts w:eastAsiaTheme="minorHAnsi"/>
            <w:color w:val="000000" w:themeColor="text1"/>
            <w:sz w:val="28"/>
            <w:szCs w:val="28"/>
          </w:rPr>
          <w:t>Градостроительного кодекса</w:t>
        </w:r>
      </w:hyperlink>
      <w:r w:rsidRPr="00E374CA">
        <w:rPr>
          <w:rFonts w:eastAsiaTheme="minorHAnsi"/>
          <w:color w:val="000000" w:themeColor="text1"/>
          <w:sz w:val="28"/>
          <w:szCs w:val="28"/>
        </w:rPr>
        <w:t xml:space="preserve"> Российской Федерации;</w:t>
      </w:r>
    </w:p>
    <w:p w14:paraId="5469D096" w14:textId="77777777" w:rsidR="00E2562A" w:rsidRPr="00E2562A" w:rsidRDefault="00E2562A" w:rsidP="00E2562A">
      <w:pPr>
        <w:ind w:firstLine="567"/>
        <w:jc w:val="both"/>
        <w:rPr>
          <w:rFonts w:eastAsiaTheme="minorHAnsi"/>
          <w:sz w:val="28"/>
          <w:szCs w:val="28"/>
        </w:rPr>
      </w:pPr>
      <w:r w:rsidRPr="00E374CA">
        <w:rPr>
          <w:rFonts w:eastAsiaTheme="minorHAnsi"/>
          <w:color w:val="000000" w:themeColor="text1"/>
          <w:sz w:val="28"/>
          <w:szCs w:val="28"/>
        </w:rPr>
        <w:t>5) на указанном в заявлении о предоставлении</w:t>
      </w:r>
      <w:r w:rsidRPr="00E2562A">
        <w:rPr>
          <w:rFonts w:eastAsiaTheme="minorHAnsi"/>
          <w:sz w:val="28"/>
          <w:szCs w:val="28"/>
        </w:rPr>
        <w:t xml:space="preserve">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w:t>
      </w:r>
      <w:bookmarkStart w:id="1" w:name="_GoBack"/>
      <w:bookmarkEnd w:id="1"/>
      <w:r w:rsidRPr="00E2562A">
        <w:rPr>
          <w:rFonts w:eastAsiaTheme="minorHAnsi"/>
          <w:sz w:val="28"/>
          <w:szCs w:val="28"/>
        </w:rPr>
        <w:t xml:space="preserve">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 либо с заявлением о предоставлении земельного участка обратился правообладатель этих </w:t>
      </w:r>
      <w:r w:rsidRPr="00E2562A">
        <w:rPr>
          <w:rFonts w:eastAsiaTheme="minorHAnsi"/>
          <w:sz w:val="28"/>
          <w:szCs w:val="28"/>
        </w:rPr>
        <w:lastRenderedPageBreak/>
        <w:t>здания, сооружения, помещений в них, этого объекта незавершенного строительства;</w:t>
      </w:r>
    </w:p>
    <w:p w14:paraId="7A73E0F5" w14:textId="77777777" w:rsidR="00E2562A" w:rsidRPr="00E2562A" w:rsidRDefault="00E2562A" w:rsidP="00E2562A">
      <w:pPr>
        <w:ind w:firstLine="567"/>
        <w:jc w:val="both"/>
        <w:rPr>
          <w:rFonts w:eastAsiaTheme="minorHAnsi"/>
          <w:sz w:val="28"/>
          <w:szCs w:val="28"/>
        </w:rPr>
      </w:pPr>
      <w:r w:rsidRPr="00E2562A">
        <w:rPr>
          <w:rFonts w:eastAsiaTheme="minorHAnsi"/>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4A8A085F" w14:textId="77777777" w:rsidR="00E2562A" w:rsidRPr="00E2562A" w:rsidRDefault="00E2562A" w:rsidP="00E2562A">
      <w:pPr>
        <w:ind w:firstLine="567"/>
        <w:jc w:val="both"/>
        <w:rPr>
          <w:rFonts w:eastAsiaTheme="minorHAnsi"/>
          <w:sz w:val="28"/>
          <w:szCs w:val="28"/>
        </w:rPr>
      </w:pPr>
      <w:r w:rsidRPr="00E2562A">
        <w:rPr>
          <w:rFonts w:eastAsiaTheme="minorHAnsi"/>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2C6FF79C" w14:textId="77777777" w:rsidR="00E2562A" w:rsidRPr="00E2562A" w:rsidRDefault="00E2562A" w:rsidP="00E2562A">
      <w:pPr>
        <w:ind w:firstLine="567"/>
        <w:jc w:val="both"/>
        <w:rPr>
          <w:rFonts w:eastAsiaTheme="minorHAnsi"/>
          <w:sz w:val="28"/>
          <w:szCs w:val="28"/>
        </w:rPr>
      </w:pPr>
      <w:r w:rsidRPr="00E2562A">
        <w:rPr>
          <w:rFonts w:eastAsiaTheme="minorHAnsi"/>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5E7AE001" w14:textId="77777777" w:rsidR="00E2562A" w:rsidRPr="00E2562A" w:rsidRDefault="00E2562A" w:rsidP="00E2562A">
      <w:pPr>
        <w:ind w:firstLine="567"/>
        <w:jc w:val="both"/>
        <w:rPr>
          <w:rFonts w:eastAsiaTheme="minorHAnsi"/>
          <w:sz w:val="28"/>
          <w:szCs w:val="28"/>
        </w:rPr>
      </w:pPr>
      <w:r w:rsidRPr="00E2562A">
        <w:rPr>
          <w:rFonts w:eastAsiaTheme="minorHAnsi"/>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2AF07961" w14:textId="77777777" w:rsidR="00E2562A" w:rsidRPr="00E2562A" w:rsidRDefault="00E2562A" w:rsidP="00E2562A">
      <w:pPr>
        <w:ind w:firstLine="567"/>
        <w:jc w:val="both"/>
        <w:rPr>
          <w:rFonts w:eastAsiaTheme="minorHAnsi"/>
          <w:sz w:val="28"/>
          <w:szCs w:val="28"/>
        </w:rPr>
      </w:pPr>
      <w:r w:rsidRPr="00E2562A">
        <w:rPr>
          <w:rFonts w:eastAsiaTheme="minorHAnsi"/>
          <w:sz w:val="28"/>
          <w:szCs w:val="28"/>
        </w:rPr>
        <w:t xml:space="preserve">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w:t>
      </w:r>
      <w:r w:rsidRPr="00E2562A">
        <w:rPr>
          <w:rFonts w:eastAsiaTheme="minorHAnsi"/>
          <w:sz w:val="28"/>
          <w:szCs w:val="28"/>
        </w:rPr>
        <w:lastRenderedPageBreak/>
        <w:t>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666D511B" w14:textId="77777777" w:rsidR="00E2562A" w:rsidRPr="00E2562A" w:rsidRDefault="00E2562A" w:rsidP="00E2562A">
      <w:pPr>
        <w:ind w:firstLine="567"/>
        <w:jc w:val="both"/>
        <w:rPr>
          <w:rFonts w:eastAsiaTheme="minorHAnsi"/>
          <w:sz w:val="28"/>
          <w:szCs w:val="28"/>
        </w:rPr>
      </w:pPr>
      <w:r w:rsidRPr="00E2562A">
        <w:rPr>
          <w:rFonts w:eastAsiaTheme="minorHAnsi"/>
          <w:sz w:val="28"/>
          <w:szCs w:val="28"/>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настоящего Кодекса;</w:t>
      </w:r>
    </w:p>
    <w:p w14:paraId="0ACD74F8" w14:textId="77777777" w:rsidR="00E2562A" w:rsidRPr="00E2562A" w:rsidRDefault="00E2562A" w:rsidP="00E2562A">
      <w:pPr>
        <w:ind w:firstLine="567"/>
        <w:jc w:val="both"/>
        <w:rPr>
          <w:rFonts w:eastAsiaTheme="minorHAnsi"/>
          <w:sz w:val="28"/>
          <w:szCs w:val="28"/>
        </w:rPr>
      </w:pPr>
      <w:r w:rsidRPr="00E2562A">
        <w:rPr>
          <w:rFonts w:eastAsiaTheme="minorHAnsi"/>
          <w:sz w:val="28"/>
          <w:szCs w:val="28"/>
        </w:rPr>
        <w:t>12) в отношении земельного участка, указанного в заявлении о его предоставлении, поступило предусмотренное подпунктом 6 пункта 4 статьи 39.11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настоящего Кодекса и уполномоченным органом не принято решение об отказе в проведении этого аукциона по основаниям, предусмотренным пунктом 8 статьи 39.11 настоящего Кодекса;</w:t>
      </w:r>
    </w:p>
    <w:p w14:paraId="070D00C0" w14:textId="77777777" w:rsidR="00E2562A" w:rsidRPr="00E2562A" w:rsidRDefault="00E2562A" w:rsidP="00E2562A">
      <w:pPr>
        <w:ind w:firstLine="567"/>
        <w:jc w:val="both"/>
        <w:rPr>
          <w:rFonts w:eastAsiaTheme="minorHAnsi"/>
          <w:sz w:val="28"/>
          <w:szCs w:val="28"/>
        </w:rPr>
      </w:pPr>
      <w:r w:rsidRPr="00E2562A">
        <w:rPr>
          <w:rFonts w:eastAsiaTheme="minorHAnsi"/>
          <w:sz w:val="28"/>
          <w:szCs w:val="28"/>
        </w:rPr>
        <w:t>13) в отношении земельного участка, указанного в заявлении о его предоставлении, опубликовано и размещено в соответствии с подпунктом 1 пункта 1 статьи 39.18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14:paraId="18E27123" w14:textId="77777777" w:rsidR="00E2562A" w:rsidRPr="00E2562A" w:rsidRDefault="00E2562A" w:rsidP="00E2562A">
      <w:pPr>
        <w:ind w:firstLine="567"/>
        <w:jc w:val="both"/>
        <w:rPr>
          <w:rFonts w:eastAsiaTheme="minorHAnsi"/>
          <w:sz w:val="28"/>
          <w:szCs w:val="28"/>
        </w:rPr>
      </w:pPr>
      <w:r w:rsidRPr="00E2562A">
        <w:rPr>
          <w:rFonts w:eastAsiaTheme="minorHAnsi"/>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421B05B6" w14:textId="77777777" w:rsidR="00E2562A" w:rsidRPr="00E2562A" w:rsidRDefault="00E2562A" w:rsidP="00E2562A">
      <w:pPr>
        <w:ind w:firstLine="567"/>
        <w:jc w:val="both"/>
        <w:rPr>
          <w:rFonts w:eastAsiaTheme="minorHAnsi"/>
          <w:sz w:val="28"/>
          <w:szCs w:val="28"/>
        </w:rPr>
      </w:pPr>
      <w:r w:rsidRPr="00E2562A">
        <w:rPr>
          <w:rFonts w:eastAsiaTheme="minorHAnsi"/>
          <w:sz w:val="28"/>
          <w:szCs w:val="28"/>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21B6E139" w14:textId="77777777" w:rsidR="00E2562A" w:rsidRPr="00E2562A" w:rsidRDefault="00E2562A" w:rsidP="00E2562A">
      <w:pPr>
        <w:ind w:firstLine="567"/>
        <w:jc w:val="both"/>
        <w:rPr>
          <w:rFonts w:eastAsiaTheme="minorHAnsi"/>
          <w:sz w:val="28"/>
          <w:szCs w:val="28"/>
        </w:rPr>
      </w:pPr>
      <w:r w:rsidRPr="00E2562A">
        <w:rPr>
          <w:rFonts w:eastAsiaTheme="minorHAnsi"/>
          <w:sz w:val="28"/>
          <w:szCs w:val="28"/>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настоящего Кодекса;</w:t>
      </w:r>
    </w:p>
    <w:p w14:paraId="7FEB13D5" w14:textId="77777777" w:rsidR="00E2562A" w:rsidRPr="00E2562A" w:rsidRDefault="00E2562A" w:rsidP="00E2562A">
      <w:pPr>
        <w:ind w:firstLine="567"/>
        <w:jc w:val="both"/>
        <w:rPr>
          <w:rFonts w:eastAsiaTheme="minorHAnsi"/>
          <w:sz w:val="28"/>
          <w:szCs w:val="28"/>
        </w:rPr>
      </w:pPr>
      <w:r w:rsidRPr="00E2562A">
        <w:rPr>
          <w:rFonts w:eastAsiaTheme="minorHAnsi"/>
          <w:sz w:val="28"/>
          <w:szCs w:val="28"/>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настоящего Кодекса;</w:t>
      </w:r>
    </w:p>
    <w:p w14:paraId="7864C132" w14:textId="77777777" w:rsidR="00E2562A" w:rsidRPr="00E2562A" w:rsidRDefault="00E2562A" w:rsidP="00E2562A">
      <w:pPr>
        <w:ind w:firstLine="567"/>
        <w:jc w:val="both"/>
        <w:rPr>
          <w:rFonts w:eastAsiaTheme="minorHAnsi"/>
          <w:sz w:val="28"/>
          <w:szCs w:val="28"/>
        </w:rPr>
      </w:pPr>
      <w:r w:rsidRPr="00E2562A">
        <w:rPr>
          <w:rFonts w:eastAsiaTheme="minorHAnsi"/>
          <w:sz w:val="28"/>
          <w:szCs w:val="28"/>
        </w:rPr>
        <w:lastRenderedPageBreak/>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4C548DE1" w14:textId="77777777" w:rsidR="00E2562A" w:rsidRPr="00E2562A" w:rsidRDefault="00E2562A" w:rsidP="00E2562A">
      <w:pPr>
        <w:ind w:firstLine="567"/>
        <w:jc w:val="both"/>
        <w:rPr>
          <w:rFonts w:eastAsiaTheme="minorHAnsi"/>
          <w:sz w:val="28"/>
          <w:szCs w:val="28"/>
        </w:rPr>
      </w:pPr>
      <w:r w:rsidRPr="00E2562A">
        <w:rPr>
          <w:rFonts w:eastAsiaTheme="minorHAnsi"/>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62D3CE2C" w14:textId="77777777" w:rsidR="00E2562A" w:rsidRPr="00E2562A" w:rsidRDefault="00E2562A" w:rsidP="00E2562A">
      <w:pPr>
        <w:ind w:firstLine="567"/>
        <w:jc w:val="both"/>
        <w:rPr>
          <w:rFonts w:eastAsiaTheme="minorHAnsi"/>
          <w:sz w:val="28"/>
          <w:szCs w:val="28"/>
        </w:rPr>
      </w:pPr>
      <w:r w:rsidRPr="00E2562A">
        <w:rPr>
          <w:rFonts w:eastAsiaTheme="minorHAnsi"/>
          <w:sz w:val="28"/>
          <w:szCs w:val="28"/>
        </w:rPr>
        <w:t>19) предоставление земельного участка на заявленном виде прав не допускается;</w:t>
      </w:r>
    </w:p>
    <w:p w14:paraId="72995B3A" w14:textId="77777777" w:rsidR="00E2562A" w:rsidRPr="00E2562A" w:rsidRDefault="00E2562A" w:rsidP="00E2562A">
      <w:pPr>
        <w:ind w:firstLine="567"/>
        <w:jc w:val="both"/>
        <w:rPr>
          <w:rFonts w:eastAsiaTheme="minorHAnsi"/>
          <w:sz w:val="28"/>
          <w:szCs w:val="28"/>
        </w:rPr>
      </w:pPr>
      <w:r w:rsidRPr="00E2562A">
        <w:rPr>
          <w:rFonts w:eastAsiaTheme="minorHAnsi"/>
          <w:sz w:val="28"/>
          <w:szCs w:val="28"/>
        </w:rPr>
        <w:t>20) в отношении земельного участка, указанного в заявлении о его предоставлении, не установлен вид разрешенного использования;</w:t>
      </w:r>
    </w:p>
    <w:p w14:paraId="004DB9D5" w14:textId="77777777" w:rsidR="00E2562A" w:rsidRPr="00E2562A" w:rsidRDefault="00E2562A" w:rsidP="00E2562A">
      <w:pPr>
        <w:ind w:firstLine="567"/>
        <w:jc w:val="both"/>
        <w:rPr>
          <w:rFonts w:eastAsiaTheme="minorHAnsi"/>
          <w:sz w:val="28"/>
          <w:szCs w:val="28"/>
        </w:rPr>
      </w:pPr>
      <w:r w:rsidRPr="00E2562A">
        <w:rPr>
          <w:rFonts w:eastAsiaTheme="minorHAnsi"/>
          <w:sz w:val="28"/>
          <w:szCs w:val="28"/>
        </w:rPr>
        <w:t>21) указанный в заявлении о предоставлении земельного участка земельный участок не отнесен к определенной категории земель;</w:t>
      </w:r>
    </w:p>
    <w:p w14:paraId="40DEDA4C" w14:textId="77777777" w:rsidR="00E2562A" w:rsidRPr="00E2562A" w:rsidRDefault="00E2562A" w:rsidP="00E2562A">
      <w:pPr>
        <w:ind w:firstLine="567"/>
        <w:jc w:val="both"/>
        <w:rPr>
          <w:rFonts w:eastAsiaTheme="minorHAnsi"/>
          <w:sz w:val="28"/>
          <w:szCs w:val="28"/>
        </w:rPr>
      </w:pPr>
      <w:r w:rsidRPr="00E2562A">
        <w:rPr>
          <w:rFonts w:eastAsiaTheme="minorHAnsi"/>
          <w:sz w:val="28"/>
          <w:szCs w:val="28"/>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40697F1C" w14:textId="77777777" w:rsidR="00E2562A" w:rsidRPr="00E2562A" w:rsidRDefault="00E2562A" w:rsidP="00E2562A">
      <w:pPr>
        <w:ind w:firstLine="567"/>
        <w:jc w:val="both"/>
        <w:rPr>
          <w:rFonts w:eastAsiaTheme="minorHAnsi"/>
          <w:sz w:val="28"/>
          <w:szCs w:val="28"/>
        </w:rPr>
      </w:pPr>
      <w:r w:rsidRPr="00E2562A">
        <w:rPr>
          <w:rFonts w:eastAsiaTheme="minorHAnsi"/>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2A3E33CF" w14:textId="77777777" w:rsidR="00E2562A" w:rsidRPr="00E2562A" w:rsidRDefault="00E2562A" w:rsidP="00E2562A">
      <w:pPr>
        <w:ind w:firstLine="567"/>
        <w:jc w:val="both"/>
        <w:rPr>
          <w:rFonts w:eastAsiaTheme="minorHAnsi"/>
          <w:sz w:val="28"/>
          <w:szCs w:val="28"/>
        </w:rPr>
      </w:pPr>
      <w:r w:rsidRPr="00E2562A">
        <w:rPr>
          <w:rFonts w:eastAsiaTheme="minorHAnsi"/>
          <w:sz w:val="28"/>
          <w:szCs w:val="28"/>
        </w:rPr>
        <w:t>24)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p w14:paraId="2F564F7C" w14:textId="77777777" w:rsidR="00E2562A" w:rsidRPr="00E2562A" w:rsidRDefault="00E2562A" w:rsidP="00E2562A">
      <w:pPr>
        <w:ind w:firstLine="567"/>
        <w:jc w:val="both"/>
        <w:rPr>
          <w:rFonts w:eastAsiaTheme="minorHAnsi"/>
          <w:sz w:val="28"/>
          <w:szCs w:val="28"/>
        </w:rPr>
      </w:pPr>
      <w:r w:rsidRPr="00E2562A">
        <w:rPr>
          <w:rFonts w:eastAsiaTheme="minorHAnsi"/>
          <w:sz w:val="28"/>
          <w:szCs w:val="28"/>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1D34263C" w14:textId="77777777" w:rsidR="00E2562A" w:rsidRPr="00E2562A" w:rsidRDefault="00E2562A" w:rsidP="00E2562A">
      <w:pPr>
        <w:ind w:firstLine="567"/>
        <w:jc w:val="both"/>
        <w:rPr>
          <w:rFonts w:eastAsiaTheme="minorHAnsi"/>
          <w:sz w:val="28"/>
          <w:szCs w:val="28"/>
        </w:rPr>
      </w:pPr>
      <w:r w:rsidRPr="00E2562A">
        <w:rPr>
          <w:rFonts w:eastAsiaTheme="minorHAnsi"/>
          <w:sz w:val="28"/>
          <w:szCs w:val="28"/>
        </w:rPr>
        <w:t xml:space="preserve">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w:t>
      </w:r>
      <w:r w:rsidRPr="00E2562A">
        <w:rPr>
          <w:rFonts w:eastAsiaTheme="minorHAnsi"/>
          <w:sz w:val="28"/>
          <w:szCs w:val="28"/>
        </w:rPr>
        <w:lastRenderedPageBreak/>
        <w:t>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14:paraId="7360FA9C" w14:textId="09EA927F" w:rsidR="00641CC5" w:rsidRPr="00971971" w:rsidRDefault="00641CC5" w:rsidP="00641CC5">
      <w:pPr>
        <w:autoSpaceDE w:val="0"/>
        <w:autoSpaceDN w:val="0"/>
        <w:adjustRightInd w:val="0"/>
        <w:ind w:firstLine="709"/>
        <w:jc w:val="both"/>
        <w:rPr>
          <w:sz w:val="28"/>
          <w:szCs w:val="28"/>
        </w:rPr>
      </w:pPr>
      <w:r>
        <w:rPr>
          <w:sz w:val="28"/>
          <w:szCs w:val="28"/>
        </w:rPr>
        <w:t>1.</w:t>
      </w:r>
      <w:r w:rsidR="00E2562A">
        <w:rPr>
          <w:sz w:val="28"/>
          <w:szCs w:val="28"/>
        </w:rPr>
        <w:t>4</w:t>
      </w:r>
      <w:r>
        <w:rPr>
          <w:sz w:val="28"/>
          <w:szCs w:val="28"/>
        </w:rPr>
        <w:t xml:space="preserve">. </w:t>
      </w:r>
      <w:r w:rsidRPr="00971971">
        <w:rPr>
          <w:sz w:val="28"/>
          <w:szCs w:val="28"/>
        </w:rPr>
        <w:t>Пункт 2.1</w:t>
      </w:r>
      <w:r>
        <w:rPr>
          <w:sz w:val="28"/>
          <w:szCs w:val="28"/>
        </w:rPr>
        <w:t>6</w:t>
      </w:r>
      <w:r w:rsidRPr="00971971">
        <w:rPr>
          <w:sz w:val="28"/>
          <w:szCs w:val="28"/>
        </w:rPr>
        <w:t>. раздела 2 административного регламента дополнить абзацем следующего содержания:</w:t>
      </w:r>
    </w:p>
    <w:p w14:paraId="6A7B25C2" w14:textId="77777777" w:rsidR="00641CC5" w:rsidRDefault="00641CC5" w:rsidP="00641CC5">
      <w:pPr>
        <w:autoSpaceDE w:val="0"/>
        <w:autoSpaceDN w:val="0"/>
        <w:adjustRightInd w:val="0"/>
        <w:ind w:firstLine="709"/>
        <w:jc w:val="both"/>
        <w:rPr>
          <w:rFonts w:eastAsia="Calibri"/>
          <w:sz w:val="28"/>
          <w:szCs w:val="28"/>
        </w:rPr>
      </w:pPr>
      <w:r w:rsidRPr="00971971">
        <w:rPr>
          <w:sz w:val="28"/>
          <w:szCs w:val="28"/>
        </w:rPr>
        <w:t>«</w:t>
      </w:r>
      <w:r w:rsidRPr="00971971">
        <w:rPr>
          <w:rFonts w:eastAsia="Calibri"/>
          <w:sz w:val="28"/>
          <w:szCs w:val="28"/>
        </w:rPr>
        <w:t>С информацией о требованиях, предъявляемых к помещениям, в которых предоставляются муниципальные услуги, в том числе зал ожидания, места для заполнения запросов о предоставлении государственной услуги, информационные стенды с образцами их заполнения и перечнем документов и (или) информации, необходимых для предоставления каждой государственной услуги, а также требованиях к обеспечению доступности для инвалидов указанных объектов в соответствии с законодательством Российской Федерации о социальной защите инвалидов заявители могут ознакомиться на официальном сайте уполномоченного органа, предоставляющего муниципальную услугу, а также на Едином портале государственных и муниципальных услуг требований, которым должны соответствовать такие помещения»</w:t>
      </w:r>
    </w:p>
    <w:p w14:paraId="31B822C1" w14:textId="12861123" w:rsidR="00BA1F32" w:rsidRDefault="00BA1F32" w:rsidP="008326FC">
      <w:pPr>
        <w:widowControl w:val="0"/>
        <w:suppressAutoHyphens/>
        <w:autoSpaceDE w:val="0"/>
        <w:ind w:firstLine="708"/>
        <w:jc w:val="both"/>
        <w:rPr>
          <w:rStyle w:val="FontStyle56"/>
          <w:sz w:val="28"/>
          <w:szCs w:val="28"/>
        </w:rPr>
      </w:pPr>
      <w:r>
        <w:rPr>
          <w:rStyle w:val="FontStyle56"/>
          <w:sz w:val="28"/>
          <w:szCs w:val="28"/>
        </w:rPr>
        <w:t>1.</w:t>
      </w:r>
      <w:r w:rsidR="00E2562A">
        <w:rPr>
          <w:rStyle w:val="FontStyle56"/>
          <w:sz w:val="28"/>
          <w:szCs w:val="28"/>
        </w:rPr>
        <w:t>5</w:t>
      </w:r>
      <w:r>
        <w:rPr>
          <w:rStyle w:val="FontStyle56"/>
          <w:sz w:val="28"/>
          <w:szCs w:val="28"/>
        </w:rPr>
        <w:t>. В пункте 2.16.2. раздела 2 административного регламента слова «</w:t>
      </w:r>
      <w:r>
        <w:rPr>
          <w:color w:val="000000"/>
          <w:sz w:val="28"/>
          <w:szCs w:val="28"/>
        </w:rPr>
        <w:t>приказом Минстроя России от 14.11.2016 № 798/</w:t>
      </w:r>
      <w:proofErr w:type="spellStart"/>
      <w:r>
        <w:rPr>
          <w:color w:val="000000"/>
          <w:sz w:val="28"/>
          <w:szCs w:val="28"/>
        </w:rPr>
        <w:t>пр</w:t>
      </w:r>
      <w:proofErr w:type="spellEnd"/>
      <w:r>
        <w:rPr>
          <w:color w:val="000000"/>
          <w:sz w:val="28"/>
          <w:szCs w:val="28"/>
        </w:rPr>
        <w:t xml:space="preserve"> «Об утверждении СП 59.13330 «СНиП 35-01-2001 Доступность зданий и сооружений для маломобильных групп населения»» заменить словами «</w:t>
      </w:r>
      <w:r>
        <w:rPr>
          <w:rStyle w:val="FontStyle56"/>
          <w:sz w:val="28"/>
          <w:szCs w:val="28"/>
        </w:rPr>
        <w:t>приказом Минстроя России от 30.12.2020 N 904/</w:t>
      </w:r>
      <w:proofErr w:type="spellStart"/>
      <w:r>
        <w:rPr>
          <w:rStyle w:val="FontStyle56"/>
          <w:sz w:val="28"/>
          <w:szCs w:val="28"/>
        </w:rPr>
        <w:t>пр</w:t>
      </w:r>
      <w:proofErr w:type="spellEnd"/>
      <w:r>
        <w:rPr>
          <w:rStyle w:val="FontStyle56"/>
          <w:sz w:val="28"/>
          <w:szCs w:val="28"/>
        </w:rPr>
        <w:t xml:space="preserve"> «Об утверждении СП 59.13330.2020 "СНиП 35-01-2001 Доступность зданий и сооружений для маломобильных групп населения»».</w:t>
      </w:r>
    </w:p>
    <w:p w14:paraId="03ED19A3" w14:textId="52A84631" w:rsidR="00641CC5" w:rsidRDefault="00641CC5" w:rsidP="00641CC5">
      <w:pPr>
        <w:ind w:firstLine="540"/>
        <w:jc w:val="both"/>
      </w:pPr>
      <w:r>
        <w:rPr>
          <w:rStyle w:val="FontStyle56"/>
          <w:sz w:val="28"/>
          <w:szCs w:val="28"/>
        </w:rPr>
        <w:t>1.</w:t>
      </w:r>
      <w:r w:rsidR="00E2562A">
        <w:rPr>
          <w:rStyle w:val="FontStyle56"/>
          <w:sz w:val="28"/>
          <w:szCs w:val="28"/>
        </w:rPr>
        <w:t>6</w:t>
      </w:r>
      <w:r>
        <w:rPr>
          <w:rStyle w:val="FontStyle56"/>
          <w:sz w:val="28"/>
          <w:szCs w:val="28"/>
        </w:rPr>
        <w:t xml:space="preserve">. </w:t>
      </w:r>
      <w:bookmarkStart w:id="2" w:name="_Hlk168645036"/>
      <w:r>
        <w:rPr>
          <w:rStyle w:val="FontStyle56"/>
          <w:sz w:val="28"/>
          <w:szCs w:val="28"/>
        </w:rPr>
        <w:t xml:space="preserve">Абзац 42 </w:t>
      </w:r>
      <w:r w:rsidR="00E97A91">
        <w:rPr>
          <w:rStyle w:val="FontStyle56"/>
          <w:sz w:val="28"/>
          <w:szCs w:val="28"/>
        </w:rPr>
        <w:t>под</w:t>
      </w:r>
      <w:r>
        <w:rPr>
          <w:rStyle w:val="FontStyle56"/>
          <w:sz w:val="28"/>
          <w:szCs w:val="28"/>
        </w:rPr>
        <w:t xml:space="preserve">пункта 3.1.1. </w:t>
      </w:r>
      <w:bookmarkStart w:id="3" w:name="_Hlk168648814"/>
      <w:r w:rsidR="00E97A91">
        <w:rPr>
          <w:rStyle w:val="FontStyle56"/>
          <w:sz w:val="28"/>
          <w:szCs w:val="28"/>
        </w:rPr>
        <w:t xml:space="preserve">пункта 3.1. </w:t>
      </w:r>
      <w:r>
        <w:rPr>
          <w:rStyle w:val="FontStyle56"/>
          <w:sz w:val="28"/>
          <w:szCs w:val="28"/>
        </w:rPr>
        <w:t xml:space="preserve">раздела 3 административного регламента </w:t>
      </w:r>
      <w:bookmarkEnd w:id="3"/>
      <w:r>
        <w:rPr>
          <w:rStyle w:val="FontStyle56"/>
          <w:sz w:val="28"/>
          <w:szCs w:val="28"/>
        </w:rPr>
        <w:t>изложить в следующей редакции:</w:t>
      </w:r>
    </w:p>
    <w:p w14:paraId="39FD3B29" w14:textId="7E4F4F75" w:rsidR="00641CC5" w:rsidRPr="00E97A91" w:rsidRDefault="00641CC5" w:rsidP="00641CC5">
      <w:pPr>
        <w:pStyle w:val="ConsPlusNormal"/>
        <w:ind w:firstLine="540"/>
        <w:jc w:val="both"/>
        <w:rPr>
          <w:rFonts w:ascii="Times New Roman" w:hAnsi="Times New Roman" w:cs="Times New Roman"/>
          <w:sz w:val="28"/>
          <w:szCs w:val="28"/>
        </w:rPr>
      </w:pPr>
      <w:r w:rsidRPr="00E97A91">
        <w:rPr>
          <w:rStyle w:val="FontStyle56"/>
          <w:sz w:val="28"/>
          <w:szCs w:val="28"/>
        </w:rPr>
        <w:t>«</w:t>
      </w:r>
      <w:r w:rsidR="00E97A91" w:rsidRPr="00E97A91">
        <w:rPr>
          <w:rFonts w:ascii="Times New Roman" w:hAnsi="Times New Roman" w:cs="Times New Roman"/>
          <w:sz w:val="28"/>
          <w:szCs w:val="28"/>
        </w:rPr>
        <w:t>Основанием принятия решения о приеме документов является наличие заявления и прилагаемых документов</w:t>
      </w:r>
      <w:r w:rsidRPr="00E97A91">
        <w:rPr>
          <w:rFonts w:ascii="Times New Roman" w:hAnsi="Times New Roman" w:cs="Times New Roman"/>
          <w:sz w:val="28"/>
          <w:szCs w:val="28"/>
        </w:rPr>
        <w:t>».</w:t>
      </w:r>
    </w:p>
    <w:p w14:paraId="42D36F88" w14:textId="4DA7DB93" w:rsidR="00641CC5" w:rsidRPr="00291772" w:rsidRDefault="00641CC5" w:rsidP="00641CC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E2562A">
        <w:rPr>
          <w:rFonts w:ascii="Times New Roman" w:hAnsi="Times New Roman" w:cs="Times New Roman"/>
          <w:sz w:val="28"/>
          <w:szCs w:val="28"/>
        </w:rPr>
        <w:t>7</w:t>
      </w:r>
      <w:r>
        <w:rPr>
          <w:rFonts w:ascii="Times New Roman" w:hAnsi="Times New Roman" w:cs="Times New Roman"/>
          <w:sz w:val="28"/>
          <w:szCs w:val="28"/>
        </w:rPr>
        <w:t xml:space="preserve">. </w:t>
      </w:r>
      <w:r w:rsidR="00E97A91">
        <w:rPr>
          <w:rFonts w:ascii="Times New Roman" w:hAnsi="Times New Roman" w:cs="Times New Roman"/>
          <w:sz w:val="28"/>
          <w:szCs w:val="28"/>
        </w:rPr>
        <w:t>Абзац 8 подп</w:t>
      </w:r>
      <w:r w:rsidRPr="00291772">
        <w:rPr>
          <w:rFonts w:ascii="Times New Roman" w:hAnsi="Times New Roman" w:cs="Times New Roman"/>
          <w:sz w:val="28"/>
          <w:szCs w:val="28"/>
        </w:rPr>
        <w:t>ункт</w:t>
      </w:r>
      <w:r w:rsidR="00E97A91">
        <w:rPr>
          <w:rFonts w:ascii="Times New Roman" w:hAnsi="Times New Roman" w:cs="Times New Roman"/>
          <w:sz w:val="28"/>
          <w:szCs w:val="28"/>
        </w:rPr>
        <w:t>а</w:t>
      </w:r>
      <w:r w:rsidRPr="00291772">
        <w:rPr>
          <w:rFonts w:ascii="Times New Roman" w:hAnsi="Times New Roman" w:cs="Times New Roman"/>
          <w:sz w:val="28"/>
          <w:szCs w:val="28"/>
        </w:rPr>
        <w:t xml:space="preserve"> 3.1.2. </w:t>
      </w:r>
      <w:r w:rsidR="00E97A91">
        <w:rPr>
          <w:rFonts w:ascii="Times New Roman" w:hAnsi="Times New Roman" w:cs="Times New Roman"/>
          <w:sz w:val="28"/>
          <w:szCs w:val="28"/>
        </w:rPr>
        <w:t xml:space="preserve">пункта 3.1. </w:t>
      </w:r>
      <w:r w:rsidRPr="00291772">
        <w:rPr>
          <w:rFonts w:ascii="Times New Roman" w:hAnsi="Times New Roman" w:cs="Times New Roman"/>
          <w:sz w:val="28"/>
          <w:szCs w:val="28"/>
        </w:rPr>
        <w:t>раздела 3 административного регламента изложить в следующей редакции:</w:t>
      </w:r>
    </w:p>
    <w:p w14:paraId="446A93DD" w14:textId="1E0393F6" w:rsidR="00641CC5" w:rsidRDefault="00641CC5" w:rsidP="00641CC5">
      <w:pPr>
        <w:pStyle w:val="ConsPlusNormal"/>
        <w:ind w:firstLine="540"/>
        <w:jc w:val="both"/>
        <w:rPr>
          <w:rFonts w:ascii="Times New Roman" w:hAnsi="Times New Roman" w:cs="Times New Roman"/>
          <w:sz w:val="28"/>
          <w:szCs w:val="28"/>
        </w:rPr>
      </w:pPr>
      <w:r w:rsidRPr="00E97A91">
        <w:rPr>
          <w:rFonts w:ascii="Times New Roman" w:hAnsi="Times New Roman" w:cs="Times New Roman"/>
          <w:sz w:val="28"/>
          <w:szCs w:val="28"/>
        </w:rPr>
        <w:t>«</w:t>
      </w:r>
      <w:r w:rsidR="00E97A91" w:rsidRPr="00E97A91">
        <w:rPr>
          <w:rFonts w:ascii="Times New Roman" w:hAnsi="Times New Roman" w:cs="Times New Roman"/>
          <w:sz w:val="28"/>
          <w:szCs w:val="28"/>
        </w:rPr>
        <w:t>Основанием принятия решения о возвращении заявления и приложенных документов является наличие оснований, указанных в пункте 3.1.2. настоящего административного регламента</w:t>
      </w:r>
      <w:r w:rsidRPr="00E97A91">
        <w:rPr>
          <w:rFonts w:ascii="Times New Roman" w:hAnsi="Times New Roman" w:cs="Times New Roman"/>
          <w:sz w:val="28"/>
          <w:szCs w:val="28"/>
        </w:rPr>
        <w:t>».</w:t>
      </w:r>
    </w:p>
    <w:p w14:paraId="38E94BB6" w14:textId="71482DAC" w:rsidR="00E97A91" w:rsidRPr="00E97A91" w:rsidRDefault="00E97A91" w:rsidP="00E97A9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E2562A">
        <w:rPr>
          <w:rFonts w:ascii="Times New Roman" w:hAnsi="Times New Roman" w:cs="Times New Roman"/>
          <w:sz w:val="28"/>
          <w:szCs w:val="28"/>
        </w:rPr>
        <w:t>8</w:t>
      </w:r>
      <w:r>
        <w:rPr>
          <w:rFonts w:ascii="Times New Roman" w:hAnsi="Times New Roman" w:cs="Times New Roman"/>
          <w:sz w:val="28"/>
          <w:szCs w:val="28"/>
        </w:rPr>
        <w:t>. Абзац 14 подп</w:t>
      </w:r>
      <w:r w:rsidRPr="00291772">
        <w:rPr>
          <w:rFonts w:ascii="Times New Roman" w:hAnsi="Times New Roman" w:cs="Times New Roman"/>
          <w:sz w:val="28"/>
          <w:szCs w:val="28"/>
        </w:rPr>
        <w:t>ункт</w:t>
      </w:r>
      <w:r>
        <w:rPr>
          <w:rFonts w:ascii="Times New Roman" w:hAnsi="Times New Roman" w:cs="Times New Roman"/>
          <w:sz w:val="28"/>
          <w:szCs w:val="28"/>
        </w:rPr>
        <w:t>а</w:t>
      </w:r>
      <w:r w:rsidRPr="00291772">
        <w:rPr>
          <w:rFonts w:ascii="Times New Roman" w:hAnsi="Times New Roman" w:cs="Times New Roman"/>
          <w:sz w:val="28"/>
          <w:szCs w:val="28"/>
        </w:rPr>
        <w:t xml:space="preserve"> 3.1.2. </w:t>
      </w:r>
      <w:r>
        <w:rPr>
          <w:rFonts w:ascii="Times New Roman" w:hAnsi="Times New Roman" w:cs="Times New Roman"/>
          <w:sz w:val="28"/>
          <w:szCs w:val="28"/>
        </w:rPr>
        <w:t xml:space="preserve">пункта 3.1. </w:t>
      </w:r>
      <w:r w:rsidRPr="00291772">
        <w:rPr>
          <w:rFonts w:ascii="Times New Roman" w:hAnsi="Times New Roman" w:cs="Times New Roman"/>
          <w:sz w:val="28"/>
          <w:szCs w:val="28"/>
        </w:rPr>
        <w:t xml:space="preserve">раздела 3 административного </w:t>
      </w:r>
      <w:r w:rsidRPr="00E97A91">
        <w:rPr>
          <w:rFonts w:ascii="Times New Roman" w:hAnsi="Times New Roman" w:cs="Times New Roman"/>
          <w:sz w:val="28"/>
          <w:szCs w:val="28"/>
        </w:rPr>
        <w:t>регламента изложить в следующей редакции:</w:t>
      </w:r>
    </w:p>
    <w:p w14:paraId="03E574F6" w14:textId="773114F8" w:rsidR="00E97A91" w:rsidRDefault="00E97A91" w:rsidP="00E97A91">
      <w:pPr>
        <w:pStyle w:val="ConsPlusNormal"/>
        <w:ind w:firstLine="540"/>
        <w:jc w:val="both"/>
        <w:rPr>
          <w:rFonts w:ascii="Times New Roman" w:hAnsi="Times New Roman" w:cs="Times New Roman"/>
          <w:sz w:val="28"/>
          <w:szCs w:val="28"/>
        </w:rPr>
      </w:pPr>
      <w:r w:rsidRPr="00E97A91">
        <w:rPr>
          <w:rFonts w:ascii="Times New Roman" w:hAnsi="Times New Roman" w:cs="Times New Roman"/>
          <w:sz w:val="28"/>
          <w:szCs w:val="28"/>
        </w:rPr>
        <w:t>«Основанием принятия решения о направлении межведомственного запроса является отсутствие документов, необходимых для предоставления муниципальной услуги, указанных в пункте 2.7 настоящего административного регламента»</w:t>
      </w:r>
    </w:p>
    <w:p w14:paraId="694355D7" w14:textId="056ECCBE" w:rsidR="00E97A91" w:rsidRDefault="00E97A91" w:rsidP="00E97A9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E2562A">
        <w:rPr>
          <w:rFonts w:ascii="Times New Roman" w:hAnsi="Times New Roman" w:cs="Times New Roman"/>
          <w:sz w:val="28"/>
          <w:szCs w:val="28"/>
        </w:rPr>
        <w:t>9</w:t>
      </w:r>
      <w:r>
        <w:rPr>
          <w:rFonts w:ascii="Times New Roman" w:hAnsi="Times New Roman" w:cs="Times New Roman"/>
          <w:sz w:val="28"/>
          <w:szCs w:val="28"/>
        </w:rPr>
        <w:t>. Абзац 8 подп</w:t>
      </w:r>
      <w:r w:rsidRPr="00291772">
        <w:rPr>
          <w:rFonts w:ascii="Times New Roman" w:hAnsi="Times New Roman" w:cs="Times New Roman"/>
          <w:sz w:val="28"/>
          <w:szCs w:val="28"/>
        </w:rPr>
        <w:t>ункт</w:t>
      </w:r>
      <w:r>
        <w:rPr>
          <w:rFonts w:ascii="Times New Roman" w:hAnsi="Times New Roman" w:cs="Times New Roman"/>
          <w:sz w:val="28"/>
          <w:szCs w:val="28"/>
        </w:rPr>
        <w:t>а</w:t>
      </w:r>
      <w:r w:rsidRPr="00291772">
        <w:rPr>
          <w:rFonts w:ascii="Times New Roman" w:hAnsi="Times New Roman" w:cs="Times New Roman"/>
          <w:sz w:val="28"/>
          <w:szCs w:val="28"/>
        </w:rPr>
        <w:t xml:space="preserve"> 3.1.</w:t>
      </w:r>
      <w:r>
        <w:rPr>
          <w:rFonts w:ascii="Times New Roman" w:hAnsi="Times New Roman" w:cs="Times New Roman"/>
          <w:sz w:val="28"/>
          <w:szCs w:val="28"/>
        </w:rPr>
        <w:t>4</w:t>
      </w:r>
      <w:r w:rsidRPr="00291772">
        <w:rPr>
          <w:rFonts w:ascii="Times New Roman" w:hAnsi="Times New Roman" w:cs="Times New Roman"/>
          <w:sz w:val="28"/>
          <w:szCs w:val="28"/>
        </w:rPr>
        <w:t xml:space="preserve">. </w:t>
      </w:r>
      <w:r>
        <w:rPr>
          <w:rFonts w:ascii="Times New Roman" w:hAnsi="Times New Roman" w:cs="Times New Roman"/>
          <w:sz w:val="28"/>
          <w:szCs w:val="28"/>
        </w:rPr>
        <w:t xml:space="preserve">пункта 3.1. </w:t>
      </w:r>
      <w:r w:rsidRPr="00291772">
        <w:rPr>
          <w:rFonts w:ascii="Times New Roman" w:hAnsi="Times New Roman" w:cs="Times New Roman"/>
          <w:sz w:val="28"/>
          <w:szCs w:val="28"/>
        </w:rPr>
        <w:t xml:space="preserve">раздела 3 административного </w:t>
      </w:r>
      <w:r w:rsidRPr="00E97A91">
        <w:rPr>
          <w:rFonts w:ascii="Times New Roman" w:hAnsi="Times New Roman" w:cs="Times New Roman"/>
          <w:sz w:val="28"/>
          <w:szCs w:val="28"/>
        </w:rPr>
        <w:t>регламента изложить в следующей редакции:</w:t>
      </w:r>
    </w:p>
    <w:p w14:paraId="25FABC72" w14:textId="10A2F299" w:rsidR="00E97A91" w:rsidRPr="00E97A91" w:rsidRDefault="00E97A91" w:rsidP="00E97A91">
      <w:pPr>
        <w:suppressAutoHyphens/>
        <w:ind w:firstLine="540"/>
        <w:jc w:val="both"/>
        <w:rPr>
          <w:sz w:val="28"/>
          <w:szCs w:val="28"/>
        </w:rPr>
      </w:pPr>
      <w:r w:rsidRPr="00E97A91">
        <w:rPr>
          <w:sz w:val="28"/>
          <w:szCs w:val="28"/>
        </w:rPr>
        <w:t>«</w:t>
      </w:r>
      <w:r>
        <w:rPr>
          <w:sz w:val="28"/>
          <w:szCs w:val="28"/>
        </w:rPr>
        <w:t>Основанием</w:t>
      </w:r>
      <w:r w:rsidRPr="00E97A91">
        <w:rPr>
          <w:sz w:val="28"/>
          <w:szCs w:val="28"/>
        </w:rPr>
        <w:t xml:space="preserve"> принятия решения является наличие или отсутствие оснований для отказа в предоставлении муниципальной услуги, оснований для возврата заявления, указанных в пунктах 2.9, 2.10.2 настоящего административного регламента.</w:t>
      </w:r>
      <w:r>
        <w:rPr>
          <w:sz w:val="28"/>
          <w:szCs w:val="28"/>
        </w:rPr>
        <w:t>»;</w:t>
      </w:r>
    </w:p>
    <w:p w14:paraId="75A531FA" w14:textId="2A813CD9" w:rsidR="00E97A91" w:rsidRDefault="00641CC5" w:rsidP="00E97A91">
      <w:pPr>
        <w:pStyle w:val="ConsPlusNormal"/>
        <w:ind w:firstLine="540"/>
        <w:jc w:val="both"/>
        <w:rPr>
          <w:rFonts w:ascii="Times New Roman" w:hAnsi="Times New Roman" w:cs="Times New Roman"/>
          <w:sz w:val="28"/>
          <w:szCs w:val="28"/>
        </w:rPr>
      </w:pPr>
      <w:bookmarkStart w:id="4" w:name="_Hlk168645345"/>
      <w:r>
        <w:rPr>
          <w:rStyle w:val="FontStyle56"/>
          <w:sz w:val="28"/>
          <w:szCs w:val="28"/>
        </w:rPr>
        <w:lastRenderedPageBreak/>
        <w:t>1.</w:t>
      </w:r>
      <w:bookmarkEnd w:id="4"/>
      <w:r w:rsidR="00E2562A">
        <w:rPr>
          <w:rStyle w:val="FontStyle56"/>
          <w:sz w:val="28"/>
          <w:szCs w:val="28"/>
        </w:rPr>
        <w:t>10</w:t>
      </w:r>
      <w:r w:rsidR="00E97A91">
        <w:rPr>
          <w:rStyle w:val="FontStyle56"/>
          <w:sz w:val="28"/>
          <w:szCs w:val="28"/>
        </w:rPr>
        <w:t>.</w:t>
      </w:r>
      <w:r>
        <w:rPr>
          <w:rStyle w:val="FontStyle56"/>
          <w:sz w:val="28"/>
          <w:szCs w:val="28"/>
        </w:rPr>
        <w:t xml:space="preserve"> </w:t>
      </w:r>
      <w:r w:rsidR="00E97A91">
        <w:rPr>
          <w:rFonts w:ascii="Times New Roman" w:hAnsi="Times New Roman" w:cs="Times New Roman"/>
          <w:sz w:val="28"/>
          <w:szCs w:val="28"/>
        </w:rPr>
        <w:t>Абзац 4 подп</w:t>
      </w:r>
      <w:r w:rsidR="00E97A91" w:rsidRPr="00291772">
        <w:rPr>
          <w:rFonts w:ascii="Times New Roman" w:hAnsi="Times New Roman" w:cs="Times New Roman"/>
          <w:sz w:val="28"/>
          <w:szCs w:val="28"/>
        </w:rPr>
        <w:t>ункт</w:t>
      </w:r>
      <w:r w:rsidR="00E97A91">
        <w:rPr>
          <w:rFonts w:ascii="Times New Roman" w:hAnsi="Times New Roman" w:cs="Times New Roman"/>
          <w:sz w:val="28"/>
          <w:szCs w:val="28"/>
        </w:rPr>
        <w:t>а</w:t>
      </w:r>
      <w:r w:rsidR="00E97A91" w:rsidRPr="00291772">
        <w:rPr>
          <w:rFonts w:ascii="Times New Roman" w:hAnsi="Times New Roman" w:cs="Times New Roman"/>
          <w:sz w:val="28"/>
          <w:szCs w:val="28"/>
        </w:rPr>
        <w:t xml:space="preserve"> 3.1.</w:t>
      </w:r>
      <w:r w:rsidR="00E97A91">
        <w:rPr>
          <w:rFonts w:ascii="Times New Roman" w:hAnsi="Times New Roman" w:cs="Times New Roman"/>
          <w:sz w:val="28"/>
          <w:szCs w:val="28"/>
        </w:rPr>
        <w:t>5</w:t>
      </w:r>
      <w:r w:rsidR="00E97A91" w:rsidRPr="00291772">
        <w:rPr>
          <w:rFonts w:ascii="Times New Roman" w:hAnsi="Times New Roman" w:cs="Times New Roman"/>
          <w:sz w:val="28"/>
          <w:szCs w:val="28"/>
        </w:rPr>
        <w:t xml:space="preserve">. </w:t>
      </w:r>
      <w:r w:rsidR="00E97A91">
        <w:rPr>
          <w:rFonts w:ascii="Times New Roman" w:hAnsi="Times New Roman" w:cs="Times New Roman"/>
          <w:sz w:val="28"/>
          <w:szCs w:val="28"/>
        </w:rPr>
        <w:t xml:space="preserve">пункта 3.1. </w:t>
      </w:r>
      <w:r w:rsidR="00E97A91" w:rsidRPr="00291772">
        <w:rPr>
          <w:rFonts w:ascii="Times New Roman" w:hAnsi="Times New Roman" w:cs="Times New Roman"/>
          <w:sz w:val="28"/>
          <w:szCs w:val="28"/>
        </w:rPr>
        <w:t xml:space="preserve">раздела 3 административного </w:t>
      </w:r>
      <w:r w:rsidR="00E97A91" w:rsidRPr="00E97A91">
        <w:rPr>
          <w:rFonts w:ascii="Times New Roman" w:hAnsi="Times New Roman" w:cs="Times New Roman"/>
          <w:sz w:val="28"/>
          <w:szCs w:val="28"/>
        </w:rPr>
        <w:t>регламента изложить в следующей редакции:</w:t>
      </w:r>
    </w:p>
    <w:p w14:paraId="555E1DC1" w14:textId="6D9B1822" w:rsidR="00E97A91" w:rsidRPr="00E97A91" w:rsidRDefault="00E97A91" w:rsidP="00E97A91">
      <w:pPr>
        <w:suppressAutoHyphens/>
        <w:ind w:firstLine="540"/>
        <w:jc w:val="both"/>
        <w:rPr>
          <w:sz w:val="28"/>
          <w:szCs w:val="28"/>
        </w:rPr>
      </w:pPr>
      <w:r>
        <w:rPr>
          <w:sz w:val="28"/>
          <w:szCs w:val="28"/>
        </w:rPr>
        <w:t>«Основанием</w:t>
      </w:r>
      <w:r w:rsidRPr="00E97A91">
        <w:rPr>
          <w:sz w:val="28"/>
          <w:szCs w:val="28"/>
        </w:rPr>
        <w:t xml:space="preserve"> принятия решения о выдаче результата предоставления муниципальной услуги или направлении результата муниципальной услуги является выбор заявителем способа его уведомления о принятом решении, выдачи результата предоставления муниципальной услуги.</w:t>
      </w:r>
      <w:r>
        <w:rPr>
          <w:sz w:val="28"/>
          <w:szCs w:val="28"/>
        </w:rPr>
        <w:t>»;</w:t>
      </w:r>
    </w:p>
    <w:bookmarkEnd w:id="2"/>
    <w:p w14:paraId="001A1445" w14:textId="330EC0AF" w:rsidR="00BA1F32" w:rsidRDefault="00BA1F32" w:rsidP="00E2562A">
      <w:pPr>
        <w:ind w:firstLine="567"/>
        <w:jc w:val="both"/>
        <w:rPr>
          <w:rStyle w:val="FontStyle56"/>
          <w:sz w:val="28"/>
          <w:szCs w:val="28"/>
        </w:rPr>
      </w:pPr>
      <w:r>
        <w:rPr>
          <w:rStyle w:val="FontStyle56"/>
          <w:sz w:val="28"/>
          <w:szCs w:val="28"/>
        </w:rPr>
        <w:t>1.</w:t>
      </w:r>
      <w:r w:rsidR="00E2562A">
        <w:rPr>
          <w:rStyle w:val="FontStyle56"/>
          <w:sz w:val="28"/>
          <w:szCs w:val="28"/>
        </w:rPr>
        <w:t>11</w:t>
      </w:r>
      <w:r>
        <w:rPr>
          <w:rStyle w:val="FontStyle56"/>
          <w:sz w:val="28"/>
          <w:szCs w:val="28"/>
        </w:rPr>
        <w:t xml:space="preserve">. В пункте 5.12. раздела 5 административного регламента слова «постановлением </w:t>
      </w:r>
      <w:r>
        <w:rPr>
          <w:sz w:val="28"/>
          <w:szCs w:val="28"/>
        </w:rPr>
        <w:t>Коллегии Администрации Кемеровской области от 11.12.2012 № 562 «Об установлении Особенностей подачи и рассмотрения жалоб на решения и действия (бездействие) исполнительных органов государственной власти Кемеровской области и их должностных лиц, а также государственных гражданских служащих Кемеровской области при предоставлении государственных услуг»</w:t>
      </w:r>
      <w:r>
        <w:rPr>
          <w:rStyle w:val="FontStyle56"/>
          <w:sz w:val="28"/>
          <w:szCs w:val="28"/>
        </w:rPr>
        <w:t>» заменить словами                          «постановлением Коллегии Администрации Кемеровской области от 11.12.2012 № 562 «Об установлении Особенностей подачи и рассмотрения жалоб на решения и действия (бездействие) исполнительных органов Кемеровской области - Кузбасса и их должностных лиц, государственных гражданских служащих Кемеровской области - Кузбасса, а также на решения и действия (бездействие)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 при предоставлении государственных услуг».</w:t>
      </w:r>
    </w:p>
    <w:p w14:paraId="443D7B8F" w14:textId="77777777" w:rsidR="00BA1F32" w:rsidRPr="00DC7449" w:rsidRDefault="00BA1F32" w:rsidP="00BA1F32">
      <w:pPr>
        <w:ind w:firstLine="540"/>
        <w:jc w:val="both"/>
        <w:rPr>
          <w:color w:val="000000"/>
          <w:sz w:val="28"/>
          <w:szCs w:val="28"/>
        </w:rPr>
      </w:pPr>
      <w:r w:rsidRPr="00DC7449">
        <w:rPr>
          <w:color w:val="000000"/>
          <w:sz w:val="28"/>
          <w:szCs w:val="28"/>
        </w:rPr>
        <w:t xml:space="preserve">2. Разместить данное постановление на официальном сайте администрации Топкинского муниципального округа в информационно-телекоммуникационной сети «Интернет». </w:t>
      </w:r>
    </w:p>
    <w:p w14:paraId="05B9EF26" w14:textId="77777777" w:rsidR="00BA1F32" w:rsidRDefault="00BA1F32" w:rsidP="00BA1F32">
      <w:pPr>
        <w:ind w:firstLine="540"/>
        <w:jc w:val="both"/>
        <w:rPr>
          <w:color w:val="000000"/>
          <w:sz w:val="28"/>
          <w:szCs w:val="28"/>
        </w:rPr>
      </w:pPr>
      <w:r w:rsidRPr="00DC7449">
        <w:rPr>
          <w:color w:val="000000"/>
          <w:sz w:val="28"/>
          <w:szCs w:val="28"/>
        </w:rPr>
        <w:t>3. 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Н.В. Мурашкину.</w:t>
      </w:r>
    </w:p>
    <w:p w14:paraId="4918423F" w14:textId="77777777" w:rsidR="00BA1F32" w:rsidRDefault="00BA1F32" w:rsidP="00BA1F32">
      <w:pPr>
        <w:ind w:firstLine="540"/>
        <w:jc w:val="both"/>
        <w:rPr>
          <w:color w:val="000000"/>
          <w:sz w:val="28"/>
          <w:szCs w:val="28"/>
        </w:rPr>
      </w:pPr>
      <w:r w:rsidRPr="00DC7449">
        <w:rPr>
          <w:color w:val="000000"/>
          <w:sz w:val="28"/>
          <w:szCs w:val="28"/>
        </w:rPr>
        <w:t>4. Постановление вступает в силу после официального обнародования.</w:t>
      </w:r>
    </w:p>
    <w:p w14:paraId="42B242A1" w14:textId="77777777" w:rsidR="00BA1F32" w:rsidRDefault="00BA1F32" w:rsidP="00BA1F32">
      <w:pPr>
        <w:ind w:firstLine="540"/>
        <w:jc w:val="both"/>
      </w:pPr>
    </w:p>
    <w:p w14:paraId="4BB2E8DD" w14:textId="77777777" w:rsidR="00BA1F32" w:rsidRDefault="00BA1F32" w:rsidP="00BA1F32">
      <w:pPr>
        <w:ind w:firstLine="709"/>
        <w:jc w:val="both"/>
      </w:pPr>
    </w:p>
    <w:p w14:paraId="299C3FFA" w14:textId="77777777" w:rsidR="00BA1F32" w:rsidRDefault="00BA1F32" w:rsidP="00BA1F32">
      <w:pPr>
        <w:ind w:firstLine="709"/>
        <w:jc w:val="both"/>
      </w:pPr>
    </w:p>
    <w:p w14:paraId="6A4F1D8E" w14:textId="77777777" w:rsidR="00BA1F32" w:rsidRDefault="00BA1F32" w:rsidP="00BA1F32">
      <w:pPr>
        <w:widowControl w:val="0"/>
        <w:suppressAutoHyphens/>
        <w:autoSpaceDE w:val="0"/>
        <w:ind w:firstLine="708"/>
        <w:jc w:val="both"/>
        <w:rPr>
          <w:sz w:val="28"/>
          <w:szCs w:val="28"/>
        </w:rPr>
      </w:pPr>
    </w:p>
    <w:p w14:paraId="782DB237" w14:textId="77777777" w:rsidR="00BA1F32" w:rsidRDefault="00BA1F32" w:rsidP="00BA1F32">
      <w:pPr>
        <w:pStyle w:val="ConsPlusNonformat"/>
        <w:widowControl/>
        <w:ind w:firstLine="709"/>
        <w:rPr>
          <w:rFonts w:ascii="Times New Roman" w:hAnsi="Times New Roman" w:cs="Times New Roman"/>
          <w:sz w:val="28"/>
          <w:szCs w:val="28"/>
        </w:rPr>
      </w:pPr>
    </w:p>
    <w:p w14:paraId="0C1ADBD3" w14:textId="77777777" w:rsidR="00BA1F32" w:rsidRDefault="00BA1F32" w:rsidP="00BA1F32">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Глава Топкинского</w:t>
      </w:r>
    </w:p>
    <w:p w14:paraId="7D6FDA3B" w14:textId="77777777" w:rsidR="00BA1F32" w:rsidRDefault="00BA1F32" w:rsidP="00BA1F32">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муниципального округа                                                                   С.В. Фролов</w:t>
      </w:r>
    </w:p>
    <w:p w14:paraId="47140C8F" w14:textId="77777777" w:rsidR="00BA1F32" w:rsidRDefault="00BA1F32" w:rsidP="00BA1F32">
      <w:pPr>
        <w:pStyle w:val="ConsPlusNormal"/>
        <w:ind w:firstLine="0"/>
      </w:pPr>
      <w:bookmarkStart w:id="5" w:name="Par26"/>
      <w:bookmarkEnd w:id="5"/>
    </w:p>
    <w:bookmarkEnd w:id="0"/>
    <w:p w14:paraId="619872A2" w14:textId="77777777" w:rsidR="00036836" w:rsidRDefault="00036836"/>
    <w:sectPr w:rsidR="00036836" w:rsidSect="00BA1F32">
      <w:headerReference w:type="even" r:id="rId11"/>
      <w:headerReference w:type="default" r:id="rId12"/>
      <w:pgSz w:w="11906" w:h="16838"/>
      <w:pgMar w:top="1134" w:right="1134"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7A843F" w14:textId="77777777" w:rsidR="00A70CF8" w:rsidRDefault="00A70CF8">
      <w:r>
        <w:separator/>
      </w:r>
    </w:p>
  </w:endnote>
  <w:endnote w:type="continuationSeparator" w:id="0">
    <w:p w14:paraId="39AC6E31" w14:textId="77777777" w:rsidR="00A70CF8" w:rsidRDefault="00A70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E6B2BC" w14:textId="77777777" w:rsidR="00A70CF8" w:rsidRDefault="00A70CF8">
      <w:r>
        <w:separator/>
      </w:r>
    </w:p>
  </w:footnote>
  <w:footnote w:type="continuationSeparator" w:id="0">
    <w:p w14:paraId="38A2D4D2" w14:textId="77777777" w:rsidR="00A70CF8" w:rsidRDefault="00A70CF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29EFE" w14:textId="77777777" w:rsidR="005F7D27" w:rsidRDefault="00A70CF8" w:rsidP="006618DB">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1C0A5656" w14:textId="77777777" w:rsidR="005F7D27" w:rsidRDefault="005F7D27">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A3192" w14:textId="53E4937C" w:rsidR="005F7D27" w:rsidRDefault="00A70CF8" w:rsidP="006618DB">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E374CA">
      <w:rPr>
        <w:rStyle w:val="a5"/>
        <w:noProof/>
      </w:rPr>
      <w:t>2</w:t>
    </w:r>
    <w:r>
      <w:rPr>
        <w:rStyle w:val="a5"/>
      </w:rPr>
      <w:fldChar w:fldCharType="end"/>
    </w:r>
  </w:p>
  <w:p w14:paraId="669C74FE" w14:textId="77777777" w:rsidR="005F7D27" w:rsidRDefault="005F7D2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886"/>
    <w:rsid w:val="00036836"/>
    <w:rsid w:val="00532ADD"/>
    <w:rsid w:val="005349DF"/>
    <w:rsid w:val="005F7D27"/>
    <w:rsid w:val="00641CC5"/>
    <w:rsid w:val="006A315B"/>
    <w:rsid w:val="00723886"/>
    <w:rsid w:val="008326FC"/>
    <w:rsid w:val="00A70CF8"/>
    <w:rsid w:val="00BA1F32"/>
    <w:rsid w:val="00D034D2"/>
    <w:rsid w:val="00E2562A"/>
    <w:rsid w:val="00E374CA"/>
    <w:rsid w:val="00E97A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4211D"/>
  <w15:chartTrackingRefBased/>
  <w15:docId w15:val="{2D6BF59A-3808-4321-B4D5-5BF1ABE1D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1F32"/>
    <w:pPr>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
    <w:next w:val="a"/>
    <w:link w:val="10"/>
    <w:qFormat/>
    <w:rsid w:val="00BA1F32"/>
    <w:pPr>
      <w:keepNext/>
      <w:jc w:val="center"/>
      <w:outlineLvl w:val="0"/>
    </w:pPr>
    <w:rPr>
      <w:b/>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A1F32"/>
    <w:rPr>
      <w:rFonts w:ascii="Times New Roman" w:eastAsia="Times New Roman" w:hAnsi="Times New Roman" w:cs="Times New Roman"/>
      <w:b/>
      <w:kern w:val="0"/>
      <w:sz w:val="36"/>
      <w:szCs w:val="20"/>
      <w:lang w:eastAsia="ru-RU"/>
      <w14:ligatures w14:val="none"/>
    </w:rPr>
  </w:style>
  <w:style w:type="paragraph" w:customStyle="1" w:styleId="ConsPlusNormal">
    <w:name w:val="ConsPlusNormal"/>
    <w:link w:val="ConsPlusNormal0"/>
    <w:rsid w:val="00BA1F32"/>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styleId="a3">
    <w:name w:val="header"/>
    <w:basedOn w:val="a"/>
    <w:link w:val="a4"/>
    <w:rsid w:val="00BA1F32"/>
    <w:pPr>
      <w:tabs>
        <w:tab w:val="center" w:pos="4677"/>
        <w:tab w:val="right" w:pos="9355"/>
      </w:tabs>
    </w:pPr>
  </w:style>
  <w:style w:type="character" w:customStyle="1" w:styleId="a4">
    <w:name w:val="Верхний колонтитул Знак"/>
    <w:basedOn w:val="a0"/>
    <w:link w:val="a3"/>
    <w:rsid w:val="00BA1F32"/>
    <w:rPr>
      <w:rFonts w:ascii="Times New Roman" w:eastAsia="Times New Roman" w:hAnsi="Times New Roman" w:cs="Times New Roman"/>
      <w:kern w:val="0"/>
      <w:sz w:val="20"/>
      <w:szCs w:val="20"/>
      <w:lang w:eastAsia="ru-RU"/>
      <w14:ligatures w14:val="none"/>
    </w:rPr>
  </w:style>
  <w:style w:type="character" w:styleId="a5">
    <w:name w:val="page number"/>
    <w:basedOn w:val="a0"/>
    <w:rsid w:val="00BA1F32"/>
  </w:style>
  <w:style w:type="paragraph" w:customStyle="1" w:styleId="ConsPlusNonformat">
    <w:name w:val="ConsPlusNonformat"/>
    <w:uiPriority w:val="99"/>
    <w:rsid w:val="00BA1F32"/>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character" w:customStyle="1" w:styleId="ConsPlusNormal0">
    <w:name w:val="ConsPlusNormal Знак"/>
    <w:link w:val="ConsPlusNormal"/>
    <w:locked/>
    <w:rsid w:val="00BA1F32"/>
    <w:rPr>
      <w:rFonts w:ascii="Arial" w:eastAsia="Times New Roman" w:hAnsi="Arial" w:cs="Arial"/>
      <w:kern w:val="0"/>
      <w:sz w:val="20"/>
      <w:szCs w:val="20"/>
      <w:lang w:eastAsia="ru-RU"/>
      <w14:ligatures w14:val="none"/>
    </w:rPr>
  </w:style>
  <w:style w:type="character" w:customStyle="1" w:styleId="FontStyle56">
    <w:name w:val="Font Style56"/>
    <w:rsid w:val="00BA1F32"/>
    <w:rPr>
      <w:rFonts w:ascii="Times New Roman" w:hAnsi="Times New Roman" w:cs="Times New Roman"/>
      <w:sz w:val="22"/>
      <w:szCs w:val="22"/>
    </w:rPr>
  </w:style>
  <w:style w:type="character" w:styleId="a6">
    <w:name w:val="Hyperlink"/>
    <w:basedOn w:val="a0"/>
    <w:rsid w:val="008326FC"/>
    <w:rPr>
      <w:color w:val="0000FF"/>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20.49.3:8080/content/act/2944a67c-bc1e-4148-ad9f-b34661ab3cb6.doc"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10.20.49.3:8080/content/act/0473804f-c8f6-4c5a-8a76-b2eda4f85bb6.doc"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nla-service.minjust.ru:8080/rnla-links/ws/content/act/387507c3-b80d-4c0d-9291-8cdc81673f2b.html" TargetMode="External"/><Relationship Id="rId4" Type="http://schemas.openxmlformats.org/officeDocument/2006/relationships/footnotes" Target="footnotes.xml"/><Relationship Id="rId9" Type="http://schemas.openxmlformats.org/officeDocument/2006/relationships/hyperlink" Target="http://nla-service.minjust.ru:8080/rnla-links/ws/content/act/9cf2f1c3-393d-4051-a52d-9923b0e51c0c.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3131</Words>
  <Characters>17849</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Тимофеева Н. С.</dc:creator>
  <cp:keywords/>
  <dc:description/>
  <cp:lastModifiedBy>Кузякова О.Н.</cp:lastModifiedBy>
  <cp:revision>5</cp:revision>
  <dcterms:created xsi:type="dcterms:W3CDTF">2024-12-09T04:48:00Z</dcterms:created>
  <dcterms:modified xsi:type="dcterms:W3CDTF">2024-12-16T09:20:00Z</dcterms:modified>
</cp:coreProperties>
</file>